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D9299" w14:textId="5E13F4C8" w:rsidR="005738CB" w:rsidRDefault="005738CB" w:rsidP="009412B5">
      <w:pPr>
        <w:pStyle w:val="Heading1"/>
        <w:spacing w:before="0" w:after="0" w:line="240" w:lineRule="auto"/>
      </w:pPr>
      <w:r>
        <w:t>Management</w:t>
      </w:r>
      <w:r w:rsidR="00CB7407">
        <w:t xml:space="preserve"> – National Consultation</w:t>
      </w:r>
    </w:p>
    <w:p w14:paraId="351A0D2C" w14:textId="67C476C7" w:rsidR="00BB124D" w:rsidRDefault="005738CB" w:rsidP="009412B5">
      <w:pPr>
        <w:spacing w:after="0" w:line="240" w:lineRule="auto"/>
      </w:pPr>
      <w:r>
        <w:t>The business suite has entered National Consultation which means, all are invited to</w:t>
      </w:r>
      <w:r w:rsidR="00DE232A">
        <w:t xml:space="preserve"> provide feedback on the reviewed draft qualifications and other content</w:t>
      </w:r>
      <w:r w:rsidR="4E751075">
        <w:t xml:space="preserve"> that has been pulled together by the established Working Groups</w:t>
      </w:r>
      <w:r w:rsidR="00DE232A">
        <w:t>.</w:t>
      </w:r>
    </w:p>
    <w:p w14:paraId="7E00D6C1" w14:textId="77777777" w:rsidR="009412B5" w:rsidRDefault="009412B5" w:rsidP="009412B5">
      <w:pPr>
        <w:spacing w:after="0" w:line="240" w:lineRule="auto"/>
      </w:pPr>
    </w:p>
    <w:p w14:paraId="1A4EC81E" w14:textId="29C6E0ED" w:rsidR="00BB124D" w:rsidRDefault="00453761" w:rsidP="009412B5">
      <w:pPr>
        <w:spacing w:after="0" w:line="240" w:lineRule="auto"/>
        <w:rPr>
          <w:b/>
          <w:bCs/>
        </w:rPr>
      </w:pPr>
      <w:r>
        <w:t xml:space="preserve">This resource provides insights into the journey of </w:t>
      </w:r>
      <w:r w:rsidR="4736644B">
        <w:t>the following generic management-related qualifications</w:t>
      </w:r>
      <w:r w:rsidR="4736644B" w:rsidRPr="07956BB3">
        <w:rPr>
          <w:b/>
          <w:bCs/>
        </w:rPr>
        <w:t>:</w:t>
      </w:r>
    </w:p>
    <w:p w14:paraId="679A6769" w14:textId="77777777" w:rsidR="009412B5" w:rsidRDefault="009412B5" w:rsidP="009412B5">
      <w:pPr>
        <w:spacing w:after="0" w:line="240" w:lineRule="auto"/>
        <w:rPr>
          <w:b/>
          <w:bCs/>
        </w:rPr>
      </w:pPr>
    </w:p>
    <w:tbl>
      <w:tblPr>
        <w:tblStyle w:val="TableGrid"/>
        <w:tblW w:w="9360" w:type="dxa"/>
        <w:tblLayout w:type="fixed"/>
        <w:tblLook w:val="06A0" w:firstRow="1" w:lastRow="0" w:firstColumn="1" w:lastColumn="0" w:noHBand="1" w:noVBand="1"/>
      </w:tblPr>
      <w:tblGrid>
        <w:gridCol w:w="3120"/>
        <w:gridCol w:w="3120"/>
        <w:gridCol w:w="3120"/>
      </w:tblGrid>
      <w:tr w:rsidR="07956BB3" w14:paraId="0A7D0B38" w14:textId="77777777" w:rsidTr="005A2942">
        <w:trPr>
          <w:trHeight w:val="300"/>
        </w:trPr>
        <w:tc>
          <w:tcPr>
            <w:tcW w:w="3120" w:type="dxa"/>
          </w:tcPr>
          <w:p w14:paraId="23040228" w14:textId="531A7BCD" w:rsidR="4736644B" w:rsidRDefault="4736644B" w:rsidP="009412B5">
            <w:pPr>
              <w:rPr>
                <w:b/>
                <w:bCs/>
              </w:rPr>
            </w:pPr>
            <w:r w:rsidRPr="07956BB3">
              <w:rPr>
                <w:b/>
                <w:bCs/>
              </w:rPr>
              <w:t>Vocational business qualification</w:t>
            </w:r>
          </w:p>
        </w:tc>
        <w:tc>
          <w:tcPr>
            <w:tcW w:w="3120" w:type="dxa"/>
          </w:tcPr>
          <w:p w14:paraId="65BB7826" w14:textId="72AD130B" w:rsidR="4736644B" w:rsidRDefault="4736644B" w:rsidP="009412B5">
            <w:pPr>
              <w:rPr>
                <w:b/>
                <w:bCs/>
              </w:rPr>
            </w:pPr>
            <w:r w:rsidRPr="07956BB3">
              <w:rPr>
                <w:b/>
                <w:bCs/>
              </w:rPr>
              <w:t>In or out of scope</w:t>
            </w:r>
          </w:p>
        </w:tc>
        <w:tc>
          <w:tcPr>
            <w:tcW w:w="3120" w:type="dxa"/>
          </w:tcPr>
          <w:p w14:paraId="360AC8DA" w14:textId="50AD7496" w:rsidR="4736644B" w:rsidRDefault="4736644B" w:rsidP="009412B5">
            <w:pPr>
              <w:rPr>
                <w:b/>
                <w:bCs/>
              </w:rPr>
            </w:pPr>
            <w:r w:rsidRPr="07956BB3">
              <w:rPr>
                <w:b/>
                <w:bCs/>
              </w:rPr>
              <w:t>Where to review</w:t>
            </w:r>
          </w:p>
        </w:tc>
      </w:tr>
      <w:tr w:rsidR="07956BB3" w14:paraId="56F830A2" w14:textId="77777777" w:rsidTr="005A2942">
        <w:trPr>
          <w:trHeight w:val="300"/>
        </w:trPr>
        <w:tc>
          <w:tcPr>
            <w:tcW w:w="3120" w:type="dxa"/>
          </w:tcPr>
          <w:p w14:paraId="07FC3F4E" w14:textId="77777777" w:rsidR="4736644B" w:rsidRDefault="4736644B" w:rsidP="009412B5">
            <w:r>
              <w:t>New Zealand Certificate in Business (First-Line Management) (Level 4)</w:t>
            </w:r>
          </w:p>
          <w:p w14:paraId="6F8D92F1" w14:textId="62F532DE" w:rsidR="000021C3" w:rsidRDefault="000021C3" w:rsidP="009412B5"/>
        </w:tc>
        <w:tc>
          <w:tcPr>
            <w:tcW w:w="3120" w:type="dxa"/>
          </w:tcPr>
          <w:p w14:paraId="4FC2182C" w14:textId="61E24798" w:rsidR="4736644B" w:rsidRDefault="4736644B" w:rsidP="009412B5">
            <w:r>
              <w:t>Out of scope</w:t>
            </w:r>
          </w:p>
        </w:tc>
        <w:tc>
          <w:tcPr>
            <w:tcW w:w="3120" w:type="dxa"/>
          </w:tcPr>
          <w:p w14:paraId="60154A80" w14:textId="3E1AA8CD" w:rsidR="4736644B" w:rsidRDefault="4736644B" w:rsidP="009412B5">
            <w:hyperlink r:id="rId10">
              <w:r w:rsidRPr="07956BB3">
                <w:rPr>
                  <w:rStyle w:val="Hyperlink"/>
                </w:rPr>
                <w:t>Te Manu Arataki</w:t>
              </w:r>
            </w:hyperlink>
            <w:r>
              <w:t xml:space="preserve"> has separated Leadership from Management, review their journey </w:t>
            </w:r>
            <w:hyperlink r:id="rId11">
              <w:r w:rsidRPr="07956BB3">
                <w:rPr>
                  <w:rStyle w:val="Hyperlink"/>
                </w:rPr>
                <w:t>here</w:t>
              </w:r>
            </w:hyperlink>
            <w:r>
              <w:t>.</w:t>
            </w:r>
          </w:p>
        </w:tc>
      </w:tr>
      <w:tr w:rsidR="005A2942" w14:paraId="64075471" w14:textId="77777777" w:rsidTr="005A2942">
        <w:trPr>
          <w:trHeight w:val="300"/>
        </w:trPr>
        <w:tc>
          <w:tcPr>
            <w:tcW w:w="3120" w:type="dxa"/>
          </w:tcPr>
          <w:p w14:paraId="46CA244F" w14:textId="1B6F7043" w:rsidR="005A2942" w:rsidRDefault="005A2942" w:rsidP="009412B5">
            <w:r>
              <w:t>New Zealand Diploma in Business (Level 5) – Management</w:t>
            </w:r>
          </w:p>
          <w:p w14:paraId="0182A55D" w14:textId="48656112" w:rsidR="005A2942" w:rsidRDefault="005A2942" w:rsidP="009412B5"/>
        </w:tc>
        <w:tc>
          <w:tcPr>
            <w:tcW w:w="3120" w:type="dxa"/>
          </w:tcPr>
          <w:p w14:paraId="789EBE32" w14:textId="2645748C" w:rsidR="005A2942" w:rsidRDefault="005A2942" w:rsidP="009412B5">
            <w:r>
              <w:t>In scope</w:t>
            </w:r>
          </w:p>
        </w:tc>
        <w:tc>
          <w:tcPr>
            <w:tcW w:w="3120" w:type="dxa"/>
            <w:vMerge w:val="restart"/>
          </w:tcPr>
          <w:p w14:paraId="27898EBD" w14:textId="2BE57F1B" w:rsidR="005A2942" w:rsidRDefault="005A2942" w:rsidP="009412B5">
            <w:r>
              <w:t>review the below</w:t>
            </w:r>
          </w:p>
        </w:tc>
      </w:tr>
      <w:tr w:rsidR="005A2942" w14:paraId="54F83ECC" w14:textId="77777777" w:rsidTr="005A2942">
        <w:trPr>
          <w:trHeight w:val="300"/>
        </w:trPr>
        <w:tc>
          <w:tcPr>
            <w:tcW w:w="3120" w:type="dxa"/>
          </w:tcPr>
          <w:p w14:paraId="79BBFDCE" w14:textId="4D316E97" w:rsidR="005A2942" w:rsidRDefault="005A2942" w:rsidP="009412B5">
            <w:r>
              <w:t>New Zealand Diploma in Business (Level 6) – Management</w:t>
            </w:r>
          </w:p>
          <w:p w14:paraId="2BF3E5EA" w14:textId="5FF715F5" w:rsidR="005A2942" w:rsidRDefault="005A2942" w:rsidP="009412B5"/>
        </w:tc>
        <w:tc>
          <w:tcPr>
            <w:tcW w:w="3120" w:type="dxa"/>
          </w:tcPr>
          <w:p w14:paraId="55F2BAB3" w14:textId="1ACEE64E" w:rsidR="005A2942" w:rsidRDefault="005A2942" w:rsidP="009412B5">
            <w:r>
              <w:t>In scope</w:t>
            </w:r>
          </w:p>
        </w:tc>
        <w:tc>
          <w:tcPr>
            <w:tcW w:w="3120" w:type="dxa"/>
            <w:vMerge/>
          </w:tcPr>
          <w:p w14:paraId="0A7209E9" w14:textId="7BDCB4A3" w:rsidR="005A2942" w:rsidRDefault="005A2942" w:rsidP="009412B5"/>
        </w:tc>
      </w:tr>
    </w:tbl>
    <w:p w14:paraId="2A6CFDF6" w14:textId="769A4C67" w:rsidR="00BB124D" w:rsidRDefault="00BB124D" w:rsidP="009412B5">
      <w:pPr>
        <w:spacing w:after="0" w:line="240" w:lineRule="auto"/>
      </w:pPr>
    </w:p>
    <w:p w14:paraId="5C615893" w14:textId="56227B29" w:rsidR="00F44ED6" w:rsidRDefault="00F44ED6" w:rsidP="009412B5">
      <w:pPr>
        <w:spacing w:after="0" w:line="240" w:lineRule="auto"/>
        <w:rPr>
          <w:b/>
          <w:bCs/>
        </w:rPr>
      </w:pPr>
      <w:r>
        <w:rPr>
          <w:b/>
          <w:bCs/>
        </w:rPr>
        <w:t xml:space="preserve">Changes </w:t>
      </w:r>
      <w:proofErr w:type="gramStart"/>
      <w:r>
        <w:rPr>
          <w:b/>
          <w:bCs/>
        </w:rPr>
        <w:t>at a glance</w:t>
      </w:r>
      <w:proofErr w:type="gramEnd"/>
      <w:r>
        <w:rPr>
          <w:b/>
          <w:bCs/>
        </w:rPr>
        <w:t>:</w:t>
      </w:r>
    </w:p>
    <w:tbl>
      <w:tblPr>
        <w:tblStyle w:val="TableGrid"/>
        <w:tblW w:w="0" w:type="auto"/>
        <w:tblLook w:val="04A0" w:firstRow="1" w:lastRow="0" w:firstColumn="1" w:lastColumn="0" w:noHBand="0" w:noVBand="1"/>
      </w:tblPr>
      <w:tblGrid>
        <w:gridCol w:w="4675"/>
        <w:gridCol w:w="4675"/>
      </w:tblGrid>
      <w:tr w:rsidR="006E187D" w14:paraId="103C1BA1" w14:textId="77777777" w:rsidTr="07956BB3">
        <w:tc>
          <w:tcPr>
            <w:tcW w:w="4675" w:type="dxa"/>
          </w:tcPr>
          <w:p w14:paraId="376D94AD" w14:textId="01CBAAAD" w:rsidR="006E187D" w:rsidRPr="006E187D" w:rsidRDefault="006E187D" w:rsidP="009412B5">
            <w:pPr>
              <w:rPr>
                <w:b/>
                <w:bCs/>
              </w:rPr>
            </w:pPr>
            <w:r w:rsidRPr="006E187D">
              <w:rPr>
                <w:b/>
                <w:bCs/>
              </w:rPr>
              <w:t>Management Level 5</w:t>
            </w:r>
          </w:p>
        </w:tc>
        <w:tc>
          <w:tcPr>
            <w:tcW w:w="4675" w:type="dxa"/>
          </w:tcPr>
          <w:p w14:paraId="01ED860C" w14:textId="6ED1BEDC" w:rsidR="006E187D" w:rsidRPr="006E187D" w:rsidRDefault="006E187D" w:rsidP="009412B5">
            <w:pPr>
              <w:rPr>
                <w:b/>
                <w:bCs/>
              </w:rPr>
            </w:pPr>
            <w:r w:rsidRPr="006E187D">
              <w:rPr>
                <w:b/>
                <w:bCs/>
              </w:rPr>
              <w:t>Management Level 6</w:t>
            </w:r>
          </w:p>
        </w:tc>
      </w:tr>
      <w:tr w:rsidR="006E187D" w14:paraId="5C8DA7E1" w14:textId="77777777" w:rsidTr="07956BB3">
        <w:tc>
          <w:tcPr>
            <w:tcW w:w="4675" w:type="dxa"/>
          </w:tcPr>
          <w:p w14:paraId="6CFCBBD7" w14:textId="4AE11B84" w:rsidR="006C1403" w:rsidRDefault="00321477" w:rsidP="009412B5">
            <w:pPr>
              <w:pStyle w:val="ListParagraph"/>
              <w:numPr>
                <w:ilvl w:val="0"/>
                <w:numId w:val="3"/>
              </w:numPr>
            </w:pPr>
            <w:r>
              <w:t xml:space="preserve">Created </w:t>
            </w:r>
            <w:r w:rsidR="00132966">
              <w:t xml:space="preserve">new </w:t>
            </w:r>
            <w:r>
              <w:t xml:space="preserve">graduate profile outcomes based on </w:t>
            </w:r>
            <w:r w:rsidR="00132966">
              <w:t>processes, resources, and performance</w:t>
            </w:r>
          </w:p>
        </w:tc>
        <w:tc>
          <w:tcPr>
            <w:tcW w:w="4675" w:type="dxa"/>
          </w:tcPr>
          <w:p w14:paraId="36BF1B78" w14:textId="7C4A275C" w:rsidR="006E187D" w:rsidRDefault="00132966" w:rsidP="009412B5">
            <w:pPr>
              <w:pStyle w:val="ListParagraph"/>
              <w:numPr>
                <w:ilvl w:val="0"/>
                <w:numId w:val="3"/>
              </w:numPr>
            </w:pPr>
            <w:r>
              <w:t>Propose to discontinue a general Management strand and explore</w:t>
            </w:r>
            <w:r w:rsidR="004234F5">
              <w:t xml:space="preserve"> new opportunities </w:t>
            </w:r>
            <w:r w:rsidR="005B46E9">
              <w:t>that are relevant and fit for purpose</w:t>
            </w:r>
          </w:p>
        </w:tc>
      </w:tr>
    </w:tbl>
    <w:p w14:paraId="66738D14" w14:textId="77777777" w:rsidR="009412B5" w:rsidRDefault="009412B5" w:rsidP="009412B5">
      <w:pPr>
        <w:spacing w:after="0" w:line="240" w:lineRule="auto"/>
      </w:pPr>
    </w:p>
    <w:p w14:paraId="42226AB3" w14:textId="526E6BC2" w:rsidR="009412B5" w:rsidRDefault="009412B5" w:rsidP="009412B5">
      <w:pPr>
        <w:spacing w:after="0" w:line="240" w:lineRule="auto"/>
      </w:pPr>
      <w:r>
        <w:t>We would like your feedback, based on the below information.</w:t>
      </w:r>
      <w:r w:rsidR="366A9EF3">
        <w:t xml:space="preserve"> Feedback may include:</w:t>
      </w:r>
    </w:p>
    <w:p w14:paraId="1C82BDC3" w14:textId="7F35710E" w:rsidR="366A9EF3" w:rsidRDefault="366A9EF3" w:rsidP="70719956">
      <w:pPr>
        <w:pStyle w:val="ListParagraph"/>
        <w:numPr>
          <w:ilvl w:val="0"/>
          <w:numId w:val="1"/>
        </w:numPr>
        <w:spacing w:after="0" w:line="240" w:lineRule="auto"/>
      </w:pPr>
      <w:r>
        <w:t>What you do or do not support,</w:t>
      </w:r>
    </w:p>
    <w:p w14:paraId="71F65288" w14:textId="7CD2FBFD" w:rsidR="366A9EF3" w:rsidRDefault="366A9EF3" w:rsidP="70719956">
      <w:pPr>
        <w:pStyle w:val="ListParagraph"/>
        <w:numPr>
          <w:ilvl w:val="0"/>
          <w:numId w:val="1"/>
        </w:numPr>
        <w:spacing w:after="0" w:line="240" w:lineRule="auto"/>
      </w:pPr>
      <w:r>
        <w:t>If information is unclear.</w:t>
      </w:r>
    </w:p>
    <w:p w14:paraId="58DDC883" w14:textId="6DF1C58A" w:rsidR="366A9EF3" w:rsidRDefault="366A9EF3" w:rsidP="70719956">
      <w:pPr>
        <w:pStyle w:val="ListParagraph"/>
        <w:numPr>
          <w:ilvl w:val="0"/>
          <w:numId w:val="1"/>
        </w:numPr>
        <w:spacing w:after="0" w:line="240" w:lineRule="auto"/>
      </w:pPr>
      <w:r>
        <w:t>If there are gaps.</w:t>
      </w:r>
    </w:p>
    <w:p w14:paraId="2E1DEE2C" w14:textId="77777777" w:rsidR="00451663" w:rsidRDefault="00451663" w:rsidP="00451663">
      <w:pPr>
        <w:spacing w:after="0" w:line="240" w:lineRule="auto"/>
      </w:pPr>
    </w:p>
    <w:p w14:paraId="501AA871" w14:textId="62768550" w:rsidR="00451663" w:rsidRDefault="00451663"/>
    <w:p w14:paraId="4BE8A986" w14:textId="30135B89" w:rsidR="00451663" w:rsidRDefault="00451663" w:rsidP="00451663">
      <w:pPr>
        <w:pStyle w:val="Heading2"/>
      </w:pPr>
      <w:r>
        <w:t>Journey of separating Leadership and Management</w:t>
      </w:r>
    </w:p>
    <w:p w14:paraId="560F44BE" w14:textId="20445FF6" w:rsidR="00451663" w:rsidRDefault="00EF0E31" w:rsidP="00B31EB1">
      <w:pPr>
        <w:spacing w:after="0" w:line="240" w:lineRule="auto"/>
      </w:pPr>
      <w:r>
        <w:t>Te Manu Arataki Leadership Project</w:t>
      </w:r>
      <w:r w:rsidR="006C637C">
        <w:t xml:space="preserve"> was launched to </w:t>
      </w:r>
      <w:r w:rsidR="00036206">
        <w:t xml:space="preserve">review the existing leadership credentials across vocational </w:t>
      </w:r>
      <w:r w:rsidR="000B71E4">
        <w:t>education</w:t>
      </w:r>
      <w:r w:rsidR="00833C2A">
        <w:t>.</w:t>
      </w:r>
      <w:r w:rsidR="00E8013C">
        <w:t xml:space="preserve"> </w:t>
      </w:r>
      <w:r w:rsidR="00E8013C" w:rsidRPr="00E8013C">
        <w:t>Improving leadership capability provides an opportunity to drive further growth in New Zealand’s productivity, and to positively impact businesses and the economy.</w:t>
      </w:r>
    </w:p>
    <w:p w14:paraId="5C35D298" w14:textId="77777777" w:rsidR="00B04EB6" w:rsidRDefault="00B04EB6" w:rsidP="00B31EB1">
      <w:pPr>
        <w:spacing w:after="0" w:line="240" w:lineRule="auto"/>
      </w:pPr>
    </w:p>
    <w:p w14:paraId="12B95E89" w14:textId="7A41DDC6" w:rsidR="00B04EB6" w:rsidRDefault="00B04EB6" w:rsidP="00B31EB1">
      <w:pPr>
        <w:spacing w:after="0" w:line="240" w:lineRule="auto"/>
      </w:pPr>
      <w:r>
        <w:t xml:space="preserve">The stages Te Manu Arataki went through can be viewed in more detail </w:t>
      </w:r>
      <w:hyperlink r:id="rId12" w:history="1">
        <w:r w:rsidRPr="009E0E6E">
          <w:rPr>
            <w:rStyle w:val="Hyperlink"/>
          </w:rPr>
          <w:t>here</w:t>
        </w:r>
      </w:hyperlink>
      <w:r>
        <w:t>.</w:t>
      </w:r>
    </w:p>
    <w:p w14:paraId="51B1B73C" w14:textId="77777777" w:rsidR="009E0E6E" w:rsidRDefault="009E0E6E" w:rsidP="00B31EB1">
      <w:pPr>
        <w:spacing w:after="0" w:line="240" w:lineRule="auto"/>
      </w:pPr>
    </w:p>
    <w:p w14:paraId="6CC53086" w14:textId="65885923" w:rsidR="00EF369F" w:rsidRDefault="00934210" w:rsidP="00B31EB1">
      <w:pPr>
        <w:spacing w:after="0" w:line="240" w:lineRule="auto"/>
      </w:pPr>
      <w:r>
        <w:t xml:space="preserve">Different </w:t>
      </w:r>
      <w:r w:rsidR="00E8013C">
        <w:t>Te Manu Arataki Working Group</w:t>
      </w:r>
      <w:r w:rsidR="00B20AE2">
        <w:t>s</w:t>
      </w:r>
      <w:r w:rsidR="00E8013C">
        <w:t xml:space="preserve"> </w:t>
      </w:r>
      <w:r>
        <w:t>were</w:t>
      </w:r>
      <w:r w:rsidR="00E8013C">
        <w:t xml:space="preserve"> established to review different levels of vocational educ</w:t>
      </w:r>
      <w:r>
        <w:t xml:space="preserve">ation qualifications, these groups identified </w:t>
      </w:r>
      <w:r w:rsidR="006C1946">
        <w:t>leadership-specific elements</w:t>
      </w:r>
      <w:r w:rsidR="00F8587E">
        <w:t xml:space="preserve"> using </w:t>
      </w:r>
      <w:r w:rsidR="009376DB">
        <w:t xml:space="preserve">the </w:t>
      </w:r>
      <w:r w:rsidR="00EF369F">
        <w:lastRenderedPageBreak/>
        <w:t>information</w:t>
      </w:r>
      <w:r w:rsidR="009376DB">
        <w:t xml:space="preserve"> gathered from the </w:t>
      </w:r>
      <w:r w:rsidR="00461B5B">
        <w:t>environmental scan</w:t>
      </w:r>
      <w:r w:rsidR="008B0DEE">
        <w:t>. This initiated the separation of Leadership and Management disciplines.</w:t>
      </w:r>
      <w:r w:rsidR="008B0DEE" w:rsidRPr="008B0DEE">
        <w:t xml:space="preserve"> </w:t>
      </w:r>
      <w:r w:rsidR="008B0DEE">
        <w:t xml:space="preserve">The leadership-specific elements were developed into new qualifications, review the latest updates and commentary </w:t>
      </w:r>
      <w:hyperlink r:id="rId13" w:history="1">
        <w:r w:rsidR="008B0DEE" w:rsidRPr="008E0625">
          <w:rPr>
            <w:rStyle w:val="Hyperlink"/>
          </w:rPr>
          <w:t>here</w:t>
        </w:r>
      </w:hyperlink>
      <w:r w:rsidR="008B0DEE">
        <w:t>.  The</w:t>
      </w:r>
    </w:p>
    <w:p w14:paraId="3FE4EBBF" w14:textId="77777777" w:rsidR="008B0DEE" w:rsidRDefault="008B0DEE" w:rsidP="00B31EB1">
      <w:pPr>
        <w:spacing w:after="0" w:line="240" w:lineRule="auto"/>
      </w:pPr>
    </w:p>
    <w:p w14:paraId="1FF0CC17" w14:textId="09528D02" w:rsidR="000463EE" w:rsidRDefault="008B0DEE" w:rsidP="00B31EB1">
      <w:pPr>
        <w:spacing w:after="0" w:line="240" w:lineRule="auto"/>
      </w:pPr>
      <w:r>
        <w:t xml:space="preserve">The </w:t>
      </w:r>
      <w:r w:rsidR="006C1946">
        <w:t>management-specific elements</w:t>
      </w:r>
      <w:r w:rsidR="008E0625">
        <w:t xml:space="preserve"> were passed onto the Management Working Groups to review</w:t>
      </w:r>
      <w:r w:rsidR="005458F9">
        <w:t>. The outcomes included:</w:t>
      </w:r>
    </w:p>
    <w:p w14:paraId="5688D11A" w14:textId="77777777" w:rsidR="005458F9" w:rsidRDefault="005458F9" w:rsidP="00B31EB1">
      <w:pPr>
        <w:spacing w:after="0" w:line="240" w:lineRule="auto"/>
      </w:pPr>
    </w:p>
    <w:p w14:paraId="4F659C82" w14:textId="6DADC29C" w:rsidR="005458F9" w:rsidRDefault="005458F9" w:rsidP="00B31EB1">
      <w:pPr>
        <w:spacing w:after="0" w:line="240" w:lineRule="auto"/>
        <w:rPr>
          <w:i/>
          <w:iCs/>
        </w:rPr>
      </w:pPr>
      <w:r>
        <w:rPr>
          <w:i/>
          <w:iCs/>
        </w:rPr>
        <w:t>New Zealand Certificate in Business (First-Line Management) (Level 4)</w:t>
      </w:r>
    </w:p>
    <w:p w14:paraId="23075725" w14:textId="77777777" w:rsidR="005458F9" w:rsidRPr="0076560F" w:rsidRDefault="005458F9" w:rsidP="00B31EB1">
      <w:pPr>
        <w:spacing w:after="0" w:line="240" w:lineRule="auto"/>
      </w:pPr>
    </w:p>
    <w:p w14:paraId="6A3A8E3C" w14:textId="77777777" w:rsidR="005458F9" w:rsidRDefault="005458F9" w:rsidP="00B31EB1">
      <w:pPr>
        <w:spacing w:after="0" w:line="240" w:lineRule="auto"/>
      </w:pPr>
      <w:r w:rsidRPr="005458F9">
        <w:t>The proposal to develop the new NZ Certificate in Leadership (Level 4) was made by Te Manu Arataki Leadership Project Working Group following consultation about the New Zealand Certificate in Business (First-Line Management) (Level 4). We also consulted with employers, industry members, Training Providers, and the Management Working Group (part of the ongoing review of the Business suite of qualifications).</w:t>
      </w:r>
    </w:p>
    <w:p w14:paraId="6B96185D" w14:textId="77777777" w:rsidR="0076560F" w:rsidRPr="005458F9" w:rsidRDefault="0076560F" w:rsidP="00B31EB1">
      <w:pPr>
        <w:spacing w:after="0" w:line="240" w:lineRule="auto"/>
      </w:pPr>
    </w:p>
    <w:p w14:paraId="4A68375A" w14:textId="23AA39D6" w:rsidR="005458F9" w:rsidRDefault="005458F9" w:rsidP="00B31EB1">
      <w:pPr>
        <w:spacing w:after="0" w:line="240" w:lineRule="auto"/>
      </w:pPr>
      <w:r w:rsidRPr="005458F9">
        <w:t>This new proposal retains existing first-line management skills and presents opportunities to expand leadership skills and real-life leadership experiences, in various leadership environments, and becomes more accessible and responsive in building leaders of Aotearoa.</w:t>
      </w:r>
      <w:r w:rsidRPr="005458F9">
        <w:br/>
      </w:r>
    </w:p>
    <w:p w14:paraId="0F774EC6" w14:textId="77777777" w:rsidR="003D2411" w:rsidRDefault="0076560F" w:rsidP="00B31EB1">
      <w:pPr>
        <w:spacing w:after="0" w:line="240" w:lineRule="auto"/>
        <w:rPr>
          <w:i/>
          <w:iCs/>
        </w:rPr>
      </w:pPr>
      <w:r>
        <w:rPr>
          <w:i/>
          <w:iCs/>
        </w:rPr>
        <w:t xml:space="preserve">New Zealand </w:t>
      </w:r>
      <w:r w:rsidR="003D2411">
        <w:rPr>
          <w:i/>
          <w:iCs/>
        </w:rPr>
        <w:t>Diploma in Business (Level 5) – Management strand</w:t>
      </w:r>
    </w:p>
    <w:p w14:paraId="0B96DEDD" w14:textId="3361440E" w:rsidR="003D2411" w:rsidRDefault="003D2411" w:rsidP="00B31EB1">
      <w:pPr>
        <w:spacing w:after="0" w:line="240" w:lineRule="auto"/>
      </w:pPr>
    </w:p>
    <w:p w14:paraId="7A7E433D" w14:textId="77777777" w:rsidR="00266ED2" w:rsidRDefault="00D033F9" w:rsidP="00B31EB1">
      <w:pPr>
        <w:spacing w:after="0" w:line="240" w:lineRule="auto"/>
      </w:pPr>
      <w:r>
        <w:t xml:space="preserve">Management is one of many disciplines within </w:t>
      </w:r>
      <w:r w:rsidR="005A3C3D">
        <w:t xml:space="preserve">this New Zealand Diploma in Business Level 5. </w:t>
      </w:r>
      <w:r w:rsidR="00266ED2">
        <w:t xml:space="preserve">The following elements were identified as management-specific elements </w:t>
      </w:r>
      <w:r w:rsidR="00266ED2">
        <w:t>and handed over to the Management Working Group to review:</w:t>
      </w:r>
    </w:p>
    <w:p w14:paraId="7F0BA2B3" w14:textId="77777777" w:rsidR="00B64B96" w:rsidRPr="00B64B96" w:rsidRDefault="00B64B96" w:rsidP="00B31EB1">
      <w:pPr>
        <w:pStyle w:val="ListParagraph"/>
        <w:numPr>
          <w:ilvl w:val="0"/>
          <w:numId w:val="11"/>
        </w:numPr>
        <w:spacing w:after="0" w:line="240" w:lineRule="auto"/>
      </w:pPr>
      <w:r w:rsidRPr="00B64B96">
        <w:t>Manage people and processes within scope, resources, and time.</w:t>
      </w:r>
    </w:p>
    <w:p w14:paraId="17E8F32E" w14:textId="77777777" w:rsidR="00B64B96" w:rsidRPr="00B64B96" w:rsidRDefault="00B64B96" w:rsidP="00B31EB1">
      <w:pPr>
        <w:pStyle w:val="ListParagraph"/>
        <w:numPr>
          <w:ilvl w:val="0"/>
          <w:numId w:val="11"/>
        </w:numPr>
        <w:spacing w:after="0" w:line="240" w:lineRule="auto"/>
      </w:pPr>
      <w:r w:rsidRPr="00B64B96">
        <w:t>Contribute to business planning to support the entity's productivity and performance.</w:t>
      </w:r>
    </w:p>
    <w:p w14:paraId="6C265708" w14:textId="77777777" w:rsidR="00B64B96" w:rsidRPr="00B64B96" w:rsidRDefault="00B64B96" w:rsidP="00B31EB1">
      <w:pPr>
        <w:pStyle w:val="ListParagraph"/>
        <w:numPr>
          <w:ilvl w:val="0"/>
          <w:numId w:val="11"/>
        </w:numPr>
        <w:spacing w:after="0" w:line="240" w:lineRule="auto"/>
      </w:pPr>
      <w:r w:rsidRPr="00B64B96">
        <w:t>Implement sustainability (procurement, planning, processes)</w:t>
      </w:r>
    </w:p>
    <w:p w14:paraId="2B7A216C" w14:textId="77777777" w:rsidR="00B64B96" w:rsidRPr="00B64B96" w:rsidRDefault="00B64B96" w:rsidP="00B31EB1">
      <w:pPr>
        <w:pStyle w:val="ListParagraph"/>
        <w:numPr>
          <w:ilvl w:val="0"/>
          <w:numId w:val="11"/>
        </w:numPr>
        <w:spacing w:after="0" w:line="240" w:lineRule="auto"/>
      </w:pPr>
      <w:r w:rsidRPr="00B64B96">
        <w:t>Evaluate decisions and decision-making process</w:t>
      </w:r>
    </w:p>
    <w:p w14:paraId="2CC06047" w14:textId="6B32A1A2" w:rsidR="00B64B96" w:rsidRPr="00B64B96" w:rsidRDefault="00B64B96" w:rsidP="00B31EB1">
      <w:pPr>
        <w:pStyle w:val="ListParagraph"/>
        <w:numPr>
          <w:ilvl w:val="0"/>
          <w:numId w:val="11"/>
        </w:numPr>
        <w:spacing w:after="0" w:line="240" w:lineRule="auto"/>
      </w:pPr>
      <w:r w:rsidRPr="00B64B96">
        <w:t>Plan, lead, organise, and control</w:t>
      </w:r>
    </w:p>
    <w:p w14:paraId="0A0E446B" w14:textId="65FE6341" w:rsidR="003D2411" w:rsidRDefault="00B64B96" w:rsidP="00B31EB1">
      <w:pPr>
        <w:pStyle w:val="ListParagraph"/>
        <w:numPr>
          <w:ilvl w:val="0"/>
          <w:numId w:val="11"/>
        </w:numPr>
        <w:spacing w:after="0" w:line="240" w:lineRule="auto"/>
      </w:pPr>
      <w:r w:rsidRPr="00B64B96">
        <w:t>Continuous improvement</w:t>
      </w:r>
    </w:p>
    <w:p w14:paraId="10EF4075" w14:textId="77777777" w:rsidR="007F1715" w:rsidRDefault="007F1715" w:rsidP="00B31EB1">
      <w:pPr>
        <w:spacing w:after="0" w:line="240" w:lineRule="auto"/>
      </w:pPr>
    </w:p>
    <w:p w14:paraId="15D3B028" w14:textId="77777777" w:rsidR="003D2411" w:rsidRDefault="003D2411" w:rsidP="00B31EB1">
      <w:pPr>
        <w:spacing w:after="0" w:line="240" w:lineRule="auto"/>
        <w:rPr>
          <w:i/>
          <w:iCs/>
        </w:rPr>
      </w:pPr>
      <w:r>
        <w:rPr>
          <w:i/>
          <w:iCs/>
        </w:rPr>
        <w:t>New Zealand Diploma in Business (Level 6) – Management strand</w:t>
      </w:r>
    </w:p>
    <w:p w14:paraId="54A5C441" w14:textId="51EAACAE" w:rsidR="0076560F" w:rsidRPr="005458F9" w:rsidRDefault="0076560F" w:rsidP="00B31EB1">
      <w:pPr>
        <w:spacing w:after="0" w:line="240" w:lineRule="auto"/>
      </w:pPr>
    </w:p>
    <w:p w14:paraId="32EF6BF9" w14:textId="20E0DC3D" w:rsidR="00266ED2" w:rsidRDefault="00266ED2" w:rsidP="00B31EB1">
      <w:pPr>
        <w:spacing w:after="0" w:line="240" w:lineRule="auto"/>
      </w:pPr>
      <w:r>
        <w:t xml:space="preserve">Management is one of many disciplines within this New Zealand Diploma in Business Level </w:t>
      </w:r>
      <w:r>
        <w:t>6</w:t>
      </w:r>
      <w:r>
        <w:t>. The following elements were identified as management-specific elements</w:t>
      </w:r>
      <w:r>
        <w:t xml:space="preserve"> and handed over to the Management Working Group to review:</w:t>
      </w:r>
    </w:p>
    <w:p w14:paraId="7FD6E5EE" w14:textId="77777777" w:rsidR="005458F9" w:rsidRPr="00266ED2" w:rsidRDefault="005458F9" w:rsidP="00B31EB1">
      <w:pPr>
        <w:spacing w:after="0" w:line="240" w:lineRule="auto"/>
      </w:pPr>
    </w:p>
    <w:p w14:paraId="4FA34C91" w14:textId="77777777" w:rsidR="007F1715" w:rsidRPr="007F1715" w:rsidRDefault="007F1715" w:rsidP="00B31EB1">
      <w:pPr>
        <w:pStyle w:val="ListParagraph"/>
        <w:numPr>
          <w:ilvl w:val="0"/>
          <w:numId w:val="12"/>
        </w:numPr>
        <w:spacing w:after="0" w:line="240" w:lineRule="auto"/>
      </w:pPr>
      <w:r w:rsidRPr="007F1715">
        <w:t>Manage resources to support the sustainable performance of the entity.</w:t>
      </w:r>
    </w:p>
    <w:p w14:paraId="46BD298C" w14:textId="0E66172D" w:rsidR="007F1715" w:rsidRPr="007F1715" w:rsidRDefault="007F1715" w:rsidP="00B31EB1">
      <w:pPr>
        <w:pStyle w:val="ListParagraph"/>
        <w:numPr>
          <w:ilvl w:val="0"/>
          <w:numId w:val="12"/>
        </w:numPr>
        <w:spacing w:after="0" w:line="240" w:lineRule="auto"/>
      </w:pPr>
      <w:r w:rsidRPr="007F1715">
        <w:t>Manage stakeholder relationships to support the entity's performance.</w:t>
      </w:r>
    </w:p>
    <w:p w14:paraId="3C2F9A4B" w14:textId="2B170176" w:rsidR="008E0625" w:rsidRDefault="007F1715" w:rsidP="00B31EB1">
      <w:pPr>
        <w:pStyle w:val="ListParagraph"/>
        <w:numPr>
          <w:ilvl w:val="0"/>
          <w:numId w:val="12"/>
        </w:numPr>
        <w:spacing w:after="0" w:line="240" w:lineRule="auto"/>
      </w:pPr>
      <w:r w:rsidRPr="007F1715">
        <w:t>Manage compliance with internal and external requirements.</w:t>
      </w:r>
    </w:p>
    <w:p w14:paraId="53BC521C" w14:textId="77777777" w:rsidR="008E0625" w:rsidRDefault="008E0625" w:rsidP="00B31EB1">
      <w:pPr>
        <w:spacing w:after="0" w:line="240" w:lineRule="auto"/>
      </w:pPr>
    </w:p>
    <w:p w14:paraId="146A1908" w14:textId="77777777" w:rsidR="00D84E66" w:rsidRDefault="00D84E66" w:rsidP="00036206">
      <w:pPr>
        <w:spacing w:after="0" w:line="240" w:lineRule="auto"/>
      </w:pPr>
    </w:p>
    <w:p w14:paraId="737ABD52" w14:textId="77777777" w:rsidR="00B87046" w:rsidRDefault="00B87046" w:rsidP="009412B5">
      <w:pPr>
        <w:spacing w:after="0" w:line="240" w:lineRule="auto"/>
      </w:pPr>
      <w:r>
        <w:br w:type="page"/>
      </w:r>
    </w:p>
    <w:p w14:paraId="69E5E46A" w14:textId="16896B3C" w:rsidR="00777420" w:rsidRDefault="00777420" w:rsidP="009412B5">
      <w:pPr>
        <w:spacing w:after="0" w:line="240" w:lineRule="auto"/>
        <w:sectPr w:rsidR="00777420">
          <w:footerReference w:type="default" r:id="rId14"/>
          <w:pgSz w:w="12240" w:h="15840"/>
          <w:pgMar w:top="1440" w:right="1440" w:bottom="1440" w:left="1440" w:header="708" w:footer="708" w:gutter="0"/>
          <w:cols w:space="708"/>
          <w:docGrid w:linePitch="360"/>
        </w:sectPr>
      </w:pPr>
    </w:p>
    <w:p w14:paraId="46B019ED" w14:textId="489EE2B0" w:rsidR="005A2942" w:rsidRPr="005A2942" w:rsidRDefault="003C2EB7" w:rsidP="00777420">
      <w:pPr>
        <w:pStyle w:val="Heading3"/>
        <w:spacing w:before="0" w:after="0" w:line="240" w:lineRule="auto"/>
      </w:pPr>
      <w:r>
        <w:lastRenderedPageBreak/>
        <w:t xml:space="preserve">Reviewed: </w:t>
      </w:r>
      <w:r w:rsidR="003E1F33">
        <w:t>New Zealand Diploma in Business (Level 5) – Management strand</w:t>
      </w:r>
    </w:p>
    <w:tbl>
      <w:tblPr>
        <w:tblStyle w:val="TableGrid"/>
        <w:tblW w:w="0" w:type="auto"/>
        <w:tblLook w:val="04A0" w:firstRow="1" w:lastRow="0" w:firstColumn="1" w:lastColumn="0" w:noHBand="0" w:noVBand="1"/>
      </w:tblPr>
      <w:tblGrid>
        <w:gridCol w:w="3995"/>
        <w:gridCol w:w="3364"/>
        <w:gridCol w:w="5591"/>
      </w:tblGrid>
      <w:tr w:rsidR="00F60D47" w14:paraId="533DAF66" w14:textId="77777777" w:rsidTr="00370542">
        <w:tc>
          <w:tcPr>
            <w:tcW w:w="0" w:type="auto"/>
            <w:gridSpan w:val="3"/>
          </w:tcPr>
          <w:p w14:paraId="42084B4D" w14:textId="2067DE15" w:rsidR="00F60D47" w:rsidRPr="008A7E4C" w:rsidRDefault="00F60D47" w:rsidP="009412B5">
            <w:pPr>
              <w:rPr>
                <w:b/>
                <w:bCs/>
              </w:rPr>
            </w:pPr>
            <w:r w:rsidRPr="008A7E4C">
              <w:rPr>
                <w:b/>
                <w:bCs/>
              </w:rPr>
              <w:t>Strategic purpose statement</w:t>
            </w:r>
            <w:r w:rsidR="0071631B">
              <w:rPr>
                <w:b/>
                <w:bCs/>
              </w:rPr>
              <w:t xml:space="preserve"> </w:t>
            </w:r>
            <w:r w:rsidR="0071631B" w:rsidRPr="0071631B">
              <w:rPr>
                <w:i/>
                <w:iCs/>
              </w:rPr>
              <w:t>(purpose of the qualification)</w:t>
            </w:r>
          </w:p>
        </w:tc>
      </w:tr>
      <w:tr w:rsidR="00F60D47" w14:paraId="7DB54C00" w14:textId="77777777" w:rsidTr="00370542">
        <w:tc>
          <w:tcPr>
            <w:tcW w:w="0" w:type="auto"/>
            <w:gridSpan w:val="3"/>
          </w:tcPr>
          <w:p w14:paraId="6C290349" w14:textId="77777777" w:rsidR="008A7E4C" w:rsidRPr="008A7E4C" w:rsidRDefault="008A7E4C" w:rsidP="009412B5">
            <w:r w:rsidRPr="008A7E4C">
              <w:t xml:space="preserve">The purpose of this qualification is to provide Aotearoa New Zealand with people who have business knowledge and skills that can be applied in a range of operational business contexts. Graduates will be able to contribute to the achievement of business operational objectives, through the application of knowledge and skills, in an ethical and inclusive manner, in accordance with ngā kaupapa o </w:t>
            </w:r>
            <w:proofErr w:type="spellStart"/>
            <w:r w:rsidRPr="008A7E4C">
              <w:t>te</w:t>
            </w:r>
            <w:proofErr w:type="spellEnd"/>
            <w:r w:rsidRPr="008A7E4C">
              <w:t xml:space="preserve"> Tiriti o Waitangi (the principles of the Treaty of Waitangi), and in a multi-cultural environment. The qualification includes strands that allow graduates to apply knowledge and skills in a range of specialised business operational contexts. Some strands can lead to further credentialing by professional bodies.</w:t>
            </w:r>
          </w:p>
          <w:p w14:paraId="39188BBB" w14:textId="77777777" w:rsidR="00F60D47" w:rsidRDefault="00F60D47" w:rsidP="009412B5"/>
        </w:tc>
      </w:tr>
      <w:tr w:rsidR="008A7E4C" w14:paraId="2818964C" w14:textId="77777777" w:rsidTr="00370542">
        <w:tc>
          <w:tcPr>
            <w:tcW w:w="0" w:type="auto"/>
            <w:gridSpan w:val="3"/>
          </w:tcPr>
          <w:p w14:paraId="1EF13F5D" w14:textId="1E64F045" w:rsidR="008A7E4C" w:rsidRPr="0071631B" w:rsidRDefault="008A7E4C" w:rsidP="009412B5">
            <w:pPr>
              <w:rPr>
                <w:i/>
                <w:iCs/>
              </w:rPr>
            </w:pPr>
            <w:r w:rsidRPr="008A7E4C">
              <w:rPr>
                <w:b/>
                <w:bCs/>
              </w:rPr>
              <w:t>Core graduate profile outcomes</w:t>
            </w:r>
            <w:r w:rsidR="0071631B">
              <w:rPr>
                <w:b/>
                <w:bCs/>
              </w:rPr>
              <w:t xml:space="preserve"> </w:t>
            </w:r>
            <w:r w:rsidR="0071631B" w:rsidRPr="0071631B">
              <w:rPr>
                <w:i/>
                <w:iCs/>
              </w:rPr>
              <w:t>(describes what graduates can know, be, and do)</w:t>
            </w:r>
          </w:p>
        </w:tc>
      </w:tr>
      <w:tr w:rsidR="00F945D0" w14:paraId="76B2E95C" w14:textId="77777777" w:rsidTr="00370542">
        <w:tc>
          <w:tcPr>
            <w:tcW w:w="0" w:type="auto"/>
            <w:gridSpan w:val="3"/>
          </w:tcPr>
          <w:p w14:paraId="56903E4D" w14:textId="5DC9EFEB" w:rsidR="00F945D0" w:rsidRDefault="00F945D0" w:rsidP="009412B5">
            <w:r w:rsidRPr="00F945D0">
              <w:rPr>
                <w:b/>
                <w:bCs/>
              </w:rPr>
              <w:t xml:space="preserve">Reviewed draft core graduate profile outcomes </w:t>
            </w:r>
            <w:r w:rsidRPr="00F945D0">
              <w:rPr>
                <w:i/>
                <w:iCs/>
              </w:rPr>
              <w:t xml:space="preserve">(please note you can provide feedback on </w:t>
            </w:r>
            <w:proofErr w:type="gramStart"/>
            <w:r w:rsidRPr="00F945D0">
              <w:rPr>
                <w:i/>
                <w:iCs/>
              </w:rPr>
              <w:t>this</w:t>
            </w:r>
            <w:proofErr w:type="gramEnd"/>
            <w:r w:rsidRPr="00F945D0">
              <w:rPr>
                <w:i/>
                <w:iCs/>
              </w:rPr>
              <w:t xml:space="preserve"> and it will be sent to the Core Working Group)</w:t>
            </w:r>
            <w:r w:rsidRPr="00F945D0">
              <w:rPr>
                <w:rFonts w:ascii="Arial" w:hAnsi="Arial" w:cs="Arial"/>
              </w:rPr>
              <w:t> </w:t>
            </w:r>
            <w:r w:rsidRPr="00F945D0">
              <w:t> </w:t>
            </w:r>
          </w:p>
        </w:tc>
      </w:tr>
      <w:tr w:rsidR="008E1775" w14:paraId="4373D3C4" w14:textId="77777777" w:rsidTr="00370542">
        <w:tc>
          <w:tcPr>
            <w:tcW w:w="0" w:type="auto"/>
            <w:gridSpan w:val="3"/>
          </w:tcPr>
          <w:p w14:paraId="5ED7737E" w14:textId="273EE1C9" w:rsidR="00BC679F" w:rsidRPr="00BC679F" w:rsidRDefault="00BC679F" w:rsidP="009412B5">
            <w:pPr>
              <w:numPr>
                <w:ilvl w:val="0"/>
                <w:numId w:val="4"/>
              </w:numPr>
            </w:pPr>
            <w:r w:rsidRPr="00BC679F">
              <w:t>Analyse the operational impact of internal and external environments on an entity to inform decision-making.</w:t>
            </w:r>
          </w:p>
          <w:p w14:paraId="7F275695" w14:textId="551E27DE" w:rsidR="00BC679F" w:rsidRDefault="00BC679F" w:rsidP="009412B5">
            <w:pPr>
              <w:pStyle w:val="ListParagraph"/>
              <w:numPr>
                <w:ilvl w:val="0"/>
                <w:numId w:val="4"/>
              </w:numPr>
            </w:pPr>
            <w:r w:rsidRPr="00BC679F">
              <w:t>Apply broad knowledge of business principles and practices and contribute operationally to support innovation, performance and organisational change in an entity.</w:t>
            </w:r>
          </w:p>
          <w:p w14:paraId="23319A6D" w14:textId="20C9CA19" w:rsidR="00BC679F" w:rsidRPr="00BC679F" w:rsidRDefault="00BC679F" w:rsidP="009412B5">
            <w:pPr>
              <w:pStyle w:val="ListParagraph"/>
              <w:numPr>
                <w:ilvl w:val="0"/>
                <w:numId w:val="4"/>
              </w:numPr>
            </w:pPr>
            <w:r w:rsidRPr="00BC679F">
              <w:t>Develop and maintain operational business relationships with stakeholders to support the performance of an entity.</w:t>
            </w:r>
          </w:p>
          <w:p w14:paraId="40FE0AA9" w14:textId="77777777" w:rsidR="00BC679F" w:rsidRPr="00BC679F" w:rsidRDefault="00BC679F" w:rsidP="009412B5">
            <w:pPr>
              <w:numPr>
                <w:ilvl w:val="0"/>
                <w:numId w:val="4"/>
              </w:numPr>
            </w:pPr>
            <w:r w:rsidRPr="00BC679F">
              <w:t>Communicate clear and concise business information with internal and external stakeholders to meet operational objectives of an entity</w:t>
            </w:r>
          </w:p>
          <w:p w14:paraId="6CEBBEAC" w14:textId="785AE6BA" w:rsidR="00BC679F" w:rsidRPr="00BC679F" w:rsidRDefault="00BC679F" w:rsidP="009412B5">
            <w:pPr>
              <w:numPr>
                <w:ilvl w:val="0"/>
                <w:numId w:val="4"/>
              </w:numPr>
            </w:pPr>
            <w:r w:rsidRPr="00BC679F">
              <w:t xml:space="preserve">Apply knowledge of </w:t>
            </w:r>
            <w:proofErr w:type="spellStart"/>
            <w:r w:rsidRPr="00BC679F">
              <w:t>te</w:t>
            </w:r>
            <w:proofErr w:type="spellEnd"/>
            <w:r w:rsidRPr="00BC679F">
              <w:t xml:space="preserve"> Tiriti o Waitangi to analyse how the resulting bi-cultural partnership can be applied to an entity’s operational activities and relationships.</w:t>
            </w:r>
          </w:p>
          <w:p w14:paraId="2AFEBF0D" w14:textId="3B7752C0" w:rsidR="00BC679F" w:rsidRPr="00BC679F" w:rsidRDefault="00BC679F" w:rsidP="009412B5">
            <w:pPr>
              <w:numPr>
                <w:ilvl w:val="0"/>
                <w:numId w:val="4"/>
              </w:numPr>
            </w:pPr>
            <w:r w:rsidRPr="00BC679F">
              <w:t>Apply professional and ethical practices with integrity, to contribute to the growth and sustainability of an entity.</w:t>
            </w:r>
          </w:p>
          <w:p w14:paraId="6D8932EE" w14:textId="77777777" w:rsidR="008E1775" w:rsidRDefault="008E1775" w:rsidP="009412B5"/>
        </w:tc>
      </w:tr>
      <w:tr w:rsidR="00137216" w14:paraId="20A3C7CB" w14:textId="77777777" w:rsidTr="00370542">
        <w:tc>
          <w:tcPr>
            <w:tcW w:w="0" w:type="auto"/>
          </w:tcPr>
          <w:p w14:paraId="42C247E3" w14:textId="732D2933" w:rsidR="002A0E42" w:rsidRPr="00FF0EFD" w:rsidRDefault="00EE4B13" w:rsidP="009412B5">
            <w:pPr>
              <w:rPr>
                <w:b/>
                <w:bCs/>
              </w:rPr>
            </w:pPr>
            <w:r>
              <w:rPr>
                <w:b/>
                <w:bCs/>
              </w:rPr>
              <w:t>Te Manu Arataki</w:t>
            </w:r>
            <w:r w:rsidR="00137216">
              <w:rPr>
                <w:b/>
                <w:bCs/>
              </w:rPr>
              <w:t xml:space="preserve"> Leadership Working Group</w:t>
            </w:r>
            <w:r>
              <w:rPr>
                <w:b/>
                <w:bCs/>
              </w:rPr>
              <w:t xml:space="preserve"> identified the following as Management-related outcomes in the existing </w:t>
            </w:r>
            <w:r w:rsidR="009D6EA1">
              <w:rPr>
                <w:b/>
                <w:bCs/>
              </w:rPr>
              <w:t>strand</w:t>
            </w:r>
          </w:p>
        </w:tc>
        <w:tc>
          <w:tcPr>
            <w:tcW w:w="0" w:type="auto"/>
          </w:tcPr>
          <w:p w14:paraId="324CAE53" w14:textId="6ECBC8D5" w:rsidR="008A7E4C" w:rsidRPr="00FF0EFD" w:rsidRDefault="009D6EA1" w:rsidP="009412B5">
            <w:pPr>
              <w:rPr>
                <w:b/>
                <w:bCs/>
              </w:rPr>
            </w:pPr>
            <w:r>
              <w:rPr>
                <w:b/>
                <w:bCs/>
              </w:rPr>
              <w:t xml:space="preserve">Reviewed </w:t>
            </w:r>
            <w:r w:rsidR="00EB4C3F">
              <w:rPr>
                <w:b/>
                <w:bCs/>
              </w:rPr>
              <w:t>amendments</w:t>
            </w:r>
            <w:r w:rsidR="00194BD5" w:rsidRPr="00FF0EFD">
              <w:rPr>
                <w:b/>
                <w:bCs/>
              </w:rPr>
              <w:t xml:space="preserve"> </w:t>
            </w:r>
          </w:p>
        </w:tc>
        <w:tc>
          <w:tcPr>
            <w:tcW w:w="0" w:type="auto"/>
          </w:tcPr>
          <w:p w14:paraId="42C87E58" w14:textId="651065D4" w:rsidR="008A7E4C" w:rsidRPr="00FF0EFD" w:rsidRDefault="00FF0EFD" w:rsidP="009412B5">
            <w:pPr>
              <w:rPr>
                <w:b/>
                <w:bCs/>
              </w:rPr>
            </w:pPr>
            <w:r w:rsidRPr="00FF0EFD">
              <w:rPr>
                <w:b/>
                <w:bCs/>
              </w:rPr>
              <w:t xml:space="preserve">What </w:t>
            </w:r>
            <w:r w:rsidR="00137216">
              <w:rPr>
                <w:b/>
                <w:bCs/>
              </w:rPr>
              <w:t>do we mean</w:t>
            </w:r>
            <w:r w:rsidR="00F74D0D">
              <w:rPr>
                <w:b/>
                <w:bCs/>
              </w:rPr>
              <w:t xml:space="preserve"> by each gradu</w:t>
            </w:r>
            <w:r w:rsidR="00554CB7">
              <w:rPr>
                <w:b/>
                <w:bCs/>
              </w:rPr>
              <w:t>ate outcome</w:t>
            </w:r>
            <w:r w:rsidRPr="00FF0EFD">
              <w:rPr>
                <w:b/>
                <w:bCs/>
              </w:rPr>
              <w:t>:</w:t>
            </w:r>
          </w:p>
        </w:tc>
      </w:tr>
      <w:tr w:rsidR="00137216" w14:paraId="18818036" w14:textId="77777777" w:rsidTr="00370542">
        <w:tc>
          <w:tcPr>
            <w:tcW w:w="0" w:type="auto"/>
          </w:tcPr>
          <w:p w14:paraId="100716F7" w14:textId="4D93F299" w:rsidR="00F945D0" w:rsidRDefault="006D4F8E" w:rsidP="009412B5">
            <w:r>
              <w:t>Manage people and processes within scope, resources, and time</w:t>
            </w:r>
          </w:p>
        </w:tc>
        <w:tc>
          <w:tcPr>
            <w:tcW w:w="0" w:type="auto"/>
          </w:tcPr>
          <w:p w14:paraId="1607426E" w14:textId="77777777" w:rsidR="002A0E42" w:rsidRPr="002A0E42" w:rsidRDefault="002A0E42" w:rsidP="009412B5">
            <w:r w:rsidRPr="002A0E42">
              <w:t>Manage human resource and management processes for an entity’s performance</w:t>
            </w:r>
          </w:p>
          <w:p w14:paraId="7B08C8AF" w14:textId="77777777" w:rsidR="00F945D0" w:rsidRDefault="00F945D0" w:rsidP="009412B5"/>
        </w:tc>
        <w:tc>
          <w:tcPr>
            <w:tcW w:w="0" w:type="auto"/>
          </w:tcPr>
          <w:p w14:paraId="471882B3" w14:textId="77777777" w:rsidR="0014748F" w:rsidRPr="0014748F" w:rsidRDefault="0014748F" w:rsidP="009412B5">
            <w:pPr>
              <w:numPr>
                <w:ilvl w:val="0"/>
                <w:numId w:val="8"/>
              </w:numPr>
            </w:pPr>
            <w:r w:rsidRPr="0014748F">
              <w:t>Performance Management within scope, resources, and time</w:t>
            </w:r>
          </w:p>
          <w:p w14:paraId="125AE239" w14:textId="77777777" w:rsidR="0014748F" w:rsidRPr="0014748F" w:rsidRDefault="0014748F" w:rsidP="009412B5">
            <w:pPr>
              <w:numPr>
                <w:ilvl w:val="1"/>
                <w:numId w:val="8"/>
              </w:numPr>
            </w:pPr>
            <w:r w:rsidRPr="0014748F">
              <w:t>Managing people in different workplace environments</w:t>
            </w:r>
          </w:p>
          <w:p w14:paraId="43A56C57" w14:textId="77777777" w:rsidR="0014748F" w:rsidRPr="0014748F" w:rsidRDefault="0014748F" w:rsidP="009412B5">
            <w:pPr>
              <w:numPr>
                <w:ilvl w:val="2"/>
                <w:numId w:val="8"/>
              </w:numPr>
            </w:pPr>
            <w:r w:rsidRPr="0014748F">
              <w:t>E.g. contractors, FT, PT, remote, mobile workplaces, office, etc</w:t>
            </w:r>
          </w:p>
          <w:p w14:paraId="3C3A11F5" w14:textId="77777777" w:rsidR="0014748F" w:rsidRPr="0014748F" w:rsidRDefault="0014748F" w:rsidP="009412B5">
            <w:pPr>
              <w:numPr>
                <w:ilvl w:val="1"/>
                <w:numId w:val="8"/>
              </w:numPr>
            </w:pPr>
            <w:r w:rsidRPr="0014748F">
              <w:t>When they need to step in</w:t>
            </w:r>
          </w:p>
          <w:p w14:paraId="1ACFC15E" w14:textId="77777777" w:rsidR="0014748F" w:rsidRPr="0014748F" w:rsidRDefault="0014748F" w:rsidP="009412B5">
            <w:pPr>
              <w:numPr>
                <w:ilvl w:val="1"/>
                <w:numId w:val="8"/>
              </w:numPr>
            </w:pPr>
            <w:r w:rsidRPr="0014748F">
              <w:lastRenderedPageBreak/>
              <w:t>KPIs</w:t>
            </w:r>
          </w:p>
          <w:p w14:paraId="2F39F310" w14:textId="77777777" w:rsidR="0014748F" w:rsidRPr="0014748F" w:rsidRDefault="0014748F" w:rsidP="009412B5">
            <w:pPr>
              <w:numPr>
                <w:ilvl w:val="1"/>
                <w:numId w:val="8"/>
              </w:numPr>
            </w:pPr>
            <w:r w:rsidRPr="0014748F">
              <w:t>Managing workflows</w:t>
            </w:r>
          </w:p>
          <w:p w14:paraId="5D2E8454" w14:textId="77777777" w:rsidR="0014748F" w:rsidRPr="0014748F" w:rsidRDefault="0014748F" w:rsidP="009412B5">
            <w:pPr>
              <w:numPr>
                <w:ilvl w:val="0"/>
                <w:numId w:val="8"/>
              </w:numPr>
            </w:pPr>
            <w:r w:rsidRPr="0014748F">
              <w:t>Resource Management</w:t>
            </w:r>
          </w:p>
          <w:p w14:paraId="5C976A59" w14:textId="77777777" w:rsidR="0014748F" w:rsidRPr="0014748F" w:rsidRDefault="0014748F" w:rsidP="009412B5">
            <w:pPr>
              <w:numPr>
                <w:ilvl w:val="0"/>
                <w:numId w:val="8"/>
              </w:numPr>
            </w:pPr>
            <w:r w:rsidRPr="0014748F">
              <w:t>Other types of management processes may include</w:t>
            </w:r>
          </w:p>
          <w:p w14:paraId="37D7BE63" w14:textId="77777777" w:rsidR="0014748F" w:rsidRPr="0014748F" w:rsidRDefault="0014748F" w:rsidP="009412B5">
            <w:pPr>
              <w:numPr>
                <w:ilvl w:val="1"/>
                <w:numId w:val="8"/>
              </w:numPr>
            </w:pPr>
            <w:r w:rsidRPr="0014748F">
              <w:t>Change management, IT processes</w:t>
            </w:r>
          </w:p>
          <w:p w14:paraId="6AAF9E93" w14:textId="77777777" w:rsidR="0014748F" w:rsidRPr="0014748F" w:rsidRDefault="0014748F" w:rsidP="009412B5">
            <w:pPr>
              <w:numPr>
                <w:ilvl w:val="0"/>
                <w:numId w:val="8"/>
              </w:numPr>
            </w:pPr>
            <w:r w:rsidRPr="0014748F">
              <w:t>Focuses on administering and maintaining systems</w:t>
            </w:r>
          </w:p>
          <w:p w14:paraId="1B07E24E" w14:textId="6E635999" w:rsidR="00F945D0" w:rsidRDefault="0014748F" w:rsidP="009412B5">
            <w:pPr>
              <w:pStyle w:val="ListParagraph"/>
              <w:numPr>
                <w:ilvl w:val="0"/>
                <w:numId w:val="8"/>
              </w:numPr>
            </w:pPr>
            <w:r w:rsidRPr="0014748F">
              <w:t>Practical and process-oriented</w:t>
            </w:r>
          </w:p>
        </w:tc>
      </w:tr>
      <w:tr w:rsidR="00137216" w14:paraId="7C6E78AC" w14:textId="77777777" w:rsidTr="00370542">
        <w:tc>
          <w:tcPr>
            <w:tcW w:w="0" w:type="auto"/>
          </w:tcPr>
          <w:p w14:paraId="4495A8A0" w14:textId="157F87C9" w:rsidR="006D4F8E" w:rsidRDefault="006D4F8E" w:rsidP="009412B5">
            <w:r>
              <w:t xml:space="preserve">Contribute to business planning to support the entity’s </w:t>
            </w:r>
            <w:r w:rsidR="00482FD7">
              <w:t>productivity</w:t>
            </w:r>
            <w:r>
              <w:t xml:space="preserve"> and performance</w:t>
            </w:r>
          </w:p>
        </w:tc>
        <w:tc>
          <w:tcPr>
            <w:tcW w:w="0" w:type="auto"/>
          </w:tcPr>
          <w:p w14:paraId="2A633104" w14:textId="77777777" w:rsidR="006D4F8E" w:rsidRDefault="004C4447" w:rsidP="009412B5">
            <w:r w:rsidRPr="004C4447">
              <w:t>Contribute to business planning to support an entity’s performance</w:t>
            </w:r>
          </w:p>
          <w:p w14:paraId="3C72EDDF" w14:textId="080314AE" w:rsidR="004506F6" w:rsidRDefault="004506F6" w:rsidP="009412B5">
            <w:r>
              <w:t>Credits 1</w:t>
            </w:r>
            <w:r w:rsidR="00BB7AE4">
              <w:t>5</w:t>
            </w:r>
          </w:p>
        </w:tc>
        <w:tc>
          <w:tcPr>
            <w:tcW w:w="0" w:type="auto"/>
          </w:tcPr>
          <w:p w14:paraId="320A0963" w14:textId="77777777" w:rsidR="004506F6" w:rsidRPr="004506F6" w:rsidRDefault="004506F6" w:rsidP="009412B5">
            <w:pPr>
              <w:numPr>
                <w:ilvl w:val="0"/>
                <w:numId w:val="7"/>
              </w:numPr>
            </w:pPr>
            <w:r w:rsidRPr="004506F6">
              <w:t>Business planning and improving productivity</w:t>
            </w:r>
          </w:p>
          <w:p w14:paraId="4616D7A8" w14:textId="77777777" w:rsidR="004506F6" w:rsidRPr="004506F6" w:rsidRDefault="004506F6" w:rsidP="009412B5">
            <w:pPr>
              <w:numPr>
                <w:ilvl w:val="0"/>
                <w:numId w:val="7"/>
              </w:numPr>
            </w:pPr>
            <w:r w:rsidRPr="004506F6">
              <w:t>Strategic overview</w:t>
            </w:r>
          </w:p>
          <w:p w14:paraId="755C26D0" w14:textId="77777777" w:rsidR="004506F6" w:rsidRPr="004506F6" w:rsidRDefault="004506F6" w:rsidP="009412B5">
            <w:pPr>
              <w:numPr>
                <w:ilvl w:val="1"/>
                <w:numId w:val="7"/>
              </w:numPr>
            </w:pPr>
            <w:r w:rsidRPr="004506F6">
              <w:t>Implementing the business goals, mission, and vision</w:t>
            </w:r>
          </w:p>
          <w:p w14:paraId="6B49F125" w14:textId="77777777" w:rsidR="004506F6" w:rsidRPr="004506F6" w:rsidRDefault="004506F6" w:rsidP="009412B5">
            <w:pPr>
              <w:numPr>
                <w:ilvl w:val="0"/>
                <w:numId w:val="7"/>
              </w:numPr>
            </w:pPr>
            <w:r w:rsidRPr="004506F6">
              <w:t>Emphasises planning, organising, and controlling</w:t>
            </w:r>
          </w:p>
          <w:p w14:paraId="0EB514C0" w14:textId="77777777" w:rsidR="004506F6" w:rsidRPr="004506F6" w:rsidRDefault="004506F6" w:rsidP="009412B5">
            <w:pPr>
              <w:numPr>
                <w:ilvl w:val="1"/>
                <w:numId w:val="7"/>
              </w:numPr>
            </w:pPr>
            <w:r w:rsidRPr="004506F6">
              <w:t>Concerned with achieving goals and objectives</w:t>
            </w:r>
          </w:p>
          <w:p w14:paraId="53E9CA6A" w14:textId="77777777" w:rsidR="004506F6" w:rsidRPr="004506F6" w:rsidRDefault="004506F6" w:rsidP="009412B5">
            <w:pPr>
              <w:numPr>
                <w:ilvl w:val="1"/>
                <w:numId w:val="7"/>
              </w:numPr>
            </w:pPr>
            <w:r w:rsidRPr="004506F6">
              <w:t>Control measures</w:t>
            </w:r>
          </w:p>
          <w:p w14:paraId="24D3F188" w14:textId="12F64BC5" w:rsidR="00A12953" w:rsidRDefault="004506F6" w:rsidP="009412B5">
            <w:pPr>
              <w:numPr>
                <w:ilvl w:val="2"/>
                <w:numId w:val="7"/>
              </w:numPr>
            </w:pPr>
            <w:r w:rsidRPr="004506F6">
              <w:t>Budget</w:t>
            </w:r>
            <w:r w:rsidR="00A12953">
              <w:t xml:space="preserve"> and</w:t>
            </w:r>
            <w:r w:rsidRPr="004506F6">
              <w:t xml:space="preserve"> resources</w:t>
            </w:r>
          </w:p>
          <w:p w14:paraId="201C657F" w14:textId="19993005" w:rsidR="006D4F8E" w:rsidRDefault="004506F6" w:rsidP="009412B5">
            <w:pPr>
              <w:pStyle w:val="ListParagraph"/>
              <w:numPr>
                <w:ilvl w:val="0"/>
                <w:numId w:val="7"/>
              </w:numPr>
            </w:pPr>
            <w:r w:rsidRPr="004506F6">
              <w:t>Continuous improvements of processes and practices</w:t>
            </w:r>
          </w:p>
        </w:tc>
      </w:tr>
      <w:tr w:rsidR="00137216" w14:paraId="1A4EA61C" w14:textId="77777777" w:rsidTr="00370542">
        <w:tc>
          <w:tcPr>
            <w:tcW w:w="0" w:type="auto"/>
          </w:tcPr>
          <w:p w14:paraId="587EAF1F" w14:textId="19749C3A" w:rsidR="006D4F8E" w:rsidRDefault="006D4F8E" w:rsidP="009412B5">
            <w:r>
              <w:t>Implement sustainability</w:t>
            </w:r>
          </w:p>
        </w:tc>
        <w:tc>
          <w:tcPr>
            <w:tcW w:w="0" w:type="auto"/>
          </w:tcPr>
          <w:p w14:paraId="29E4FD11" w14:textId="77777777" w:rsidR="003B4D88" w:rsidRPr="003B4D88" w:rsidRDefault="003B4D88" w:rsidP="009412B5">
            <w:r w:rsidRPr="003B4D88">
              <w:t>Implement and manage sustainable practices for an entity’s performance</w:t>
            </w:r>
          </w:p>
          <w:p w14:paraId="0F1121FD" w14:textId="50CD2BB9" w:rsidR="006D4F8E" w:rsidRDefault="003B4D88" w:rsidP="009412B5">
            <w:r w:rsidRPr="003B4D88">
              <w:t>Credits 15</w:t>
            </w:r>
          </w:p>
        </w:tc>
        <w:tc>
          <w:tcPr>
            <w:tcW w:w="0" w:type="auto"/>
          </w:tcPr>
          <w:p w14:paraId="0834A27A" w14:textId="77777777" w:rsidR="003B4D88" w:rsidRPr="003B4D88" w:rsidRDefault="003B4D88" w:rsidP="009412B5">
            <w:pPr>
              <w:numPr>
                <w:ilvl w:val="0"/>
                <w:numId w:val="5"/>
              </w:numPr>
              <w:ind w:left="360"/>
            </w:pPr>
            <w:r w:rsidRPr="003B4D88">
              <w:t>Awareness of opportunity for new sustainable practices</w:t>
            </w:r>
          </w:p>
          <w:p w14:paraId="6649CFCD" w14:textId="77777777" w:rsidR="003B4D88" w:rsidRPr="003B4D88" w:rsidRDefault="003B4D88" w:rsidP="009412B5">
            <w:pPr>
              <w:numPr>
                <w:ilvl w:val="1"/>
                <w:numId w:val="5"/>
              </w:numPr>
              <w:ind w:left="1080"/>
            </w:pPr>
            <w:r w:rsidRPr="003B4D88">
              <w:t>Times, resources, efficiencies</w:t>
            </w:r>
          </w:p>
          <w:p w14:paraId="38B5CF21" w14:textId="77777777" w:rsidR="003B4D88" w:rsidRPr="003B4D88" w:rsidRDefault="003B4D88" w:rsidP="009412B5">
            <w:pPr>
              <w:numPr>
                <w:ilvl w:val="1"/>
                <w:numId w:val="5"/>
              </w:numPr>
              <w:ind w:left="1080"/>
            </w:pPr>
            <w:r w:rsidRPr="003B4D88">
              <w:t>Existing unsustainable practices</w:t>
            </w:r>
          </w:p>
          <w:p w14:paraId="31D7EECB" w14:textId="77777777" w:rsidR="003B4D88" w:rsidRPr="003B4D88" w:rsidRDefault="003B4D88" w:rsidP="009412B5">
            <w:pPr>
              <w:numPr>
                <w:ilvl w:val="0"/>
                <w:numId w:val="5"/>
              </w:numPr>
              <w:ind w:left="360"/>
            </w:pPr>
            <w:r w:rsidRPr="003B4D88">
              <w:t>Implement and manage sustainability</w:t>
            </w:r>
          </w:p>
          <w:p w14:paraId="44EA866A" w14:textId="77777777" w:rsidR="00370542" w:rsidRDefault="003B4D88" w:rsidP="009412B5">
            <w:pPr>
              <w:numPr>
                <w:ilvl w:val="1"/>
                <w:numId w:val="5"/>
              </w:numPr>
              <w:ind w:left="1080"/>
            </w:pPr>
            <w:r w:rsidRPr="003B4D88">
              <w:t>procurement, planning, resources, and processes</w:t>
            </w:r>
          </w:p>
          <w:p w14:paraId="1F51A5B4" w14:textId="5FCFE0A8" w:rsidR="006D4F8E" w:rsidRDefault="003B4D88" w:rsidP="009412B5">
            <w:pPr>
              <w:numPr>
                <w:ilvl w:val="1"/>
                <w:numId w:val="5"/>
              </w:numPr>
              <w:ind w:left="1080"/>
            </w:pPr>
            <w:r w:rsidRPr="003B4D88">
              <w:t>within scope, resources, and time</w:t>
            </w:r>
          </w:p>
        </w:tc>
      </w:tr>
      <w:tr w:rsidR="00137216" w14:paraId="02FF3410" w14:textId="77777777" w:rsidTr="00370542">
        <w:tc>
          <w:tcPr>
            <w:tcW w:w="0" w:type="auto"/>
          </w:tcPr>
          <w:p w14:paraId="358B59C1" w14:textId="6CBDEFE5" w:rsidR="00482FD7" w:rsidRDefault="00482FD7" w:rsidP="009412B5">
            <w:r>
              <w:t>Evaluate decisions and decision-making process</w:t>
            </w:r>
          </w:p>
        </w:tc>
        <w:tc>
          <w:tcPr>
            <w:tcW w:w="0" w:type="auto"/>
          </w:tcPr>
          <w:p w14:paraId="7FFF6F1E" w14:textId="77777777" w:rsidR="00370542" w:rsidRPr="00370542" w:rsidRDefault="00370542" w:rsidP="009412B5">
            <w:r w:rsidRPr="00370542">
              <w:t>Evaluate business decisions and decision-making processes to contribute to an entity’s performance</w:t>
            </w:r>
          </w:p>
          <w:p w14:paraId="3DFF187B" w14:textId="0556C37E" w:rsidR="00482FD7" w:rsidRDefault="00370542" w:rsidP="009412B5">
            <w:r w:rsidRPr="00370542">
              <w:t>Credits 15</w:t>
            </w:r>
          </w:p>
        </w:tc>
        <w:tc>
          <w:tcPr>
            <w:tcW w:w="0" w:type="auto"/>
          </w:tcPr>
          <w:p w14:paraId="636FA98D" w14:textId="77777777" w:rsidR="00370542" w:rsidRPr="00370542" w:rsidRDefault="00370542" w:rsidP="009412B5">
            <w:pPr>
              <w:numPr>
                <w:ilvl w:val="0"/>
                <w:numId w:val="6"/>
              </w:numPr>
            </w:pPr>
            <w:r w:rsidRPr="00370542">
              <w:t>Factors being evaluated</w:t>
            </w:r>
          </w:p>
          <w:p w14:paraId="4DC8715F" w14:textId="77777777" w:rsidR="00370542" w:rsidRPr="00370542" w:rsidRDefault="00370542" w:rsidP="009412B5">
            <w:pPr>
              <w:numPr>
                <w:ilvl w:val="1"/>
                <w:numId w:val="6"/>
              </w:numPr>
            </w:pPr>
            <w:r w:rsidRPr="00370542">
              <w:t>E.g. risk analysis in H&amp;S, reputation, and/or financial</w:t>
            </w:r>
          </w:p>
          <w:p w14:paraId="1DB2199D" w14:textId="77777777" w:rsidR="00370542" w:rsidRPr="00370542" w:rsidRDefault="00370542" w:rsidP="009412B5">
            <w:pPr>
              <w:numPr>
                <w:ilvl w:val="0"/>
                <w:numId w:val="6"/>
              </w:numPr>
            </w:pPr>
            <w:r w:rsidRPr="00370542">
              <w:t xml:space="preserve">Evaluate and review decisions </w:t>
            </w:r>
          </w:p>
          <w:p w14:paraId="548D562E" w14:textId="77777777" w:rsidR="00370542" w:rsidRPr="00370542" w:rsidRDefault="00370542" w:rsidP="009412B5">
            <w:pPr>
              <w:numPr>
                <w:ilvl w:val="1"/>
                <w:numId w:val="6"/>
              </w:numPr>
            </w:pPr>
            <w:r w:rsidRPr="00370542">
              <w:t>Type of decisions – policy, process, managerial, organisational, workflow</w:t>
            </w:r>
          </w:p>
          <w:p w14:paraId="4D2FFAC0" w14:textId="77777777" w:rsidR="00370542" w:rsidRPr="00370542" w:rsidRDefault="00370542" w:rsidP="009412B5">
            <w:pPr>
              <w:numPr>
                <w:ilvl w:val="0"/>
                <w:numId w:val="6"/>
              </w:numPr>
            </w:pPr>
            <w:r w:rsidRPr="00370542">
              <w:t>Decision-making process</w:t>
            </w:r>
          </w:p>
          <w:p w14:paraId="44B38200" w14:textId="77777777" w:rsidR="00370542" w:rsidRPr="00370542" w:rsidRDefault="00370542" w:rsidP="009412B5">
            <w:pPr>
              <w:numPr>
                <w:ilvl w:val="1"/>
                <w:numId w:val="6"/>
              </w:numPr>
            </w:pPr>
            <w:r w:rsidRPr="00370542">
              <w:lastRenderedPageBreak/>
              <w:t>People involved, how decision was made, conveyed and consulted</w:t>
            </w:r>
          </w:p>
          <w:p w14:paraId="358F0335" w14:textId="77777777" w:rsidR="00370542" w:rsidRPr="00370542" w:rsidRDefault="00370542" w:rsidP="009412B5">
            <w:pPr>
              <w:numPr>
                <w:ilvl w:val="1"/>
                <w:numId w:val="6"/>
              </w:numPr>
            </w:pPr>
            <w:r w:rsidRPr="00370542">
              <w:t>Impact on people and entity</w:t>
            </w:r>
          </w:p>
          <w:p w14:paraId="4A7ACD7D" w14:textId="77777777" w:rsidR="00370542" w:rsidRPr="00370542" w:rsidRDefault="00370542" w:rsidP="009412B5">
            <w:pPr>
              <w:numPr>
                <w:ilvl w:val="0"/>
                <w:numId w:val="6"/>
              </w:numPr>
            </w:pPr>
            <w:r w:rsidRPr="00370542">
              <w:t>Business data and analytics</w:t>
            </w:r>
          </w:p>
          <w:p w14:paraId="642A07F4" w14:textId="77777777" w:rsidR="00370542" w:rsidRPr="00370542" w:rsidRDefault="00370542" w:rsidP="009412B5">
            <w:pPr>
              <w:numPr>
                <w:ilvl w:val="1"/>
                <w:numId w:val="6"/>
              </w:numPr>
            </w:pPr>
            <w:r w:rsidRPr="00370542">
              <w:t>Collating, analysing, and presenting data</w:t>
            </w:r>
          </w:p>
          <w:p w14:paraId="3B8009C9" w14:textId="77777777" w:rsidR="00370542" w:rsidRPr="00370542" w:rsidRDefault="00370542" w:rsidP="009412B5">
            <w:pPr>
              <w:numPr>
                <w:ilvl w:val="2"/>
                <w:numId w:val="6"/>
              </w:numPr>
            </w:pPr>
            <w:r w:rsidRPr="00370542">
              <w:t xml:space="preserve">Presented in charts, tables, presentations, reports </w:t>
            </w:r>
          </w:p>
          <w:p w14:paraId="7E5AF894" w14:textId="661D6FA7" w:rsidR="00482FD7" w:rsidRDefault="00370542" w:rsidP="009412B5">
            <w:pPr>
              <w:pStyle w:val="ListParagraph"/>
              <w:numPr>
                <w:ilvl w:val="2"/>
                <w:numId w:val="6"/>
              </w:numPr>
            </w:pPr>
            <w:r w:rsidRPr="00370542">
              <w:t>Types of data is contextual to their entity and responsibility, how the data is useful and used by their people</w:t>
            </w:r>
            <w:r>
              <w:t xml:space="preserve"> in their entity</w:t>
            </w:r>
          </w:p>
        </w:tc>
      </w:tr>
      <w:tr w:rsidR="00137216" w14:paraId="206F5ED3" w14:textId="77777777" w:rsidTr="00370542">
        <w:tc>
          <w:tcPr>
            <w:tcW w:w="0" w:type="auto"/>
          </w:tcPr>
          <w:p w14:paraId="4EC29615" w14:textId="321F191D" w:rsidR="00482FD7" w:rsidRDefault="00482FD7" w:rsidP="009412B5">
            <w:r>
              <w:t>Plan, organise, and control</w:t>
            </w:r>
          </w:p>
        </w:tc>
        <w:tc>
          <w:tcPr>
            <w:tcW w:w="0" w:type="auto"/>
          </w:tcPr>
          <w:p w14:paraId="1A047202" w14:textId="6F107D6A" w:rsidR="00482FD7" w:rsidRDefault="007932F4" w:rsidP="009412B5">
            <w:r>
              <w:t>Has been merged into the last column</w:t>
            </w:r>
          </w:p>
        </w:tc>
        <w:tc>
          <w:tcPr>
            <w:tcW w:w="0" w:type="auto"/>
          </w:tcPr>
          <w:p w14:paraId="37966A0E" w14:textId="77777777" w:rsidR="00482FD7" w:rsidRDefault="00482FD7" w:rsidP="009412B5"/>
        </w:tc>
      </w:tr>
    </w:tbl>
    <w:p w14:paraId="7AF64FF1" w14:textId="77777777" w:rsidR="003E1F33" w:rsidRDefault="003E1F33" w:rsidP="009412B5">
      <w:pPr>
        <w:spacing w:after="0" w:line="240" w:lineRule="auto"/>
      </w:pPr>
    </w:p>
    <w:p w14:paraId="763E895E" w14:textId="3ABB0C31" w:rsidR="00BE267E" w:rsidRDefault="00BE267E" w:rsidP="009412B5">
      <w:pPr>
        <w:spacing w:after="0" w:line="240" w:lineRule="auto"/>
      </w:pPr>
    </w:p>
    <w:p w14:paraId="3DFDA2CB" w14:textId="70D6A1C9" w:rsidR="002418B7" w:rsidRDefault="002418B7" w:rsidP="009412B5">
      <w:pPr>
        <w:pStyle w:val="Heading3"/>
        <w:spacing w:before="0" w:after="0" w:line="240" w:lineRule="auto"/>
      </w:pPr>
      <w:r w:rsidRPr="002418B7">
        <w:t xml:space="preserve">Reviewed: New Zealand Diploma in Business (Level </w:t>
      </w:r>
      <w:r>
        <w:t>6</w:t>
      </w:r>
      <w:r w:rsidRPr="002418B7">
        <w:t>) – Management strand</w:t>
      </w:r>
    </w:p>
    <w:p w14:paraId="7442B734" w14:textId="1ABC855E" w:rsidR="00CF3F39" w:rsidRDefault="00CF3F39" w:rsidP="009412B5">
      <w:pPr>
        <w:spacing w:after="0" w:line="240" w:lineRule="auto"/>
      </w:pPr>
      <w:r>
        <w:rPr>
          <w:b/>
          <w:bCs/>
        </w:rPr>
        <w:t xml:space="preserve">Proposed outcome: </w:t>
      </w:r>
      <w:r>
        <w:t>Discontinue the Management strand.</w:t>
      </w:r>
    </w:p>
    <w:p w14:paraId="7A76CE39" w14:textId="5C334DD2" w:rsidR="009412B5" w:rsidRDefault="00CF3F39" w:rsidP="009412B5">
      <w:pPr>
        <w:spacing w:after="0" w:line="240" w:lineRule="auto"/>
      </w:pPr>
      <w:r>
        <w:rPr>
          <w:b/>
          <w:bCs/>
        </w:rPr>
        <w:t xml:space="preserve">Reason: </w:t>
      </w:r>
      <w:r w:rsidR="009412B5" w:rsidRPr="009412B5">
        <w:t>The NZD in Business (Level 6) Leadership and Management strand reportedly has a higher completion rate compared to the other strands in this qualification. Te Manu Arataki Leadership Project Working Group has reviewed the leadership pathway (across Level 3 – Level 6) and has proposed to remove Leadership from the NZD in Business (Level 6). They have developed a new separate qualification – NZD in Strategic Leadership (Level 6).</w:t>
      </w:r>
    </w:p>
    <w:p w14:paraId="77343C73" w14:textId="77777777" w:rsidR="009412B5" w:rsidRPr="009412B5" w:rsidRDefault="009412B5" w:rsidP="009412B5">
      <w:pPr>
        <w:spacing w:after="0" w:line="240" w:lineRule="auto"/>
        <w:rPr>
          <w:lang w:val="en-US"/>
        </w:rPr>
      </w:pPr>
    </w:p>
    <w:p w14:paraId="3AD25DC3" w14:textId="559EA62B" w:rsidR="009412B5" w:rsidRPr="009412B5" w:rsidRDefault="009412B5" w:rsidP="009412B5">
      <w:pPr>
        <w:spacing w:after="0" w:line="240" w:lineRule="auto"/>
        <w:rPr>
          <w:lang w:val="en-US"/>
        </w:rPr>
      </w:pPr>
      <w:r w:rsidRPr="009412B5">
        <w:t>The Management Working Group, formed as part of the Business Suite Qualification Review Project, has proposed to remove a generalist Management strand at Level 6. Instead focus on</w:t>
      </w:r>
      <w:r w:rsidR="00CA5359">
        <w:t>:</w:t>
      </w:r>
    </w:p>
    <w:p w14:paraId="3363E1D3" w14:textId="61597E9C" w:rsidR="009412B5" w:rsidRPr="009412B5" w:rsidRDefault="009412B5" w:rsidP="009412B5">
      <w:pPr>
        <w:numPr>
          <w:ilvl w:val="0"/>
          <w:numId w:val="10"/>
        </w:numPr>
        <w:spacing w:after="0" w:line="240" w:lineRule="auto"/>
      </w:pPr>
      <w:r w:rsidRPr="009412B5">
        <w:t>shorter and more technically focused add-on credentials that aim to build the capability of managers</w:t>
      </w:r>
      <w:r w:rsidR="009C2E4C">
        <w:t>,</w:t>
      </w:r>
    </w:p>
    <w:p w14:paraId="19DB2948" w14:textId="2148D5B2" w:rsidR="009412B5" w:rsidRPr="009412B5" w:rsidRDefault="009412B5" w:rsidP="009412B5">
      <w:pPr>
        <w:numPr>
          <w:ilvl w:val="0"/>
          <w:numId w:val="10"/>
        </w:numPr>
        <w:spacing w:after="0" w:line="240" w:lineRule="auto"/>
        <w:rPr>
          <w:lang w:val="en-US"/>
        </w:rPr>
      </w:pPr>
      <w:r w:rsidRPr="009412B5">
        <w:t>create flexible credentials that can stack into programmes and/or supports pathways into degree-level qualifications.</w:t>
      </w:r>
    </w:p>
    <w:p w14:paraId="5BA9D7AD" w14:textId="77777777" w:rsidR="009412B5" w:rsidRDefault="009412B5" w:rsidP="009412B5">
      <w:pPr>
        <w:spacing w:after="0" w:line="240" w:lineRule="auto"/>
      </w:pPr>
    </w:p>
    <w:p w14:paraId="07CB6987" w14:textId="33587BC4" w:rsidR="009412B5" w:rsidRPr="009412B5" w:rsidRDefault="002F3631" w:rsidP="009412B5">
      <w:pPr>
        <w:spacing w:after="0" w:line="240" w:lineRule="auto"/>
        <w:rPr>
          <w:lang w:val="en-US"/>
        </w:rPr>
      </w:pPr>
      <w:r>
        <w:t>This could delve into specialised topics a</w:t>
      </w:r>
      <w:r w:rsidR="009412B5" w:rsidRPr="009412B5">
        <w:t xml:space="preserve">t Level 6 </w:t>
      </w:r>
      <w:r>
        <w:t>such as</w:t>
      </w:r>
      <w:r w:rsidR="009412B5" w:rsidRPr="009412B5">
        <w:t>:</w:t>
      </w:r>
    </w:p>
    <w:p w14:paraId="219C26A1" w14:textId="167B1AEF" w:rsidR="009412B5" w:rsidRPr="009412B5" w:rsidRDefault="009412B5" w:rsidP="009412B5">
      <w:pPr>
        <w:numPr>
          <w:ilvl w:val="0"/>
          <w:numId w:val="10"/>
        </w:numPr>
        <w:spacing w:after="0" w:line="240" w:lineRule="auto"/>
        <w:rPr>
          <w:lang w:val="en-US"/>
        </w:rPr>
      </w:pPr>
      <w:r w:rsidRPr="009412B5">
        <w:t>Innovation management</w:t>
      </w:r>
    </w:p>
    <w:p w14:paraId="7E82A602" w14:textId="21535F48" w:rsidR="009412B5" w:rsidRPr="009412B5" w:rsidRDefault="009412B5" w:rsidP="009412B5">
      <w:pPr>
        <w:numPr>
          <w:ilvl w:val="0"/>
          <w:numId w:val="10"/>
        </w:numPr>
        <w:spacing w:after="0" w:line="240" w:lineRule="auto"/>
        <w:rPr>
          <w:lang w:val="en-US"/>
        </w:rPr>
      </w:pPr>
      <w:r w:rsidRPr="009412B5">
        <w:t>Entrepreneurial thinking</w:t>
      </w:r>
    </w:p>
    <w:p w14:paraId="75278B6A" w14:textId="297C519B" w:rsidR="009412B5" w:rsidRPr="009412B5" w:rsidRDefault="009412B5" w:rsidP="009412B5">
      <w:pPr>
        <w:numPr>
          <w:ilvl w:val="0"/>
          <w:numId w:val="10"/>
        </w:numPr>
        <w:spacing w:after="0" w:line="240" w:lineRule="auto"/>
        <w:rPr>
          <w:lang w:val="en-US"/>
        </w:rPr>
      </w:pPr>
      <w:r w:rsidRPr="009412B5">
        <w:t>Governance</w:t>
      </w:r>
    </w:p>
    <w:p w14:paraId="091C68E8" w14:textId="76D02084" w:rsidR="009412B5" w:rsidRPr="009412B5" w:rsidRDefault="009412B5" w:rsidP="009412B5">
      <w:pPr>
        <w:numPr>
          <w:ilvl w:val="0"/>
          <w:numId w:val="10"/>
        </w:numPr>
        <w:spacing w:after="0" w:line="240" w:lineRule="auto"/>
        <w:rPr>
          <w:lang w:val="en-US"/>
        </w:rPr>
      </w:pPr>
      <w:r w:rsidRPr="009412B5">
        <w:t>Change management</w:t>
      </w:r>
    </w:p>
    <w:p w14:paraId="21F14873" w14:textId="77777777" w:rsidR="009412B5" w:rsidRPr="009412B5" w:rsidRDefault="009412B5" w:rsidP="009412B5">
      <w:pPr>
        <w:numPr>
          <w:ilvl w:val="0"/>
          <w:numId w:val="10"/>
        </w:numPr>
        <w:spacing w:after="0" w:line="240" w:lineRule="auto"/>
        <w:rPr>
          <w:lang w:val="en-US"/>
        </w:rPr>
      </w:pPr>
      <w:r w:rsidRPr="009412B5">
        <w:t>Product management</w:t>
      </w:r>
    </w:p>
    <w:p w14:paraId="141BAB35" w14:textId="77777777" w:rsidR="002418B7" w:rsidRDefault="002418B7" w:rsidP="009412B5">
      <w:pPr>
        <w:spacing w:after="0" w:line="240" w:lineRule="auto"/>
      </w:pPr>
    </w:p>
    <w:p w14:paraId="228DC8ED" w14:textId="08674FF5" w:rsidR="002F3631" w:rsidRPr="002418B7" w:rsidRDefault="00E52540" w:rsidP="009412B5">
      <w:pPr>
        <w:spacing w:after="0" w:line="240" w:lineRule="auto"/>
      </w:pPr>
      <w:r>
        <w:lastRenderedPageBreak/>
        <w:t xml:space="preserve">Vocational education for Business does not loose qualifications or credentials. </w:t>
      </w:r>
      <w:r w:rsidR="0099197D">
        <w:t xml:space="preserve">Now that all general Business qualifications have been reviewed, we are able to see what is currently on offer and </w:t>
      </w:r>
      <w:r w:rsidR="00DB3F40" w:rsidRPr="00B7568A">
        <w:rPr>
          <w:u w:val="single"/>
        </w:rPr>
        <w:t>may be</w:t>
      </w:r>
      <w:r w:rsidR="00DB3F40">
        <w:t xml:space="preserve"> </w:t>
      </w:r>
      <w:r w:rsidR="00B7568A">
        <w:t xml:space="preserve">available </w:t>
      </w:r>
      <w:r w:rsidR="00DB3F40">
        <w:t>in the future:</w:t>
      </w:r>
    </w:p>
    <w:p w14:paraId="34CF985B" w14:textId="77777777" w:rsidR="00BE267E" w:rsidRDefault="00BE267E" w:rsidP="009412B5">
      <w:pPr>
        <w:spacing w:after="0" w:line="240" w:lineRule="auto"/>
      </w:pPr>
      <w:r>
        <w:br w:type="page"/>
      </w:r>
    </w:p>
    <w:p w14:paraId="3F910D61" w14:textId="1D83C0BE" w:rsidR="00BE267E" w:rsidRDefault="00DB3F40" w:rsidP="009412B5">
      <w:pPr>
        <w:spacing w:after="0" w:line="240" w:lineRule="auto"/>
      </w:pPr>
      <w:r w:rsidRPr="00986A6A">
        <w:rPr>
          <w:b/>
          <w:bCs/>
        </w:rPr>
        <w:lastRenderedPageBreak/>
        <w:t>Vocational qualifications and potential credentials landscape</w:t>
      </w:r>
      <w:r>
        <w:t>: Please note, this diagram is open for feedback</w:t>
      </w:r>
      <w:r w:rsidR="00B7568A">
        <w:t xml:space="preserve"> and is not finalised</w:t>
      </w:r>
      <w:r w:rsidR="00105AD9">
        <w:t>.</w:t>
      </w:r>
    </w:p>
    <w:p w14:paraId="1603CAC9" w14:textId="6285EF92" w:rsidR="00BE267E" w:rsidRPr="00F44ED6" w:rsidRDefault="00C1742C" w:rsidP="009412B5">
      <w:pPr>
        <w:spacing w:after="0" w:line="240" w:lineRule="auto"/>
      </w:pPr>
      <w:r w:rsidRPr="00986A6A">
        <w:rPr>
          <w:b/>
          <w:bCs/>
          <w:noProof/>
        </w:rPr>
        <w:drawing>
          <wp:anchor distT="0" distB="0" distL="114300" distR="114300" simplePos="0" relativeHeight="251658240" behindDoc="0" locked="0" layoutInCell="1" allowOverlap="1" wp14:anchorId="6E81C3E7" wp14:editId="474496DF">
            <wp:simplePos x="0" y="0"/>
            <wp:positionH relativeFrom="margin">
              <wp:align>center</wp:align>
            </wp:positionH>
            <wp:positionV relativeFrom="margin">
              <wp:align>bottom</wp:align>
            </wp:positionV>
            <wp:extent cx="9764395" cy="5492750"/>
            <wp:effectExtent l="0" t="0" r="8255" b="0"/>
            <wp:wrapTopAndBottom/>
            <wp:docPr id="13269401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940126"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9764395" cy="5492750"/>
                    </a:xfrm>
                    <a:prstGeom prst="rect">
                      <a:avLst/>
                    </a:prstGeom>
                  </pic:spPr>
                </pic:pic>
              </a:graphicData>
            </a:graphic>
            <wp14:sizeRelH relativeFrom="page">
              <wp14:pctWidth>0</wp14:pctWidth>
            </wp14:sizeRelH>
            <wp14:sizeRelV relativeFrom="page">
              <wp14:pctHeight>0</wp14:pctHeight>
            </wp14:sizeRelV>
          </wp:anchor>
        </w:drawing>
      </w:r>
    </w:p>
    <w:sectPr w:rsidR="00BE267E" w:rsidRPr="00F44ED6" w:rsidSect="00B8704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6BDA4" w14:textId="77777777" w:rsidR="00E8035F" w:rsidRDefault="00E8035F" w:rsidP="00986A6A">
      <w:pPr>
        <w:spacing w:after="0" w:line="240" w:lineRule="auto"/>
      </w:pPr>
      <w:r>
        <w:separator/>
      </w:r>
    </w:p>
  </w:endnote>
  <w:endnote w:type="continuationSeparator" w:id="0">
    <w:p w14:paraId="45D139E9" w14:textId="77777777" w:rsidR="00E8035F" w:rsidRDefault="00E8035F" w:rsidP="00986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0906831"/>
      <w:docPartObj>
        <w:docPartGallery w:val="Page Numbers (Bottom of Page)"/>
        <w:docPartUnique/>
      </w:docPartObj>
    </w:sdtPr>
    <w:sdtContent>
      <w:sdt>
        <w:sdtPr>
          <w:id w:val="-1769616900"/>
          <w:docPartObj>
            <w:docPartGallery w:val="Page Numbers (Top of Page)"/>
            <w:docPartUnique/>
          </w:docPartObj>
        </w:sdtPr>
        <w:sdtContent>
          <w:p w14:paraId="09C2D47F" w14:textId="24DD3B7D" w:rsidR="00986A6A" w:rsidRDefault="00986A6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93238D3" w14:textId="77777777" w:rsidR="00986A6A" w:rsidRDefault="00986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F0266" w14:textId="77777777" w:rsidR="00E8035F" w:rsidRDefault="00E8035F" w:rsidP="00986A6A">
      <w:pPr>
        <w:spacing w:after="0" w:line="240" w:lineRule="auto"/>
      </w:pPr>
      <w:r>
        <w:separator/>
      </w:r>
    </w:p>
  </w:footnote>
  <w:footnote w:type="continuationSeparator" w:id="0">
    <w:p w14:paraId="0F24449C" w14:textId="77777777" w:rsidR="00E8035F" w:rsidRDefault="00E8035F" w:rsidP="00986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4217"/>
    <w:multiLevelType w:val="hybridMultilevel"/>
    <w:tmpl w:val="498E47B8"/>
    <w:lvl w:ilvl="0" w:tplc="31EA5EDE">
      <w:start w:val="1"/>
      <w:numFmt w:val="bullet"/>
      <w:lvlText w:val="•"/>
      <w:lvlJc w:val="left"/>
      <w:pPr>
        <w:tabs>
          <w:tab w:val="num" w:pos="360"/>
        </w:tabs>
        <w:ind w:left="360" w:hanging="360"/>
      </w:pPr>
      <w:rPr>
        <w:rFonts w:ascii="Arial" w:hAnsi="Arial" w:hint="default"/>
      </w:rPr>
    </w:lvl>
    <w:lvl w:ilvl="1" w:tplc="E63E7822">
      <w:numFmt w:val="bullet"/>
      <w:lvlText w:val="•"/>
      <w:lvlJc w:val="left"/>
      <w:pPr>
        <w:tabs>
          <w:tab w:val="num" w:pos="1080"/>
        </w:tabs>
        <w:ind w:left="1080" w:hanging="360"/>
      </w:pPr>
      <w:rPr>
        <w:rFonts w:ascii="Arial" w:hAnsi="Arial" w:hint="default"/>
      </w:rPr>
    </w:lvl>
    <w:lvl w:ilvl="2" w:tplc="3404D44C">
      <w:numFmt w:val="bullet"/>
      <w:lvlText w:val="•"/>
      <w:lvlJc w:val="left"/>
      <w:pPr>
        <w:tabs>
          <w:tab w:val="num" w:pos="1800"/>
        </w:tabs>
        <w:ind w:left="1800" w:hanging="360"/>
      </w:pPr>
      <w:rPr>
        <w:rFonts w:ascii="Arial" w:hAnsi="Arial" w:hint="default"/>
      </w:rPr>
    </w:lvl>
    <w:lvl w:ilvl="3" w:tplc="F95CE9E0" w:tentative="1">
      <w:start w:val="1"/>
      <w:numFmt w:val="bullet"/>
      <w:lvlText w:val="•"/>
      <w:lvlJc w:val="left"/>
      <w:pPr>
        <w:tabs>
          <w:tab w:val="num" w:pos="2520"/>
        </w:tabs>
        <w:ind w:left="2520" w:hanging="360"/>
      </w:pPr>
      <w:rPr>
        <w:rFonts w:ascii="Arial" w:hAnsi="Arial" w:hint="default"/>
      </w:rPr>
    </w:lvl>
    <w:lvl w:ilvl="4" w:tplc="BEB47F52" w:tentative="1">
      <w:start w:val="1"/>
      <w:numFmt w:val="bullet"/>
      <w:lvlText w:val="•"/>
      <w:lvlJc w:val="left"/>
      <w:pPr>
        <w:tabs>
          <w:tab w:val="num" w:pos="3240"/>
        </w:tabs>
        <w:ind w:left="3240" w:hanging="360"/>
      </w:pPr>
      <w:rPr>
        <w:rFonts w:ascii="Arial" w:hAnsi="Arial" w:hint="default"/>
      </w:rPr>
    </w:lvl>
    <w:lvl w:ilvl="5" w:tplc="0A9435C8" w:tentative="1">
      <w:start w:val="1"/>
      <w:numFmt w:val="bullet"/>
      <w:lvlText w:val="•"/>
      <w:lvlJc w:val="left"/>
      <w:pPr>
        <w:tabs>
          <w:tab w:val="num" w:pos="3960"/>
        </w:tabs>
        <w:ind w:left="3960" w:hanging="360"/>
      </w:pPr>
      <w:rPr>
        <w:rFonts w:ascii="Arial" w:hAnsi="Arial" w:hint="default"/>
      </w:rPr>
    </w:lvl>
    <w:lvl w:ilvl="6" w:tplc="A94C74C8" w:tentative="1">
      <w:start w:val="1"/>
      <w:numFmt w:val="bullet"/>
      <w:lvlText w:val="•"/>
      <w:lvlJc w:val="left"/>
      <w:pPr>
        <w:tabs>
          <w:tab w:val="num" w:pos="4680"/>
        </w:tabs>
        <w:ind w:left="4680" w:hanging="360"/>
      </w:pPr>
      <w:rPr>
        <w:rFonts w:ascii="Arial" w:hAnsi="Arial" w:hint="default"/>
      </w:rPr>
    </w:lvl>
    <w:lvl w:ilvl="7" w:tplc="BC56A074" w:tentative="1">
      <w:start w:val="1"/>
      <w:numFmt w:val="bullet"/>
      <w:lvlText w:val="•"/>
      <w:lvlJc w:val="left"/>
      <w:pPr>
        <w:tabs>
          <w:tab w:val="num" w:pos="5400"/>
        </w:tabs>
        <w:ind w:left="5400" w:hanging="360"/>
      </w:pPr>
      <w:rPr>
        <w:rFonts w:ascii="Arial" w:hAnsi="Arial" w:hint="default"/>
      </w:rPr>
    </w:lvl>
    <w:lvl w:ilvl="8" w:tplc="1C8A47EE"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13DF08B5"/>
    <w:multiLevelType w:val="hybridMultilevel"/>
    <w:tmpl w:val="EAF69736"/>
    <w:lvl w:ilvl="0" w:tplc="ABEE3896">
      <w:start w:val="1"/>
      <w:numFmt w:val="bullet"/>
      <w:lvlText w:val="•"/>
      <w:lvlJc w:val="left"/>
      <w:pPr>
        <w:tabs>
          <w:tab w:val="num" w:pos="360"/>
        </w:tabs>
        <w:ind w:left="360" w:hanging="360"/>
      </w:pPr>
      <w:rPr>
        <w:rFonts w:ascii="Arial" w:hAnsi="Arial" w:hint="default"/>
      </w:rPr>
    </w:lvl>
    <w:lvl w:ilvl="1" w:tplc="26D0443E">
      <w:numFmt w:val="bullet"/>
      <w:lvlText w:val="•"/>
      <w:lvlJc w:val="left"/>
      <w:pPr>
        <w:tabs>
          <w:tab w:val="num" w:pos="1080"/>
        </w:tabs>
        <w:ind w:left="1080" w:hanging="360"/>
      </w:pPr>
      <w:rPr>
        <w:rFonts w:ascii="Arial" w:hAnsi="Arial" w:hint="default"/>
      </w:rPr>
    </w:lvl>
    <w:lvl w:ilvl="2" w:tplc="5AFCD9EC">
      <w:numFmt w:val="bullet"/>
      <w:lvlText w:val="•"/>
      <w:lvlJc w:val="left"/>
      <w:pPr>
        <w:tabs>
          <w:tab w:val="num" w:pos="1800"/>
        </w:tabs>
        <w:ind w:left="1800" w:hanging="360"/>
      </w:pPr>
      <w:rPr>
        <w:rFonts w:ascii="Arial" w:hAnsi="Arial" w:hint="default"/>
      </w:rPr>
    </w:lvl>
    <w:lvl w:ilvl="3" w:tplc="C3BA55FE" w:tentative="1">
      <w:start w:val="1"/>
      <w:numFmt w:val="bullet"/>
      <w:lvlText w:val="•"/>
      <w:lvlJc w:val="left"/>
      <w:pPr>
        <w:tabs>
          <w:tab w:val="num" w:pos="2520"/>
        </w:tabs>
        <w:ind w:left="2520" w:hanging="360"/>
      </w:pPr>
      <w:rPr>
        <w:rFonts w:ascii="Arial" w:hAnsi="Arial" w:hint="default"/>
      </w:rPr>
    </w:lvl>
    <w:lvl w:ilvl="4" w:tplc="75304618" w:tentative="1">
      <w:start w:val="1"/>
      <w:numFmt w:val="bullet"/>
      <w:lvlText w:val="•"/>
      <w:lvlJc w:val="left"/>
      <w:pPr>
        <w:tabs>
          <w:tab w:val="num" w:pos="3240"/>
        </w:tabs>
        <w:ind w:left="3240" w:hanging="360"/>
      </w:pPr>
      <w:rPr>
        <w:rFonts w:ascii="Arial" w:hAnsi="Arial" w:hint="default"/>
      </w:rPr>
    </w:lvl>
    <w:lvl w:ilvl="5" w:tplc="740C65DE" w:tentative="1">
      <w:start w:val="1"/>
      <w:numFmt w:val="bullet"/>
      <w:lvlText w:val="•"/>
      <w:lvlJc w:val="left"/>
      <w:pPr>
        <w:tabs>
          <w:tab w:val="num" w:pos="3960"/>
        </w:tabs>
        <w:ind w:left="3960" w:hanging="360"/>
      </w:pPr>
      <w:rPr>
        <w:rFonts w:ascii="Arial" w:hAnsi="Arial" w:hint="default"/>
      </w:rPr>
    </w:lvl>
    <w:lvl w:ilvl="6" w:tplc="78827FA6" w:tentative="1">
      <w:start w:val="1"/>
      <w:numFmt w:val="bullet"/>
      <w:lvlText w:val="•"/>
      <w:lvlJc w:val="left"/>
      <w:pPr>
        <w:tabs>
          <w:tab w:val="num" w:pos="4680"/>
        </w:tabs>
        <w:ind w:left="4680" w:hanging="360"/>
      </w:pPr>
      <w:rPr>
        <w:rFonts w:ascii="Arial" w:hAnsi="Arial" w:hint="default"/>
      </w:rPr>
    </w:lvl>
    <w:lvl w:ilvl="7" w:tplc="8EB4F368" w:tentative="1">
      <w:start w:val="1"/>
      <w:numFmt w:val="bullet"/>
      <w:lvlText w:val="•"/>
      <w:lvlJc w:val="left"/>
      <w:pPr>
        <w:tabs>
          <w:tab w:val="num" w:pos="5400"/>
        </w:tabs>
        <w:ind w:left="5400" w:hanging="360"/>
      </w:pPr>
      <w:rPr>
        <w:rFonts w:ascii="Arial" w:hAnsi="Arial" w:hint="default"/>
      </w:rPr>
    </w:lvl>
    <w:lvl w:ilvl="8" w:tplc="88E06BA0"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6304951"/>
    <w:multiLevelType w:val="hybridMultilevel"/>
    <w:tmpl w:val="BA8639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19710D"/>
    <w:multiLevelType w:val="multilevel"/>
    <w:tmpl w:val="A000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3B43E2E"/>
    <w:multiLevelType w:val="hybridMultilevel"/>
    <w:tmpl w:val="4102521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A8951D1"/>
    <w:multiLevelType w:val="hybridMultilevel"/>
    <w:tmpl w:val="F0069E9C"/>
    <w:lvl w:ilvl="0" w:tplc="7632DC8C">
      <w:start w:val="1"/>
      <w:numFmt w:val="bullet"/>
      <w:lvlText w:val="•"/>
      <w:lvlJc w:val="left"/>
      <w:pPr>
        <w:tabs>
          <w:tab w:val="num" w:pos="720"/>
        </w:tabs>
        <w:ind w:left="720" w:hanging="360"/>
      </w:pPr>
      <w:rPr>
        <w:rFonts w:ascii="Arial" w:hAnsi="Arial" w:hint="default"/>
      </w:rPr>
    </w:lvl>
    <w:lvl w:ilvl="1" w:tplc="6B6807B0">
      <w:numFmt w:val="bullet"/>
      <w:lvlText w:val="•"/>
      <w:lvlJc w:val="left"/>
      <w:pPr>
        <w:tabs>
          <w:tab w:val="num" w:pos="1440"/>
        </w:tabs>
        <w:ind w:left="1440" w:hanging="360"/>
      </w:pPr>
      <w:rPr>
        <w:rFonts w:ascii="Arial" w:hAnsi="Arial" w:hint="default"/>
      </w:rPr>
    </w:lvl>
    <w:lvl w:ilvl="2" w:tplc="256016C8" w:tentative="1">
      <w:start w:val="1"/>
      <w:numFmt w:val="bullet"/>
      <w:lvlText w:val="•"/>
      <w:lvlJc w:val="left"/>
      <w:pPr>
        <w:tabs>
          <w:tab w:val="num" w:pos="2160"/>
        </w:tabs>
        <w:ind w:left="2160" w:hanging="360"/>
      </w:pPr>
      <w:rPr>
        <w:rFonts w:ascii="Arial" w:hAnsi="Arial" w:hint="default"/>
      </w:rPr>
    </w:lvl>
    <w:lvl w:ilvl="3" w:tplc="68028DD8" w:tentative="1">
      <w:start w:val="1"/>
      <w:numFmt w:val="bullet"/>
      <w:lvlText w:val="•"/>
      <w:lvlJc w:val="left"/>
      <w:pPr>
        <w:tabs>
          <w:tab w:val="num" w:pos="2880"/>
        </w:tabs>
        <w:ind w:left="2880" w:hanging="360"/>
      </w:pPr>
      <w:rPr>
        <w:rFonts w:ascii="Arial" w:hAnsi="Arial" w:hint="default"/>
      </w:rPr>
    </w:lvl>
    <w:lvl w:ilvl="4" w:tplc="2FE61236" w:tentative="1">
      <w:start w:val="1"/>
      <w:numFmt w:val="bullet"/>
      <w:lvlText w:val="•"/>
      <w:lvlJc w:val="left"/>
      <w:pPr>
        <w:tabs>
          <w:tab w:val="num" w:pos="3600"/>
        </w:tabs>
        <w:ind w:left="3600" w:hanging="360"/>
      </w:pPr>
      <w:rPr>
        <w:rFonts w:ascii="Arial" w:hAnsi="Arial" w:hint="default"/>
      </w:rPr>
    </w:lvl>
    <w:lvl w:ilvl="5" w:tplc="ECE6DA84" w:tentative="1">
      <w:start w:val="1"/>
      <w:numFmt w:val="bullet"/>
      <w:lvlText w:val="•"/>
      <w:lvlJc w:val="left"/>
      <w:pPr>
        <w:tabs>
          <w:tab w:val="num" w:pos="4320"/>
        </w:tabs>
        <w:ind w:left="4320" w:hanging="360"/>
      </w:pPr>
      <w:rPr>
        <w:rFonts w:ascii="Arial" w:hAnsi="Arial" w:hint="default"/>
      </w:rPr>
    </w:lvl>
    <w:lvl w:ilvl="6" w:tplc="A5180CAE" w:tentative="1">
      <w:start w:val="1"/>
      <w:numFmt w:val="bullet"/>
      <w:lvlText w:val="•"/>
      <w:lvlJc w:val="left"/>
      <w:pPr>
        <w:tabs>
          <w:tab w:val="num" w:pos="5040"/>
        </w:tabs>
        <w:ind w:left="5040" w:hanging="360"/>
      </w:pPr>
      <w:rPr>
        <w:rFonts w:ascii="Arial" w:hAnsi="Arial" w:hint="default"/>
      </w:rPr>
    </w:lvl>
    <w:lvl w:ilvl="7" w:tplc="F1E45186" w:tentative="1">
      <w:start w:val="1"/>
      <w:numFmt w:val="bullet"/>
      <w:lvlText w:val="•"/>
      <w:lvlJc w:val="left"/>
      <w:pPr>
        <w:tabs>
          <w:tab w:val="num" w:pos="5760"/>
        </w:tabs>
        <w:ind w:left="5760" w:hanging="360"/>
      </w:pPr>
      <w:rPr>
        <w:rFonts w:ascii="Arial" w:hAnsi="Arial" w:hint="default"/>
      </w:rPr>
    </w:lvl>
    <w:lvl w:ilvl="8" w:tplc="E14EFEC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EDA018A"/>
    <w:multiLevelType w:val="hybridMultilevel"/>
    <w:tmpl w:val="AC8C01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5EB6D19"/>
    <w:multiLevelType w:val="hybridMultilevel"/>
    <w:tmpl w:val="FFFFFFFF"/>
    <w:lvl w:ilvl="0" w:tplc="C0D08802">
      <w:start w:val="1"/>
      <w:numFmt w:val="bullet"/>
      <w:lvlText w:val="-"/>
      <w:lvlJc w:val="left"/>
      <w:pPr>
        <w:ind w:left="720" w:hanging="360"/>
      </w:pPr>
      <w:rPr>
        <w:rFonts w:ascii="Aptos" w:hAnsi="Aptos" w:hint="default"/>
      </w:rPr>
    </w:lvl>
    <w:lvl w:ilvl="1" w:tplc="4326758E">
      <w:start w:val="1"/>
      <w:numFmt w:val="bullet"/>
      <w:lvlText w:val="o"/>
      <w:lvlJc w:val="left"/>
      <w:pPr>
        <w:ind w:left="1440" w:hanging="360"/>
      </w:pPr>
      <w:rPr>
        <w:rFonts w:ascii="Courier New" w:hAnsi="Courier New" w:hint="default"/>
      </w:rPr>
    </w:lvl>
    <w:lvl w:ilvl="2" w:tplc="38B83B6C">
      <w:start w:val="1"/>
      <w:numFmt w:val="bullet"/>
      <w:lvlText w:val=""/>
      <w:lvlJc w:val="left"/>
      <w:pPr>
        <w:ind w:left="2160" w:hanging="360"/>
      </w:pPr>
      <w:rPr>
        <w:rFonts w:ascii="Wingdings" w:hAnsi="Wingdings" w:hint="default"/>
      </w:rPr>
    </w:lvl>
    <w:lvl w:ilvl="3" w:tplc="138C5E5C">
      <w:start w:val="1"/>
      <w:numFmt w:val="bullet"/>
      <w:lvlText w:val=""/>
      <w:lvlJc w:val="left"/>
      <w:pPr>
        <w:ind w:left="2880" w:hanging="360"/>
      </w:pPr>
      <w:rPr>
        <w:rFonts w:ascii="Symbol" w:hAnsi="Symbol" w:hint="default"/>
      </w:rPr>
    </w:lvl>
    <w:lvl w:ilvl="4" w:tplc="857ED322">
      <w:start w:val="1"/>
      <w:numFmt w:val="bullet"/>
      <w:lvlText w:val="o"/>
      <w:lvlJc w:val="left"/>
      <w:pPr>
        <w:ind w:left="3600" w:hanging="360"/>
      </w:pPr>
      <w:rPr>
        <w:rFonts w:ascii="Courier New" w:hAnsi="Courier New" w:hint="default"/>
      </w:rPr>
    </w:lvl>
    <w:lvl w:ilvl="5" w:tplc="49886FAC">
      <w:start w:val="1"/>
      <w:numFmt w:val="bullet"/>
      <w:lvlText w:val=""/>
      <w:lvlJc w:val="left"/>
      <w:pPr>
        <w:ind w:left="4320" w:hanging="360"/>
      </w:pPr>
      <w:rPr>
        <w:rFonts w:ascii="Wingdings" w:hAnsi="Wingdings" w:hint="default"/>
      </w:rPr>
    </w:lvl>
    <w:lvl w:ilvl="6" w:tplc="B5A4FB96">
      <w:start w:val="1"/>
      <w:numFmt w:val="bullet"/>
      <w:lvlText w:val=""/>
      <w:lvlJc w:val="left"/>
      <w:pPr>
        <w:ind w:left="5040" w:hanging="360"/>
      </w:pPr>
      <w:rPr>
        <w:rFonts w:ascii="Symbol" w:hAnsi="Symbol" w:hint="default"/>
      </w:rPr>
    </w:lvl>
    <w:lvl w:ilvl="7" w:tplc="710C7970">
      <w:start w:val="1"/>
      <w:numFmt w:val="bullet"/>
      <w:lvlText w:val="o"/>
      <w:lvlJc w:val="left"/>
      <w:pPr>
        <w:ind w:left="5760" w:hanging="360"/>
      </w:pPr>
      <w:rPr>
        <w:rFonts w:ascii="Courier New" w:hAnsi="Courier New" w:hint="default"/>
      </w:rPr>
    </w:lvl>
    <w:lvl w:ilvl="8" w:tplc="38B4BC20">
      <w:start w:val="1"/>
      <w:numFmt w:val="bullet"/>
      <w:lvlText w:val=""/>
      <w:lvlJc w:val="left"/>
      <w:pPr>
        <w:ind w:left="6480" w:hanging="360"/>
      </w:pPr>
      <w:rPr>
        <w:rFonts w:ascii="Wingdings" w:hAnsi="Wingdings" w:hint="default"/>
      </w:rPr>
    </w:lvl>
  </w:abstractNum>
  <w:abstractNum w:abstractNumId="8" w15:restartNumberingAfterBreak="0">
    <w:nsid w:val="545E6884"/>
    <w:multiLevelType w:val="hybridMultilevel"/>
    <w:tmpl w:val="A2B6A1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1B90705"/>
    <w:multiLevelType w:val="hybridMultilevel"/>
    <w:tmpl w:val="A720EBCA"/>
    <w:lvl w:ilvl="0" w:tplc="1E32E2FC">
      <w:start w:val="1"/>
      <w:numFmt w:val="bullet"/>
      <w:lvlText w:val="•"/>
      <w:lvlJc w:val="left"/>
      <w:pPr>
        <w:tabs>
          <w:tab w:val="num" w:pos="360"/>
        </w:tabs>
        <w:ind w:left="360" w:hanging="360"/>
      </w:pPr>
      <w:rPr>
        <w:rFonts w:ascii="Arial" w:hAnsi="Arial" w:hint="default"/>
      </w:rPr>
    </w:lvl>
    <w:lvl w:ilvl="1" w:tplc="5B3A348E">
      <w:numFmt w:val="bullet"/>
      <w:lvlText w:val="•"/>
      <w:lvlJc w:val="left"/>
      <w:pPr>
        <w:tabs>
          <w:tab w:val="num" w:pos="1080"/>
        </w:tabs>
        <w:ind w:left="1080" w:hanging="360"/>
      </w:pPr>
      <w:rPr>
        <w:rFonts w:ascii="Arial" w:hAnsi="Arial" w:hint="default"/>
      </w:rPr>
    </w:lvl>
    <w:lvl w:ilvl="2" w:tplc="B9301520">
      <w:numFmt w:val="bullet"/>
      <w:lvlText w:val="•"/>
      <w:lvlJc w:val="left"/>
      <w:pPr>
        <w:tabs>
          <w:tab w:val="num" w:pos="1800"/>
        </w:tabs>
        <w:ind w:left="1800" w:hanging="360"/>
      </w:pPr>
      <w:rPr>
        <w:rFonts w:ascii="Arial" w:hAnsi="Arial" w:hint="default"/>
      </w:rPr>
    </w:lvl>
    <w:lvl w:ilvl="3" w:tplc="BFB29070" w:tentative="1">
      <w:start w:val="1"/>
      <w:numFmt w:val="bullet"/>
      <w:lvlText w:val="•"/>
      <w:lvlJc w:val="left"/>
      <w:pPr>
        <w:tabs>
          <w:tab w:val="num" w:pos="2520"/>
        </w:tabs>
        <w:ind w:left="2520" w:hanging="360"/>
      </w:pPr>
      <w:rPr>
        <w:rFonts w:ascii="Arial" w:hAnsi="Arial" w:hint="default"/>
      </w:rPr>
    </w:lvl>
    <w:lvl w:ilvl="4" w:tplc="B3DA23D6" w:tentative="1">
      <w:start w:val="1"/>
      <w:numFmt w:val="bullet"/>
      <w:lvlText w:val="•"/>
      <w:lvlJc w:val="left"/>
      <w:pPr>
        <w:tabs>
          <w:tab w:val="num" w:pos="3240"/>
        </w:tabs>
        <w:ind w:left="3240" w:hanging="360"/>
      </w:pPr>
      <w:rPr>
        <w:rFonts w:ascii="Arial" w:hAnsi="Arial" w:hint="default"/>
      </w:rPr>
    </w:lvl>
    <w:lvl w:ilvl="5" w:tplc="45A89762" w:tentative="1">
      <w:start w:val="1"/>
      <w:numFmt w:val="bullet"/>
      <w:lvlText w:val="•"/>
      <w:lvlJc w:val="left"/>
      <w:pPr>
        <w:tabs>
          <w:tab w:val="num" w:pos="3960"/>
        </w:tabs>
        <w:ind w:left="3960" w:hanging="360"/>
      </w:pPr>
      <w:rPr>
        <w:rFonts w:ascii="Arial" w:hAnsi="Arial" w:hint="default"/>
      </w:rPr>
    </w:lvl>
    <w:lvl w:ilvl="6" w:tplc="2262774A" w:tentative="1">
      <w:start w:val="1"/>
      <w:numFmt w:val="bullet"/>
      <w:lvlText w:val="•"/>
      <w:lvlJc w:val="left"/>
      <w:pPr>
        <w:tabs>
          <w:tab w:val="num" w:pos="4680"/>
        </w:tabs>
        <w:ind w:left="4680" w:hanging="360"/>
      </w:pPr>
      <w:rPr>
        <w:rFonts w:ascii="Arial" w:hAnsi="Arial" w:hint="default"/>
      </w:rPr>
    </w:lvl>
    <w:lvl w:ilvl="7" w:tplc="CA909876" w:tentative="1">
      <w:start w:val="1"/>
      <w:numFmt w:val="bullet"/>
      <w:lvlText w:val="•"/>
      <w:lvlJc w:val="left"/>
      <w:pPr>
        <w:tabs>
          <w:tab w:val="num" w:pos="5400"/>
        </w:tabs>
        <w:ind w:left="5400" w:hanging="360"/>
      </w:pPr>
      <w:rPr>
        <w:rFonts w:ascii="Arial" w:hAnsi="Arial" w:hint="default"/>
      </w:rPr>
    </w:lvl>
    <w:lvl w:ilvl="8" w:tplc="4CEEA45A"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75DC5932"/>
    <w:multiLevelType w:val="hybridMultilevel"/>
    <w:tmpl w:val="33F6C3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65E56F4"/>
    <w:multiLevelType w:val="hybridMultilevel"/>
    <w:tmpl w:val="37D40CCC"/>
    <w:lvl w:ilvl="0" w:tplc="35ECFD1A">
      <w:start w:val="1"/>
      <w:numFmt w:val="bullet"/>
      <w:lvlText w:val="•"/>
      <w:lvlJc w:val="left"/>
      <w:pPr>
        <w:tabs>
          <w:tab w:val="num" w:pos="720"/>
        </w:tabs>
        <w:ind w:left="720" w:hanging="360"/>
      </w:pPr>
      <w:rPr>
        <w:rFonts w:ascii="Arial" w:hAnsi="Arial" w:hint="default"/>
      </w:rPr>
    </w:lvl>
    <w:lvl w:ilvl="1" w:tplc="946ED3BE">
      <w:numFmt w:val="bullet"/>
      <w:lvlText w:val="o"/>
      <w:lvlJc w:val="left"/>
      <w:pPr>
        <w:tabs>
          <w:tab w:val="num" w:pos="1440"/>
        </w:tabs>
        <w:ind w:left="1440" w:hanging="360"/>
      </w:pPr>
      <w:rPr>
        <w:rFonts w:ascii="Courier New" w:hAnsi="Courier New" w:hint="default"/>
      </w:rPr>
    </w:lvl>
    <w:lvl w:ilvl="2" w:tplc="D0DC3FD2" w:tentative="1">
      <w:start w:val="1"/>
      <w:numFmt w:val="bullet"/>
      <w:lvlText w:val="•"/>
      <w:lvlJc w:val="left"/>
      <w:pPr>
        <w:tabs>
          <w:tab w:val="num" w:pos="2160"/>
        </w:tabs>
        <w:ind w:left="2160" w:hanging="360"/>
      </w:pPr>
      <w:rPr>
        <w:rFonts w:ascii="Arial" w:hAnsi="Arial" w:hint="default"/>
      </w:rPr>
    </w:lvl>
    <w:lvl w:ilvl="3" w:tplc="EC06691A" w:tentative="1">
      <w:start w:val="1"/>
      <w:numFmt w:val="bullet"/>
      <w:lvlText w:val="•"/>
      <w:lvlJc w:val="left"/>
      <w:pPr>
        <w:tabs>
          <w:tab w:val="num" w:pos="2880"/>
        </w:tabs>
        <w:ind w:left="2880" w:hanging="360"/>
      </w:pPr>
      <w:rPr>
        <w:rFonts w:ascii="Arial" w:hAnsi="Arial" w:hint="default"/>
      </w:rPr>
    </w:lvl>
    <w:lvl w:ilvl="4" w:tplc="76E25AF6" w:tentative="1">
      <w:start w:val="1"/>
      <w:numFmt w:val="bullet"/>
      <w:lvlText w:val="•"/>
      <w:lvlJc w:val="left"/>
      <w:pPr>
        <w:tabs>
          <w:tab w:val="num" w:pos="3600"/>
        </w:tabs>
        <w:ind w:left="3600" w:hanging="360"/>
      </w:pPr>
      <w:rPr>
        <w:rFonts w:ascii="Arial" w:hAnsi="Arial" w:hint="default"/>
      </w:rPr>
    </w:lvl>
    <w:lvl w:ilvl="5" w:tplc="223483B0" w:tentative="1">
      <w:start w:val="1"/>
      <w:numFmt w:val="bullet"/>
      <w:lvlText w:val="•"/>
      <w:lvlJc w:val="left"/>
      <w:pPr>
        <w:tabs>
          <w:tab w:val="num" w:pos="4320"/>
        </w:tabs>
        <w:ind w:left="4320" w:hanging="360"/>
      </w:pPr>
      <w:rPr>
        <w:rFonts w:ascii="Arial" w:hAnsi="Arial" w:hint="default"/>
      </w:rPr>
    </w:lvl>
    <w:lvl w:ilvl="6" w:tplc="83F489B4" w:tentative="1">
      <w:start w:val="1"/>
      <w:numFmt w:val="bullet"/>
      <w:lvlText w:val="•"/>
      <w:lvlJc w:val="left"/>
      <w:pPr>
        <w:tabs>
          <w:tab w:val="num" w:pos="5040"/>
        </w:tabs>
        <w:ind w:left="5040" w:hanging="360"/>
      </w:pPr>
      <w:rPr>
        <w:rFonts w:ascii="Arial" w:hAnsi="Arial" w:hint="default"/>
      </w:rPr>
    </w:lvl>
    <w:lvl w:ilvl="7" w:tplc="285A6C52" w:tentative="1">
      <w:start w:val="1"/>
      <w:numFmt w:val="bullet"/>
      <w:lvlText w:val="•"/>
      <w:lvlJc w:val="left"/>
      <w:pPr>
        <w:tabs>
          <w:tab w:val="num" w:pos="5760"/>
        </w:tabs>
        <w:ind w:left="5760" w:hanging="360"/>
      </w:pPr>
      <w:rPr>
        <w:rFonts w:ascii="Arial" w:hAnsi="Arial" w:hint="default"/>
      </w:rPr>
    </w:lvl>
    <w:lvl w:ilvl="8" w:tplc="FC7819D0" w:tentative="1">
      <w:start w:val="1"/>
      <w:numFmt w:val="bullet"/>
      <w:lvlText w:val="•"/>
      <w:lvlJc w:val="left"/>
      <w:pPr>
        <w:tabs>
          <w:tab w:val="num" w:pos="6480"/>
        </w:tabs>
        <w:ind w:left="6480" w:hanging="360"/>
      </w:pPr>
      <w:rPr>
        <w:rFonts w:ascii="Arial" w:hAnsi="Arial" w:hint="default"/>
      </w:rPr>
    </w:lvl>
  </w:abstractNum>
  <w:num w:numId="1" w16cid:durableId="1475441830">
    <w:abstractNumId w:val="7"/>
  </w:num>
  <w:num w:numId="2" w16cid:durableId="786702665">
    <w:abstractNumId w:val="4"/>
  </w:num>
  <w:num w:numId="3" w16cid:durableId="1952080269">
    <w:abstractNumId w:val="6"/>
  </w:num>
  <w:num w:numId="4" w16cid:durableId="321085447">
    <w:abstractNumId w:val="2"/>
  </w:num>
  <w:num w:numId="5" w16cid:durableId="1554003291">
    <w:abstractNumId w:val="5"/>
  </w:num>
  <w:num w:numId="6" w16cid:durableId="1210067495">
    <w:abstractNumId w:val="9"/>
  </w:num>
  <w:num w:numId="7" w16cid:durableId="564073050">
    <w:abstractNumId w:val="1"/>
  </w:num>
  <w:num w:numId="8" w16cid:durableId="2022853331">
    <w:abstractNumId w:val="0"/>
  </w:num>
  <w:num w:numId="9" w16cid:durableId="1454442362">
    <w:abstractNumId w:val="11"/>
  </w:num>
  <w:num w:numId="10" w16cid:durableId="874583925">
    <w:abstractNumId w:val="3"/>
  </w:num>
  <w:num w:numId="11" w16cid:durableId="937566536">
    <w:abstractNumId w:val="10"/>
  </w:num>
  <w:num w:numId="12" w16cid:durableId="16448922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617"/>
    <w:rsid w:val="000021C3"/>
    <w:rsid w:val="00036206"/>
    <w:rsid w:val="00045D8E"/>
    <w:rsid w:val="000463EE"/>
    <w:rsid w:val="000B68D1"/>
    <w:rsid w:val="000B71E4"/>
    <w:rsid w:val="00105AD9"/>
    <w:rsid w:val="00132966"/>
    <w:rsid w:val="00137216"/>
    <w:rsid w:val="0014748F"/>
    <w:rsid w:val="001718DD"/>
    <w:rsid w:val="00194BD5"/>
    <w:rsid w:val="0022217B"/>
    <w:rsid w:val="002418B7"/>
    <w:rsid w:val="00266ED2"/>
    <w:rsid w:val="002928C5"/>
    <w:rsid w:val="0029480E"/>
    <w:rsid w:val="002A0E42"/>
    <w:rsid w:val="002E0EA0"/>
    <w:rsid w:val="002F3631"/>
    <w:rsid w:val="00321477"/>
    <w:rsid w:val="00370542"/>
    <w:rsid w:val="00372C21"/>
    <w:rsid w:val="003B4D88"/>
    <w:rsid w:val="003C2EB7"/>
    <w:rsid w:val="003C7023"/>
    <w:rsid w:val="003D2411"/>
    <w:rsid w:val="003E1F33"/>
    <w:rsid w:val="003F6B3C"/>
    <w:rsid w:val="004234F5"/>
    <w:rsid w:val="004506F6"/>
    <w:rsid w:val="00451663"/>
    <w:rsid w:val="00453761"/>
    <w:rsid w:val="00461B5B"/>
    <w:rsid w:val="004709E4"/>
    <w:rsid w:val="00473298"/>
    <w:rsid w:val="0047477B"/>
    <w:rsid w:val="00482FD7"/>
    <w:rsid w:val="00486889"/>
    <w:rsid w:val="004C4447"/>
    <w:rsid w:val="004C6D31"/>
    <w:rsid w:val="005341B2"/>
    <w:rsid w:val="005458F9"/>
    <w:rsid w:val="00554CB7"/>
    <w:rsid w:val="005738CB"/>
    <w:rsid w:val="00581587"/>
    <w:rsid w:val="0058556E"/>
    <w:rsid w:val="005A02B9"/>
    <w:rsid w:val="005A2942"/>
    <w:rsid w:val="005A3C3D"/>
    <w:rsid w:val="005B46E9"/>
    <w:rsid w:val="005F6B2D"/>
    <w:rsid w:val="006060B9"/>
    <w:rsid w:val="0062124C"/>
    <w:rsid w:val="00633421"/>
    <w:rsid w:val="00636617"/>
    <w:rsid w:val="006C1403"/>
    <w:rsid w:val="006C1946"/>
    <w:rsid w:val="006C637C"/>
    <w:rsid w:val="006D4F8E"/>
    <w:rsid w:val="006E187D"/>
    <w:rsid w:val="00711D0B"/>
    <w:rsid w:val="0071631B"/>
    <w:rsid w:val="00757701"/>
    <w:rsid w:val="0076560F"/>
    <w:rsid w:val="00777420"/>
    <w:rsid w:val="007932F4"/>
    <w:rsid w:val="007A269E"/>
    <w:rsid w:val="007F1715"/>
    <w:rsid w:val="00821AC8"/>
    <w:rsid w:val="00833C2A"/>
    <w:rsid w:val="008727BD"/>
    <w:rsid w:val="008A7E4C"/>
    <w:rsid w:val="008B0DEE"/>
    <w:rsid w:val="008C5C32"/>
    <w:rsid w:val="008E0625"/>
    <w:rsid w:val="008E1775"/>
    <w:rsid w:val="00934210"/>
    <w:rsid w:val="009376DB"/>
    <w:rsid w:val="009412B5"/>
    <w:rsid w:val="00953CAD"/>
    <w:rsid w:val="00984A5C"/>
    <w:rsid w:val="00986A6A"/>
    <w:rsid w:val="0099197D"/>
    <w:rsid w:val="009C2E4C"/>
    <w:rsid w:val="009D6EA1"/>
    <w:rsid w:val="009E0E6E"/>
    <w:rsid w:val="00A12953"/>
    <w:rsid w:val="00A26D42"/>
    <w:rsid w:val="00A74EDF"/>
    <w:rsid w:val="00A93124"/>
    <w:rsid w:val="00B04EB6"/>
    <w:rsid w:val="00B20AE2"/>
    <w:rsid w:val="00B31EB1"/>
    <w:rsid w:val="00B64B96"/>
    <w:rsid w:val="00B7568A"/>
    <w:rsid w:val="00B87046"/>
    <w:rsid w:val="00B947E3"/>
    <w:rsid w:val="00BB124D"/>
    <w:rsid w:val="00BB7AE4"/>
    <w:rsid w:val="00BC679F"/>
    <w:rsid w:val="00BD34EB"/>
    <w:rsid w:val="00BE267E"/>
    <w:rsid w:val="00C1742C"/>
    <w:rsid w:val="00C27525"/>
    <w:rsid w:val="00CA5359"/>
    <w:rsid w:val="00CB7407"/>
    <w:rsid w:val="00CF3F39"/>
    <w:rsid w:val="00D033F9"/>
    <w:rsid w:val="00D84E66"/>
    <w:rsid w:val="00D90B83"/>
    <w:rsid w:val="00DB3F40"/>
    <w:rsid w:val="00DE232A"/>
    <w:rsid w:val="00DE44C3"/>
    <w:rsid w:val="00DF0A0A"/>
    <w:rsid w:val="00DF730B"/>
    <w:rsid w:val="00E52540"/>
    <w:rsid w:val="00E8013C"/>
    <w:rsid w:val="00E8035F"/>
    <w:rsid w:val="00E92552"/>
    <w:rsid w:val="00EB1B56"/>
    <w:rsid w:val="00EB4C3F"/>
    <w:rsid w:val="00EE4B13"/>
    <w:rsid w:val="00EF0E31"/>
    <w:rsid w:val="00EF369F"/>
    <w:rsid w:val="00F44ED6"/>
    <w:rsid w:val="00F60D47"/>
    <w:rsid w:val="00F74D0D"/>
    <w:rsid w:val="00F8587E"/>
    <w:rsid w:val="00F945D0"/>
    <w:rsid w:val="00F97BE6"/>
    <w:rsid w:val="00FE1B98"/>
    <w:rsid w:val="00FF0EFD"/>
    <w:rsid w:val="05F5F42A"/>
    <w:rsid w:val="07956BB3"/>
    <w:rsid w:val="112BD9DB"/>
    <w:rsid w:val="3451138F"/>
    <w:rsid w:val="366A9EF3"/>
    <w:rsid w:val="4736644B"/>
    <w:rsid w:val="4E751075"/>
    <w:rsid w:val="51F4BE50"/>
    <w:rsid w:val="6900E484"/>
    <w:rsid w:val="70719956"/>
    <w:rsid w:val="747745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0AD26"/>
  <w15:chartTrackingRefBased/>
  <w15:docId w15:val="{76D8AE8A-CE89-4886-83C3-88D7417A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rsid w:val="006366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66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66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66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66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66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66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66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66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617"/>
    <w:rPr>
      <w:rFonts w:asciiTheme="majorHAnsi" w:eastAsiaTheme="majorEastAsia" w:hAnsiTheme="majorHAnsi" w:cstheme="majorBidi"/>
      <w:color w:val="0F4761" w:themeColor="accent1" w:themeShade="BF"/>
      <w:sz w:val="40"/>
      <w:szCs w:val="40"/>
      <w:lang w:val="en-NZ"/>
    </w:rPr>
  </w:style>
  <w:style w:type="character" w:customStyle="1" w:styleId="Heading2Char">
    <w:name w:val="Heading 2 Char"/>
    <w:basedOn w:val="DefaultParagraphFont"/>
    <w:link w:val="Heading2"/>
    <w:uiPriority w:val="9"/>
    <w:rsid w:val="00636617"/>
    <w:rPr>
      <w:rFonts w:asciiTheme="majorHAnsi" w:eastAsiaTheme="majorEastAsia" w:hAnsiTheme="majorHAnsi" w:cstheme="majorBidi"/>
      <w:color w:val="0F4761" w:themeColor="accent1" w:themeShade="BF"/>
      <w:sz w:val="32"/>
      <w:szCs w:val="32"/>
      <w:lang w:val="en-NZ"/>
    </w:rPr>
  </w:style>
  <w:style w:type="character" w:customStyle="1" w:styleId="Heading3Char">
    <w:name w:val="Heading 3 Char"/>
    <w:basedOn w:val="DefaultParagraphFont"/>
    <w:link w:val="Heading3"/>
    <w:uiPriority w:val="9"/>
    <w:rsid w:val="00636617"/>
    <w:rPr>
      <w:rFonts w:eastAsiaTheme="majorEastAsia" w:cstheme="majorBidi"/>
      <w:color w:val="0F4761" w:themeColor="accent1" w:themeShade="BF"/>
      <w:sz w:val="28"/>
      <w:szCs w:val="28"/>
      <w:lang w:val="en-NZ"/>
    </w:rPr>
  </w:style>
  <w:style w:type="character" w:customStyle="1" w:styleId="Heading4Char">
    <w:name w:val="Heading 4 Char"/>
    <w:basedOn w:val="DefaultParagraphFont"/>
    <w:link w:val="Heading4"/>
    <w:uiPriority w:val="9"/>
    <w:semiHidden/>
    <w:rsid w:val="00636617"/>
    <w:rPr>
      <w:rFonts w:eastAsiaTheme="majorEastAsia" w:cstheme="majorBidi"/>
      <w:i/>
      <w:iCs/>
      <w:color w:val="0F4761" w:themeColor="accent1" w:themeShade="BF"/>
      <w:lang w:val="en-NZ"/>
    </w:rPr>
  </w:style>
  <w:style w:type="character" w:customStyle="1" w:styleId="Heading5Char">
    <w:name w:val="Heading 5 Char"/>
    <w:basedOn w:val="DefaultParagraphFont"/>
    <w:link w:val="Heading5"/>
    <w:uiPriority w:val="9"/>
    <w:semiHidden/>
    <w:rsid w:val="00636617"/>
    <w:rPr>
      <w:rFonts w:eastAsiaTheme="majorEastAsia" w:cstheme="majorBidi"/>
      <w:color w:val="0F4761" w:themeColor="accent1" w:themeShade="BF"/>
      <w:lang w:val="en-NZ"/>
    </w:rPr>
  </w:style>
  <w:style w:type="character" w:customStyle="1" w:styleId="Heading6Char">
    <w:name w:val="Heading 6 Char"/>
    <w:basedOn w:val="DefaultParagraphFont"/>
    <w:link w:val="Heading6"/>
    <w:uiPriority w:val="9"/>
    <w:semiHidden/>
    <w:rsid w:val="00636617"/>
    <w:rPr>
      <w:rFonts w:eastAsiaTheme="majorEastAsia" w:cstheme="majorBidi"/>
      <w:i/>
      <w:iCs/>
      <w:color w:val="595959" w:themeColor="text1" w:themeTint="A6"/>
      <w:lang w:val="en-NZ"/>
    </w:rPr>
  </w:style>
  <w:style w:type="character" w:customStyle="1" w:styleId="Heading7Char">
    <w:name w:val="Heading 7 Char"/>
    <w:basedOn w:val="DefaultParagraphFont"/>
    <w:link w:val="Heading7"/>
    <w:uiPriority w:val="9"/>
    <w:semiHidden/>
    <w:rsid w:val="00636617"/>
    <w:rPr>
      <w:rFonts w:eastAsiaTheme="majorEastAsia" w:cstheme="majorBidi"/>
      <w:color w:val="595959" w:themeColor="text1" w:themeTint="A6"/>
      <w:lang w:val="en-NZ"/>
    </w:rPr>
  </w:style>
  <w:style w:type="character" w:customStyle="1" w:styleId="Heading8Char">
    <w:name w:val="Heading 8 Char"/>
    <w:basedOn w:val="DefaultParagraphFont"/>
    <w:link w:val="Heading8"/>
    <w:uiPriority w:val="9"/>
    <w:semiHidden/>
    <w:rsid w:val="00636617"/>
    <w:rPr>
      <w:rFonts w:eastAsiaTheme="majorEastAsia" w:cstheme="majorBidi"/>
      <w:i/>
      <w:iCs/>
      <w:color w:val="272727" w:themeColor="text1" w:themeTint="D8"/>
      <w:lang w:val="en-NZ"/>
    </w:rPr>
  </w:style>
  <w:style w:type="character" w:customStyle="1" w:styleId="Heading9Char">
    <w:name w:val="Heading 9 Char"/>
    <w:basedOn w:val="DefaultParagraphFont"/>
    <w:link w:val="Heading9"/>
    <w:uiPriority w:val="9"/>
    <w:semiHidden/>
    <w:rsid w:val="00636617"/>
    <w:rPr>
      <w:rFonts w:eastAsiaTheme="majorEastAsia" w:cstheme="majorBidi"/>
      <w:color w:val="272727" w:themeColor="text1" w:themeTint="D8"/>
      <w:lang w:val="en-NZ"/>
    </w:rPr>
  </w:style>
  <w:style w:type="paragraph" w:styleId="Title">
    <w:name w:val="Title"/>
    <w:basedOn w:val="Normal"/>
    <w:next w:val="Normal"/>
    <w:link w:val="TitleChar"/>
    <w:uiPriority w:val="10"/>
    <w:qFormat/>
    <w:rsid w:val="006366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6617"/>
    <w:rPr>
      <w:rFonts w:asciiTheme="majorHAnsi" w:eastAsiaTheme="majorEastAsia" w:hAnsiTheme="majorHAnsi" w:cstheme="majorBidi"/>
      <w:spacing w:val="-10"/>
      <w:kern w:val="28"/>
      <w:sz w:val="56"/>
      <w:szCs w:val="56"/>
      <w:lang w:val="en-NZ"/>
    </w:rPr>
  </w:style>
  <w:style w:type="paragraph" w:styleId="Subtitle">
    <w:name w:val="Subtitle"/>
    <w:basedOn w:val="Normal"/>
    <w:next w:val="Normal"/>
    <w:link w:val="SubtitleChar"/>
    <w:uiPriority w:val="11"/>
    <w:qFormat/>
    <w:rsid w:val="006366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6617"/>
    <w:rPr>
      <w:rFonts w:eastAsiaTheme="majorEastAsia" w:cstheme="majorBidi"/>
      <w:color w:val="595959" w:themeColor="text1" w:themeTint="A6"/>
      <w:spacing w:val="15"/>
      <w:sz w:val="28"/>
      <w:szCs w:val="28"/>
      <w:lang w:val="en-NZ"/>
    </w:rPr>
  </w:style>
  <w:style w:type="paragraph" w:styleId="Quote">
    <w:name w:val="Quote"/>
    <w:basedOn w:val="Normal"/>
    <w:next w:val="Normal"/>
    <w:link w:val="QuoteChar"/>
    <w:uiPriority w:val="29"/>
    <w:qFormat/>
    <w:rsid w:val="00636617"/>
    <w:pPr>
      <w:spacing w:before="160"/>
      <w:jc w:val="center"/>
    </w:pPr>
    <w:rPr>
      <w:i/>
      <w:iCs/>
      <w:color w:val="404040" w:themeColor="text1" w:themeTint="BF"/>
    </w:rPr>
  </w:style>
  <w:style w:type="character" w:customStyle="1" w:styleId="QuoteChar">
    <w:name w:val="Quote Char"/>
    <w:basedOn w:val="DefaultParagraphFont"/>
    <w:link w:val="Quote"/>
    <w:uiPriority w:val="29"/>
    <w:rsid w:val="00636617"/>
    <w:rPr>
      <w:i/>
      <w:iCs/>
      <w:color w:val="404040" w:themeColor="text1" w:themeTint="BF"/>
      <w:lang w:val="en-NZ"/>
    </w:rPr>
  </w:style>
  <w:style w:type="paragraph" w:styleId="ListParagraph">
    <w:name w:val="List Paragraph"/>
    <w:basedOn w:val="Normal"/>
    <w:uiPriority w:val="34"/>
    <w:qFormat/>
    <w:rsid w:val="00636617"/>
    <w:pPr>
      <w:ind w:left="720"/>
      <w:contextualSpacing/>
    </w:pPr>
  </w:style>
  <w:style w:type="character" w:styleId="IntenseEmphasis">
    <w:name w:val="Intense Emphasis"/>
    <w:basedOn w:val="DefaultParagraphFont"/>
    <w:uiPriority w:val="21"/>
    <w:qFormat/>
    <w:rsid w:val="00636617"/>
    <w:rPr>
      <w:i/>
      <w:iCs/>
      <w:color w:val="0F4761" w:themeColor="accent1" w:themeShade="BF"/>
    </w:rPr>
  </w:style>
  <w:style w:type="paragraph" w:styleId="IntenseQuote">
    <w:name w:val="Intense Quote"/>
    <w:basedOn w:val="Normal"/>
    <w:next w:val="Normal"/>
    <w:link w:val="IntenseQuoteChar"/>
    <w:uiPriority w:val="30"/>
    <w:qFormat/>
    <w:rsid w:val="006366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6617"/>
    <w:rPr>
      <w:i/>
      <w:iCs/>
      <w:color w:val="0F4761" w:themeColor="accent1" w:themeShade="BF"/>
      <w:lang w:val="en-NZ"/>
    </w:rPr>
  </w:style>
  <w:style w:type="character" w:styleId="IntenseReference">
    <w:name w:val="Intense Reference"/>
    <w:basedOn w:val="DefaultParagraphFont"/>
    <w:uiPriority w:val="32"/>
    <w:qFormat/>
    <w:rsid w:val="00636617"/>
    <w:rPr>
      <w:b/>
      <w:bCs/>
      <w:smallCaps/>
      <w:color w:val="0F4761" w:themeColor="accent1" w:themeShade="BF"/>
      <w:spacing w:val="5"/>
    </w:rPr>
  </w:style>
  <w:style w:type="character" w:styleId="Hyperlink">
    <w:name w:val="Hyperlink"/>
    <w:basedOn w:val="DefaultParagraphFont"/>
    <w:uiPriority w:val="99"/>
    <w:unhideWhenUsed/>
    <w:rsid w:val="00BB124D"/>
    <w:rPr>
      <w:color w:val="467886" w:themeColor="hyperlink"/>
      <w:u w:val="single"/>
    </w:rPr>
  </w:style>
  <w:style w:type="character" w:styleId="UnresolvedMention">
    <w:name w:val="Unresolved Mention"/>
    <w:basedOn w:val="DefaultParagraphFont"/>
    <w:uiPriority w:val="99"/>
    <w:semiHidden/>
    <w:unhideWhenUsed/>
    <w:rsid w:val="00BB124D"/>
    <w:rPr>
      <w:color w:val="605E5C"/>
      <w:shd w:val="clear" w:color="auto" w:fill="E1DFDD"/>
    </w:rPr>
  </w:style>
  <w:style w:type="table" w:styleId="TableGrid">
    <w:name w:val="Table Grid"/>
    <w:basedOn w:val="TableNormal"/>
    <w:uiPriority w:val="39"/>
    <w:rsid w:val="006E1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6A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A6A"/>
    <w:rPr>
      <w:lang w:val="en-NZ"/>
    </w:rPr>
  </w:style>
  <w:style w:type="paragraph" w:styleId="Footer">
    <w:name w:val="footer"/>
    <w:basedOn w:val="Normal"/>
    <w:link w:val="FooterChar"/>
    <w:uiPriority w:val="99"/>
    <w:unhideWhenUsed/>
    <w:rsid w:val="00986A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6A"/>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375">
      <w:bodyDiv w:val="1"/>
      <w:marLeft w:val="0"/>
      <w:marRight w:val="0"/>
      <w:marTop w:val="0"/>
      <w:marBottom w:val="0"/>
      <w:divBdr>
        <w:top w:val="none" w:sz="0" w:space="0" w:color="auto"/>
        <w:left w:val="none" w:sz="0" w:space="0" w:color="auto"/>
        <w:bottom w:val="none" w:sz="0" w:space="0" w:color="auto"/>
        <w:right w:val="none" w:sz="0" w:space="0" w:color="auto"/>
      </w:divBdr>
    </w:div>
    <w:div w:id="111020158">
      <w:bodyDiv w:val="1"/>
      <w:marLeft w:val="0"/>
      <w:marRight w:val="0"/>
      <w:marTop w:val="0"/>
      <w:marBottom w:val="0"/>
      <w:divBdr>
        <w:top w:val="none" w:sz="0" w:space="0" w:color="auto"/>
        <w:left w:val="none" w:sz="0" w:space="0" w:color="auto"/>
        <w:bottom w:val="none" w:sz="0" w:space="0" w:color="auto"/>
        <w:right w:val="none" w:sz="0" w:space="0" w:color="auto"/>
      </w:divBdr>
      <w:divsChild>
        <w:div w:id="150870791">
          <w:marLeft w:val="446"/>
          <w:marRight w:val="0"/>
          <w:marTop w:val="0"/>
          <w:marBottom w:val="0"/>
          <w:divBdr>
            <w:top w:val="none" w:sz="0" w:space="0" w:color="auto"/>
            <w:left w:val="none" w:sz="0" w:space="0" w:color="auto"/>
            <w:bottom w:val="none" w:sz="0" w:space="0" w:color="auto"/>
            <w:right w:val="none" w:sz="0" w:space="0" w:color="auto"/>
          </w:divBdr>
        </w:div>
        <w:div w:id="341591723">
          <w:marLeft w:val="994"/>
          <w:marRight w:val="0"/>
          <w:marTop w:val="0"/>
          <w:marBottom w:val="0"/>
          <w:divBdr>
            <w:top w:val="none" w:sz="0" w:space="0" w:color="auto"/>
            <w:left w:val="none" w:sz="0" w:space="0" w:color="auto"/>
            <w:bottom w:val="none" w:sz="0" w:space="0" w:color="auto"/>
            <w:right w:val="none" w:sz="0" w:space="0" w:color="auto"/>
          </w:divBdr>
        </w:div>
        <w:div w:id="462970488">
          <w:marLeft w:val="446"/>
          <w:marRight w:val="0"/>
          <w:marTop w:val="0"/>
          <w:marBottom w:val="0"/>
          <w:divBdr>
            <w:top w:val="none" w:sz="0" w:space="0" w:color="auto"/>
            <w:left w:val="none" w:sz="0" w:space="0" w:color="auto"/>
            <w:bottom w:val="none" w:sz="0" w:space="0" w:color="auto"/>
            <w:right w:val="none" w:sz="0" w:space="0" w:color="auto"/>
          </w:divBdr>
        </w:div>
        <w:div w:id="587351166">
          <w:marLeft w:val="994"/>
          <w:marRight w:val="0"/>
          <w:marTop w:val="0"/>
          <w:marBottom w:val="0"/>
          <w:divBdr>
            <w:top w:val="none" w:sz="0" w:space="0" w:color="auto"/>
            <w:left w:val="none" w:sz="0" w:space="0" w:color="auto"/>
            <w:bottom w:val="none" w:sz="0" w:space="0" w:color="auto"/>
            <w:right w:val="none" w:sz="0" w:space="0" w:color="auto"/>
          </w:divBdr>
        </w:div>
        <w:div w:id="718820143">
          <w:marLeft w:val="994"/>
          <w:marRight w:val="0"/>
          <w:marTop w:val="0"/>
          <w:marBottom w:val="0"/>
          <w:divBdr>
            <w:top w:val="none" w:sz="0" w:space="0" w:color="auto"/>
            <w:left w:val="none" w:sz="0" w:space="0" w:color="auto"/>
            <w:bottom w:val="none" w:sz="0" w:space="0" w:color="auto"/>
            <w:right w:val="none" w:sz="0" w:space="0" w:color="auto"/>
          </w:divBdr>
        </w:div>
        <w:div w:id="729890098">
          <w:marLeft w:val="994"/>
          <w:marRight w:val="0"/>
          <w:marTop w:val="0"/>
          <w:marBottom w:val="0"/>
          <w:divBdr>
            <w:top w:val="none" w:sz="0" w:space="0" w:color="auto"/>
            <w:left w:val="none" w:sz="0" w:space="0" w:color="auto"/>
            <w:bottom w:val="none" w:sz="0" w:space="0" w:color="auto"/>
            <w:right w:val="none" w:sz="0" w:space="0" w:color="auto"/>
          </w:divBdr>
        </w:div>
        <w:div w:id="780685613">
          <w:marLeft w:val="446"/>
          <w:marRight w:val="0"/>
          <w:marTop w:val="0"/>
          <w:marBottom w:val="0"/>
          <w:divBdr>
            <w:top w:val="none" w:sz="0" w:space="0" w:color="auto"/>
            <w:left w:val="none" w:sz="0" w:space="0" w:color="auto"/>
            <w:bottom w:val="none" w:sz="0" w:space="0" w:color="auto"/>
            <w:right w:val="none" w:sz="0" w:space="0" w:color="auto"/>
          </w:divBdr>
        </w:div>
        <w:div w:id="815799585">
          <w:marLeft w:val="1526"/>
          <w:marRight w:val="0"/>
          <w:marTop w:val="0"/>
          <w:marBottom w:val="0"/>
          <w:divBdr>
            <w:top w:val="none" w:sz="0" w:space="0" w:color="auto"/>
            <w:left w:val="none" w:sz="0" w:space="0" w:color="auto"/>
            <w:bottom w:val="none" w:sz="0" w:space="0" w:color="auto"/>
            <w:right w:val="none" w:sz="0" w:space="0" w:color="auto"/>
          </w:divBdr>
        </w:div>
        <w:div w:id="1178930537">
          <w:marLeft w:val="994"/>
          <w:marRight w:val="0"/>
          <w:marTop w:val="0"/>
          <w:marBottom w:val="0"/>
          <w:divBdr>
            <w:top w:val="none" w:sz="0" w:space="0" w:color="auto"/>
            <w:left w:val="none" w:sz="0" w:space="0" w:color="auto"/>
            <w:bottom w:val="none" w:sz="0" w:space="0" w:color="auto"/>
            <w:right w:val="none" w:sz="0" w:space="0" w:color="auto"/>
          </w:divBdr>
        </w:div>
        <w:div w:id="1211108729">
          <w:marLeft w:val="446"/>
          <w:marRight w:val="0"/>
          <w:marTop w:val="0"/>
          <w:marBottom w:val="0"/>
          <w:divBdr>
            <w:top w:val="none" w:sz="0" w:space="0" w:color="auto"/>
            <w:left w:val="none" w:sz="0" w:space="0" w:color="auto"/>
            <w:bottom w:val="none" w:sz="0" w:space="0" w:color="auto"/>
            <w:right w:val="none" w:sz="0" w:space="0" w:color="auto"/>
          </w:divBdr>
        </w:div>
        <w:div w:id="1294091997">
          <w:marLeft w:val="446"/>
          <w:marRight w:val="0"/>
          <w:marTop w:val="0"/>
          <w:marBottom w:val="0"/>
          <w:divBdr>
            <w:top w:val="none" w:sz="0" w:space="0" w:color="auto"/>
            <w:left w:val="none" w:sz="0" w:space="0" w:color="auto"/>
            <w:bottom w:val="none" w:sz="0" w:space="0" w:color="auto"/>
            <w:right w:val="none" w:sz="0" w:space="0" w:color="auto"/>
          </w:divBdr>
        </w:div>
        <w:div w:id="1303077844">
          <w:marLeft w:val="994"/>
          <w:marRight w:val="0"/>
          <w:marTop w:val="0"/>
          <w:marBottom w:val="0"/>
          <w:divBdr>
            <w:top w:val="none" w:sz="0" w:space="0" w:color="auto"/>
            <w:left w:val="none" w:sz="0" w:space="0" w:color="auto"/>
            <w:bottom w:val="none" w:sz="0" w:space="0" w:color="auto"/>
            <w:right w:val="none" w:sz="0" w:space="0" w:color="auto"/>
          </w:divBdr>
        </w:div>
        <w:div w:id="1385367709">
          <w:marLeft w:val="446"/>
          <w:marRight w:val="0"/>
          <w:marTop w:val="0"/>
          <w:marBottom w:val="0"/>
          <w:divBdr>
            <w:top w:val="none" w:sz="0" w:space="0" w:color="auto"/>
            <w:left w:val="none" w:sz="0" w:space="0" w:color="auto"/>
            <w:bottom w:val="none" w:sz="0" w:space="0" w:color="auto"/>
            <w:right w:val="none" w:sz="0" w:space="0" w:color="auto"/>
          </w:divBdr>
        </w:div>
        <w:div w:id="1501773575">
          <w:marLeft w:val="994"/>
          <w:marRight w:val="0"/>
          <w:marTop w:val="0"/>
          <w:marBottom w:val="0"/>
          <w:divBdr>
            <w:top w:val="none" w:sz="0" w:space="0" w:color="auto"/>
            <w:left w:val="none" w:sz="0" w:space="0" w:color="auto"/>
            <w:bottom w:val="none" w:sz="0" w:space="0" w:color="auto"/>
            <w:right w:val="none" w:sz="0" w:space="0" w:color="auto"/>
          </w:divBdr>
        </w:div>
        <w:div w:id="1694726935">
          <w:marLeft w:val="994"/>
          <w:marRight w:val="0"/>
          <w:marTop w:val="0"/>
          <w:marBottom w:val="0"/>
          <w:divBdr>
            <w:top w:val="none" w:sz="0" w:space="0" w:color="auto"/>
            <w:left w:val="none" w:sz="0" w:space="0" w:color="auto"/>
            <w:bottom w:val="none" w:sz="0" w:space="0" w:color="auto"/>
            <w:right w:val="none" w:sz="0" w:space="0" w:color="auto"/>
          </w:divBdr>
        </w:div>
        <w:div w:id="1864199819">
          <w:marLeft w:val="994"/>
          <w:marRight w:val="0"/>
          <w:marTop w:val="0"/>
          <w:marBottom w:val="0"/>
          <w:divBdr>
            <w:top w:val="none" w:sz="0" w:space="0" w:color="auto"/>
            <w:left w:val="none" w:sz="0" w:space="0" w:color="auto"/>
            <w:bottom w:val="none" w:sz="0" w:space="0" w:color="auto"/>
            <w:right w:val="none" w:sz="0" w:space="0" w:color="auto"/>
          </w:divBdr>
        </w:div>
        <w:div w:id="2014188427">
          <w:marLeft w:val="994"/>
          <w:marRight w:val="0"/>
          <w:marTop w:val="0"/>
          <w:marBottom w:val="0"/>
          <w:divBdr>
            <w:top w:val="none" w:sz="0" w:space="0" w:color="auto"/>
            <w:left w:val="none" w:sz="0" w:space="0" w:color="auto"/>
            <w:bottom w:val="none" w:sz="0" w:space="0" w:color="auto"/>
            <w:right w:val="none" w:sz="0" w:space="0" w:color="auto"/>
          </w:divBdr>
        </w:div>
      </w:divsChild>
    </w:div>
    <w:div w:id="356349688">
      <w:bodyDiv w:val="1"/>
      <w:marLeft w:val="0"/>
      <w:marRight w:val="0"/>
      <w:marTop w:val="0"/>
      <w:marBottom w:val="0"/>
      <w:divBdr>
        <w:top w:val="none" w:sz="0" w:space="0" w:color="auto"/>
        <w:left w:val="none" w:sz="0" w:space="0" w:color="auto"/>
        <w:bottom w:val="none" w:sz="0" w:space="0" w:color="auto"/>
        <w:right w:val="none" w:sz="0" w:space="0" w:color="auto"/>
      </w:divBdr>
    </w:div>
    <w:div w:id="473135510">
      <w:bodyDiv w:val="1"/>
      <w:marLeft w:val="0"/>
      <w:marRight w:val="0"/>
      <w:marTop w:val="0"/>
      <w:marBottom w:val="0"/>
      <w:divBdr>
        <w:top w:val="none" w:sz="0" w:space="0" w:color="auto"/>
        <w:left w:val="none" w:sz="0" w:space="0" w:color="auto"/>
        <w:bottom w:val="none" w:sz="0" w:space="0" w:color="auto"/>
        <w:right w:val="none" w:sz="0" w:space="0" w:color="auto"/>
      </w:divBdr>
    </w:div>
    <w:div w:id="502554044">
      <w:bodyDiv w:val="1"/>
      <w:marLeft w:val="0"/>
      <w:marRight w:val="0"/>
      <w:marTop w:val="0"/>
      <w:marBottom w:val="0"/>
      <w:divBdr>
        <w:top w:val="none" w:sz="0" w:space="0" w:color="auto"/>
        <w:left w:val="none" w:sz="0" w:space="0" w:color="auto"/>
        <w:bottom w:val="none" w:sz="0" w:space="0" w:color="auto"/>
        <w:right w:val="none" w:sz="0" w:space="0" w:color="auto"/>
      </w:divBdr>
    </w:div>
    <w:div w:id="1276787503">
      <w:bodyDiv w:val="1"/>
      <w:marLeft w:val="0"/>
      <w:marRight w:val="0"/>
      <w:marTop w:val="0"/>
      <w:marBottom w:val="0"/>
      <w:divBdr>
        <w:top w:val="none" w:sz="0" w:space="0" w:color="auto"/>
        <w:left w:val="none" w:sz="0" w:space="0" w:color="auto"/>
        <w:bottom w:val="none" w:sz="0" w:space="0" w:color="auto"/>
        <w:right w:val="none" w:sz="0" w:space="0" w:color="auto"/>
      </w:divBdr>
      <w:divsChild>
        <w:div w:id="289435356">
          <w:marLeft w:val="1526"/>
          <w:marRight w:val="0"/>
          <w:marTop w:val="0"/>
          <w:marBottom w:val="0"/>
          <w:divBdr>
            <w:top w:val="none" w:sz="0" w:space="0" w:color="auto"/>
            <w:left w:val="none" w:sz="0" w:space="0" w:color="auto"/>
            <w:bottom w:val="none" w:sz="0" w:space="0" w:color="auto"/>
            <w:right w:val="none" w:sz="0" w:space="0" w:color="auto"/>
          </w:divBdr>
        </w:div>
        <w:div w:id="420764869">
          <w:marLeft w:val="994"/>
          <w:marRight w:val="0"/>
          <w:marTop w:val="0"/>
          <w:marBottom w:val="0"/>
          <w:divBdr>
            <w:top w:val="none" w:sz="0" w:space="0" w:color="auto"/>
            <w:left w:val="none" w:sz="0" w:space="0" w:color="auto"/>
            <w:bottom w:val="none" w:sz="0" w:space="0" w:color="auto"/>
            <w:right w:val="none" w:sz="0" w:space="0" w:color="auto"/>
          </w:divBdr>
        </w:div>
        <w:div w:id="505480375">
          <w:marLeft w:val="446"/>
          <w:marRight w:val="0"/>
          <w:marTop w:val="0"/>
          <w:marBottom w:val="0"/>
          <w:divBdr>
            <w:top w:val="none" w:sz="0" w:space="0" w:color="auto"/>
            <w:left w:val="none" w:sz="0" w:space="0" w:color="auto"/>
            <w:bottom w:val="none" w:sz="0" w:space="0" w:color="auto"/>
            <w:right w:val="none" w:sz="0" w:space="0" w:color="auto"/>
          </w:divBdr>
        </w:div>
        <w:div w:id="611321671">
          <w:marLeft w:val="994"/>
          <w:marRight w:val="0"/>
          <w:marTop w:val="0"/>
          <w:marBottom w:val="0"/>
          <w:divBdr>
            <w:top w:val="none" w:sz="0" w:space="0" w:color="auto"/>
            <w:left w:val="none" w:sz="0" w:space="0" w:color="auto"/>
            <w:bottom w:val="none" w:sz="0" w:space="0" w:color="auto"/>
            <w:right w:val="none" w:sz="0" w:space="0" w:color="auto"/>
          </w:divBdr>
        </w:div>
        <w:div w:id="713390258">
          <w:marLeft w:val="994"/>
          <w:marRight w:val="0"/>
          <w:marTop w:val="0"/>
          <w:marBottom w:val="0"/>
          <w:divBdr>
            <w:top w:val="none" w:sz="0" w:space="0" w:color="auto"/>
            <w:left w:val="none" w:sz="0" w:space="0" w:color="auto"/>
            <w:bottom w:val="none" w:sz="0" w:space="0" w:color="auto"/>
            <w:right w:val="none" w:sz="0" w:space="0" w:color="auto"/>
          </w:divBdr>
        </w:div>
        <w:div w:id="771436712">
          <w:marLeft w:val="994"/>
          <w:marRight w:val="0"/>
          <w:marTop w:val="0"/>
          <w:marBottom w:val="0"/>
          <w:divBdr>
            <w:top w:val="none" w:sz="0" w:space="0" w:color="auto"/>
            <w:left w:val="none" w:sz="0" w:space="0" w:color="auto"/>
            <w:bottom w:val="none" w:sz="0" w:space="0" w:color="auto"/>
            <w:right w:val="none" w:sz="0" w:space="0" w:color="auto"/>
          </w:divBdr>
        </w:div>
        <w:div w:id="843203875">
          <w:marLeft w:val="446"/>
          <w:marRight w:val="0"/>
          <w:marTop w:val="0"/>
          <w:marBottom w:val="0"/>
          <w:divBdr>
            <w:top w:val="none" w:sz="0" w:space="0" w:color="auto"/>
            <w:left w:val="none" w:sz="0" w:space="0" w:color="auto"/>
            <w:bottom w:val="none" w:sz="0" w:space="0" w:color="auto"/>
            <w:right w:val="none" w:sz="0" w:space="0" w:color="auto"/>
          </w:divBdr>
        </w:div>
        <w:div w:id="867638913">
          <w:marLeft w:val="446"/>
          <w:marRight w:val="0"/>
          <w:marTop w:val="0"/>
          <w:marBottom w:val="0"/>
          <w:divBdr>
            <w:top w:val="none" w:sz="0" w:space="0" w:color="auto"/>
            <w:left w:val="none" w:sz="0" w:space="0" w:color="auto"/>
            <w:bottom w:val="none" w:sz="0" w:space="0" w:color="auto"/>
            <w:right w:val="none" w:sz="0" w:space="0" w:color="auto"/>
          </w:divBdr>
        </w:div>
        <w:div w:id="883177192">
          <w:marLeft w:val="994"/>
          <w:marRight w:val="0"/>
          <w:marTop w:val="0"/>
          <w:marBottom w:val="0"/>
          <w:divBdr>
            <w:top w:val="none" w:sz="0" w:space="0" w:color="auto"/>
            <w:left w:val="none" w:sz="0" w:space="0" w:color="auto"/>
            <w:bottom w:val="none" w:sz="0" w:space="0" w:color="auto"/>
            <w:right w:val="none" w:sz="0" w:space="0" w:color="auto"/>
          </w:divBdr>
        </w:div>
        <w:div w:id="985935063">
          <w:marLeft w:val="446"/>
          <w:marRight w:val="0"/>
          <w:marTop w:val="0"/>
          <w:marBottom w:val="0"/>
          <w:divBdr>
            <w:top w:val="none" w:sz="0" w:space="0" w:color="auto"/>
            <w:left w:val="none" w:sz="0" w:space="0" w:color="auto"/>
            <w:bottom w:val="none" w:sz="0" w:space="0" w:color="auto"/>
            <w:right w:val="none" w:sz="0" w:space="0" w:color="auto"/>
          </w:divBdr>
        </w:div>
        <w:div w:id="1067876056">
          <w:marLeft w:val="994"/>
          <w:marRight w:val="0"/>
          <w:marTop w:val="0"/>
          <w:marBottom w:val="0"/>
          <w:divBdr>
            <w:top w:val="none" w:sz="0" w:space="0" w:color="auto"/>
            <w:left w:val="none" w:sz="0" w:space="0" w:color="auto"/>
            <w:bottom w:val="none" w:sz="0" w:space="0" w:color="auto"/>
            <w:right w:val="none" w:sz="0" w:space="0" w:color="auto"/>
          </w:divBdr>
        </w:div>
        <w:div w:id="1164738095">
          <w:marLeft w:val="446"/>
          <w:marRight w:val="0"/>
          <w:marTop w:val="0"/>
          <w:marBottom w:val="0"/>
          <w:divBdr>
            <w:top w:val="none" w:sz="0" w:space="0" w:color="auto"/>
            <w:left w:val="none" w:sz="0" w:space="0" w:color="auto"/>
            <w:bottom w:val="none" w:sz="0" w:space="0" w:color="auto"/>
            <w:right w:val="none" w:sz="0" w:space="0" w:color="auto"/>
          </w:divBdr>
        </w:div>
        <w:div w:id="1251160240">
          <w:marLeft w:val="994"/>
          <w:marRight w:val="0"/>
          <w:marTop w:val="0"/>
          <w:marBottom w:val="0"/>
          <w:divBdr>
            <w:top w:val="none" w:sz="0" w:space="0" w:color="auto"/>
            <w:left w:val="none" w:sz="0" w:space="0" w:color="auto"/>
            <w:bottom w:val="none" w:sz="0" w:space="0" w:color="auto"/>
            <w:right w:val="none" w:sz="0" w:space="0" w:color="auto"/>
          </w:divBdr>
        </w:div>
        <w:div w:id="1300573765">
          <w:marLeft w:val="446"/>
          <w:marRight w:val="0"/>
          <w:marTop w:val="0"/>
          <w:marBottom w:val="0"/>
          <w:divBdr>
            <w:top w:val="none" w:sz="0" w:space="0" w:color="auto"/>
            <w:left w:val="none" w:sz="0" w:space="0" w:color="auto"/>
            <w:bottom w:val="none" w:sz="0" w:space="0" w:color="auto"/>
            <w:right w:val="none" w:sz="0" w:space="0" w:color="auto"/>
          </w:divBdr>
        </w:div>
        <w:div w:id="1337419531">
          <w:marLeft w:val="994"/>
          <w:marRight w:val="0"/>
          <w:marTop w:val="0"/>
          <w:marBottom w:val="0"/>
          <w:divBdr>
            <w:top w:val="none" w:sz="0" w:space="0" w:color="auto"/>
            <w:left w:val="none" w:sz="0" w:space="0" w:color="auto"/>
            <w:bottom w:val="none" w:sz="0" w:space="0" w:color="auto"/>
            <w:right w:val="none" w:sz="0" w:space="0" w:color="auto"/>
          </w:divBdr>
        </w:div>
        <w:div w:id="1457219413">
          <w:marLeft w:val="1526"/>
          <w:marRight w:val="0"/>
          <w:marTop w:val="0"/>
          <w:marBottom w:val="0"/>
          <w:divBdr>
            <w:top w:val="none" w:sz="0" w:space="0" w:color="auto"/>
            <w:left w:val="none" w:sz="0" w:space="0" w:color="auto"/>
            <w:bottom w:val="none" w:sz="0" w:space="0" w:color="auto"/>
            <w:right w:val="none" w:sz="0" w:space="0" w:color="auto"/>
          </w:divBdr>
        </w:div>
        <w:div w:id="1501773284">
          <w:marLeft w:val="446"/>
          <w:marRight w:val="0"/>
          <w:marTop w:val="0"/>
          <w:marBottom w:val="0"/>
          <w:divBdr>
            <w:top w:val="none" w:sz="0" w:space="0" w:color="auto"/>
            <w:left w:val="none" w:sz="0" w:space="0" w:color="auto"/>
            <w:bottom w:val="none" w:sz="0" w:space="0" w:color="auto"/>
            <w:right w:val="none" w:sz="0" w:space="0" w:color="auto"/>
          </w:divBdr>
        </w:div>
        <w:div w:id="1628849939">
          <w:marLeft w:val="446"/>
          <w:marRight w:val="0"/>
          <w:marTop w:val="0"/>
          <w:marBottom w:val="0"/>
          <w:divBdr>
            <w:top w:val="none" w:sz="0" w:space="0" w:color="auto"/>
            <w:left w:val="none" w:sz="0" w:space="0" w:color="auto"/>
            <w:bottom w:val="none" w:sz="0" w:space="0" w:color="auto"/>
            <w:right w:val="none" w:sz="0" w:space="0" w:color="auto"/>
          </w:divBdr>
        </w:div>
        <w:div w:id="2080589656">
          <w:marLeft w:val="446"/>
          <w:marRight w:val="0"/>
          <w:marTop w:val="0"/>
          <w:marBottom w:val="0"/>
          <w:divBdr>
            <w:top w:val="none" w:sz="0" w:space="0" w:color="auto"/>
            <w:left w:val="none" w:sz="0" w:space="0" w:color="auto"/>
            <w:bottom w:val="none" w:sz="0" w:space="0" w:color="auto"/>
            <w:right w:val="none" w:sz="0" w:space="0" w:color="auto"/>
          </w:divBdr>
        </w:div>
      </w:divsChild>
    </w:div>
    <w:div w:id="1707749428">
      <w:bodyDiv w:val="1"/>
      <w:marLeft w:val="0"/>
      <w:marRight w:val="0"/>
      <w:marTop w:val="0"/>
      <w:marBottom w:val="0"/>
      <w:divBdr>
        <w:top w:val="none" w:sz="0" w:space="0" w:color="auto"/>
        <w:left w:val="none" w:sz="0" w:space="0" w:color="auto"/>
        <w:bottom w:val="none" w:sz="0" w:space="0" w:color="auto"/>
        <w:right w:val="none" w:sz="0" w:space="0" w:color="auto"/>
      </w:divBdr>
    </w:div>
    <w:div w:id="2126801376">
      <w:bodyDiv w:val="1"/>
      <w:marLeft w:val="0"/>
      <w:marRight w:val="0"/>
      <w:marTop w:val="0"/>
      <w:marBottom w:val="0"/>
      <w:divBdr>
        <w:top w:val="none" w:sz="0" w:space="0" w:color="auto"/>
        <w:left w:val="none" w:sz="0" w:space="0" w:color="auto"/>
        <w:bottom w:val="none" w:sz="0" w:space="0" w:color="auto"/>
        <w:right w:val="none" w:sz="0" w:space="0" w:color="auto"/>
      </w:divBdr>
      <w:divsChild>
        <w:div w:id="406224302">
          <w:marLeft w:val="274"/>
          <w:marRight w:val="0"/>
          <w:marTop w:val="150"/>
          <w:marBottom w:val="0"/>
          <w:divBdr>
            <w:top w:val="none" w:sz="0" w:space="0" w:color="auto"/>
            <w:left w:val="none" w:sz="0" w:space="0" w:color="auto"/>
            <w:bottom w:val="none" w:sz="0" w:space="0" w:color="auto"/>
            <w:right w:val="none" w:sz="0" w:space="0" w:color="auto"/>
          </w:divBdr>
        </w:div>
        <w:div w:id="651450988">
          <w:marLeft w:val="806"/>
          <w:marRight w:val="0"/>
          <w:marTop w:val="75"/>
          <w:marBottom w:val="0"/>
          <w:divBdr>
            <w:top w:val="none" w:sz="0" w:space="0" w:color="auto"/>
            <w:left w:val="none" w:sz="0" w:space="0" w:color="auto"/>
            <w:bottom w:val="none" w:sz="0" w:space="0" w:color="auto"/>
            <w:right w:val="none" w:sz="0" w:space="0" w:color="auto"/>
          </w:divBdr>
        </w:div>
        <w:div w:id="759521433">
          <w:marLeft w:val="806"/>
          <w:marRight w:val="0"/>
          <w:marTop w:val="75"/>
          <w:marBottom w:val="0"/>
          <w:divBdr>
            <w:top w:val="none" w:sz="0" w:space="0" w:color="auto"/>
            <w:left w:val="none" w:sz="0" w:space="0" w:color="auto"/>
            <w:bottom w:val="none" w:sz="0" w:space="0" w:color="auto"/>
            <w:right w:val="none" w:sz="0" w:space="0" w:color="auto"/>
          </w:divBdr>
        </w:div>
        <w:div w:id="904610581">
          <w:marLeft w:val="274"/>
          <w:marRight w:val="0"/>
          <w:marTop w:val="150"/>
          <w:marBottom w:val="0"/>
          <w:divBdr>
            <w:top w:val="none" w:sz="0" w:space="0" w:color="auto"/>
            <w:left w:val="none" w:sz="0" w:space="0" w:color="auto"/>
            <w:bottom w:val="none" w:sz="0" w:space="0" w:color="auto"/>
            <w:right w:val="none" w:sz="0" w:space="0" w:color="auto"/>
          </w:divBdr>
        </w:div>
        <w:div w:id="906764954">
          <w:marLeft w:val="274"/>
          <w:marRight w:val="0"/>
          <w:marTop w:val="150"/>
          <w:marBottom w:val="0"/>
          <w:divBdr>
            <w:top w:val="none" w:sz="0" w:space="0" w:color="auto"/>
            <w:left w:val="none" w:sz="0" w:space="0" w:color="auto"/>
            <w:bottom w:val="none" w:sz="0" w:space="0" w:color="auto"/>
            <w:right w:val="none" w:sz="0" w:space="0" w:color="auto"/>
          </w:divBdr>
        </w:div>
        <w:div w:id="1110390713">
          <w:marLeft w:val="274"/>
          <w:marRight w:val="0"/>
          <w:marTop w:val="150"/>
          <w:marBottom w:val="0"/>
          <w:divBdr>
            <w:top w:val="none" w:sz="0" w:space="0" w:color="auto"/>
            <w:left w:val="none" w:sz="0" w:space="0" w:color="auto"/>
            <w:bottom w:val="none" w:sz="0" w:space="0" w:color="auto"/>
            <w:right w:val="none" w:sz="0" w:space="0" w:color="auto"/>
          </w:divBdr>
        </w:div>
        <w:div w:id="1165825447">
          <w:marLeft w:val="806"/>
          <w:marRight w:val="0"/>
          <w:marTop w:val="75"/>
          <w:marBottom w:val="0"/>
          <w:divBdr>
            <w:top w:val="none" w:sz="0" w:space="0" w:color="auto"/>
            <w:left w:val="none" w:sz="0" w:space="0" w:color="auto"/>
            <w:bottom w:val="none" w:sz="0" w:space="0" w:color="auto"/>
            <w:right w:val="none" w:sz="0" w:space="0" w:color="auto"/>
          </w:divBdr>
        </w:div>
        <w:div w:id="1452822342">
          <w:marLeft w:val="806"/>
          <w:marRight w:val="0"/>
          <w:marTop w:val="75"/>
          <w:marBottom w:val="0"/>
          <w:divBdr>
            <w:top w:val="none" w:sz="0" w:space="0" w:color="auto"/>
            <w:left w:val="none" w:sz="0" w:space="0" w:color="auto"/>
            <w:bottom w:val="none" w:sz="0" w:space="0" w:color="auto"/>
            <w:right w:val="none" w:sz="0" w:space="0" w:color="auto"/>
          </w:divBdr>
        </w:div>
        <w:div w:id="1709722523">
          <w:marLeft w:val="806"/>
          <w:marRight w:val="0"/>
          <w:marTop w:val="75"/>
          <w:marBottom w:val="0"/>
          <w:divBdr>
            <w:top w:val="none" w:sz="0" w:space="0" w:color="auto"/>
            <w:left w:val="none" w:sz="0" w:space="0" w:color="auto"/>
            <w:bottom w:val="none" w:sz="0" w:space="0" w:color="auto"/>
            <w:right w:val="none" w:sz="0" w:space="0" w:color="auto"/>
          </w:divBdr>
        </w:div>
        <w:div w:id="1910656271">
          <w:marLeft w:val="806"/>
          <w:marRight w:val="0"/>
          <w:marTop w:val="75"/>
          <w:marBottom w:val="0"/>
          <w:divBdr>
            <w:top w:val="none" w:sz="0" w:space="0" w:color="auto"/>
            <w:left w:val="none" w:sz="0" w:space="0" w:color="auto"/>
            <w:bottom w:val="none" w:sz="0" w:space="0" w:color="auto"/>
            <w:right w:val="none" w:sz="0" w:space="0" w:color="auto"/>
          </w:divBdr>
        </w:div>
        <w:div w:id="1926257457">
          <w:marLeft w:val="806"/>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ingahora.nz/qualifications/business-and-professional-services/consultation-on-the-review-and-development-of-leadership-qualificatio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ingahora.nz/manu-aratak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sv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ingahora.nz/qualifications/business-and-professional-services/consultation-on-the-review-and-development-of-leadership-qualifications/" TargetMode="Externa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hyperlink" Target="https://ringahora.nz/manu-aratak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ede4f7-b24f-4e47-b52f-3b3ed06db112">
      <Terms xmlns="http://schemas.microsoft.com/office/infopath/2007/PartnerControls"/>
    </lcf76f155ced4ddcb4097134ff3c332f>
    <TaxCatchAll xmlns="ec761af5-23b3-453d-aa00-8620c42b1ab2" xsi:nil="true"/>
  </documentManagement>
</p:properties>
</file>

<file path=customXml/itemProps1.xml><?xml version="1.0" encoding="utf-8"?>
<ds:datastoreItem xmlns:ds="http://schemas.openxmlformats.org/officeDocument/2006/customXml" ds:itemID="{1EE602D3-84BE-42B9-AE5D-3006CA067D38}">
  <ds:schemaRefs>
    <ds:schemaRef ds:uri="http://schemas.microsoft.com/sharepoint/v3/contenttype/forms"/>
  </ds:schemaRefs>
</ds:datastoreItem>
</file>

<file path=customXml/itemProps2.xml><?xml version="1.0" encoding="utf-8"?>
<ds:datastoreItem xmlns:ds="http://schemas.openxmlformats.org/officeDocument/2006/customXml" ds:itemID="{DC088DBB-42AA-4608-A964-DCD1BC2A6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7C9B9B-3AF2-48D9-81AE-F9539D99323B}">
  <ds:schemaRefs>
    <ds:schemaRef ds:uri="http://schemas.microsoft.com/office/2006/metadata/properties"/>
    <ds:schemaRef ds:uri="http://schemas.microsoft.com/office/infopath/2007/PartnerControls"/>
    <ds:schemaRef ds:uri="66ede4f7-b24f-4e47-b52f-3b3ed06db112"/>
    <ds:schemaRef ds:uri="ec761af5-23b3-453d-aa00-8620c42b1ab2"/>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64</TotalTime>
  <Pages>7</Pages>
  <Words>1506</Words>
  <Characters>8586</Characters>
  <Application>Microsoft Office Word</Application>
  <DocSecurity>0</DocSecurity>
  <Lines>71</Lines>
  <Paragraphs>20</Paragraphs>
  <ScaleCrop>false</ScaleCrop>
  <Company/>
  <LinksUpToDate>false</LinksUpToDate>
  <CharactersWithSpaces>10072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Evangeleen Joseph</dc:creator>
  <cp:keywords/>
  <dc:description/>
  <cp:lastModifiedBy>Evangeleen Joseph</cp:lastModifiedBy>
  <cp:revision>124</cp:revision>
  <dcterms:created xsi:type="dcterms:W3CDTF">2025-02-18T17:03:00Z</dcterms:created>
  <dcterms:modified xsi:type="dcterms:W3CDTF">2025-03-03T08:23:00Z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