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8C2F563" w:rsidR="007066D6" w:rsidRDefault="00A347F9" w:rsidP="007066D6">
            <w:pPr>
              <w:pStyle w:val="Heading1"/>
              <w:spacing w:line="240" w:lineRule="auto"/>
              <w:rPr>
                <w:rFonts w:ascii="Arial" w:hAnsi="Arial" w:cs="Arial"/>
                <w:b/>
                <w:bCs/>
                <w:color w:val="auto"/>
              </w:rPr>
            </w:pPr>
            <w:r>
              <w:rPr>
                <w:rFonts w:ascii="Arial" w:hAnsi="Arial" w:cs="Arial"/>
                <w:b/>
                <w:bCs/>
                <w:color w:val="auto"/>
              </w:rPr>
              <w:t xml:space="preserve">Core </w:t>
            </w:r>
            <w:r w:rsidR="0096056F">
              <w:rPr>
                <w:rFonts w:ascii="Arial" w:hAnsi="Arial" w:cs="Arial"/>
                <w:b/>
                <w:bCs/>
                <w:color w:val="auto"/>
              </w:rPr>
              <w:t>1</w:t>
            </w:r>
          </w:p>
        </w:tc>
        <w:tc>
          <w:tcPr>
            <w:tcW w:w="8060" w:type="dxa"/>
          </w:tcPr>
          <w:p w14:paraId="512FDC1E" w14:textId="00E8AEE3" w:rsidR="007066D6" w:rsidRPr="004D6E14" w:rsidRDefault="00D501E1" w:rsidP="007066D6">
            <w:pPr>
              <w:pStyle w:val="Heading1"/>
              <w:spacing w:line="240" w:lineRule="auto"/>
              <w:ind w:right="178"/>
              <w:rPr>
                <w:rFonts w:ascii="Arial" w:hAnsi="Arial" w:cs="Arial"/>
                <w:b/>
                <w:bCs/>
                <w:color w:val="auto"/>
              </w:rPr>
            </w:pPr>
            <w:r>
              <w:rPr>
                <w:rFonts w:ascii="Arial" w:hAnsi="Arial" w:cs="Arial"/>
                <w:b/>
                <w:bCs/>
                <w:color w:val="auto"/>
              </w:rPr>
              <w:t>B</w:t>
            </w:r>
            <w:r w:rsidR="002A5B83">
              <w:rPr>
                <w:rFonts w:ascii="Arial" w:hAnsi="Arial" w:cs="Arial"/>
                <w:b/>
                <w:bCs/>
                <w:color w:val="auto"/>
              </w:rPr>
              <w:t xml:space="preserve">uild </w:t>
            </w:r>
            <w:r w:rsidR="00143A2A">
              <w:rPr>
                <w:rFonts w:ascii="Arial" w:hAnsi="Arial" w:cs="Arial"/>
                <w:b/>
                <w:bCs/>
                <w:color w:val="auto"/>
              </w:rPr>
              <w:t xml:space="preserve">good </w:t>
            </w:r>
            <w:r w:rsidR="002A5B83">
              <w:rPr>
                <w:rFonts w:ascii="Arial" w:hAnsi="Arial" w:cs="Arial"/>
                <w:b/>
                <w:bCs/>
                <w:color w:val="auto"/>
              </w:rPr>
              <w:t>relationships</w:t>
            </w:r>
            <w:r w:rsidR="00143A2A">
              <w:rPr>
                <w:rFonts w:ascii="Arial" w:hAnsi="Arial" w:cs="Arial"/>
                <w:b/>
                <w:bCs/>
                <w:color w:val="auto"/>
              </w:rPr>
              <w:t xml:space="preserve"> and communicate </w:t>
            </w:r>
            <w:r w:rsidR="00870260">
              <w:rPr>
                <w:rFonts w:ascii="Arial" w:hAnsi="Arial" w:cs="Arial"/>
                <w:b/>
                <w:bCs/>
                <w:color w:val="auto"/>
              </w:rPr>
              <w:t xml:space="preserve">ethically and professionally </w:t>
            </w:r>
            <w:r w:rsidR="00143A2A">
              <w:rPr>
                <w:rFonts w:ascii="Arial" w:hAnsi="Arial" w:cs="Arial"/>
                <w:b/>
                <w:bCs/>
                <w:color w:val="auto"/>
              </w:rPr>
              <w:t xml:space="preserve">with </w:t>
            </w:r>
            <w:r w:rsidR="00DB5917">
              <w:rPr>
                <w:rFonts w:ascii="Arial" w:hAnsi="Arial" w:cs="Arial"/>
                <w:b/>
                <w:bCs/>
                <w:color w:val="auto"/>
              </w:rPr>
              <w:t>client</w:t>
            </w:r>
            <w:r w:rsidR="0018410E">
              <w:rPr>
                <w:rFonts w:ascii="Arial" w:hAnsi="Arial" w:cs="Arial"/>
                <w:b/>
                <w:bCs/>
                <w:color w:val="auto"/>
              </w:rPr>
              <w:t>s</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2"/>
        <w:gridCol w:w="7706"/>
      </w:tblGrid>
      <w:tr w:rsidR="003B7D18" w:rsidRPr="004D6E14" w14:paraId="52F633C4" w14:textId="77777777" w:rsidTr="008673D0">
        <w:trPr>
          <w:cantSplit/>
        </w:trPr>
        <w:tc>
          <w:tcPr>
            <w:tcW w:w="2262"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6" w:type="dxa"/>
            <w:tcBorders>
              <w:top w:val="single" w:sz="4" w:space="0" w:color="auto"/>
              <w:left w:val="single" w:sz="4" w:space="0" w:color="auto"/>
              <w:bottom w:val="single" w:sz="4" w:space="0" w:color="auto"/>
              <w:right w:val="single" w:sz="4" w:space="0" w:color="auto"/>
            </w:tcBorders>
            <w:hideMark/>
          </w:tcPr>
          <w:p w14:paraId="7DEEF33C" w14:textId="2184EDE9" w:rsidR="004D6E14" w:rsidRPr="00676A27" w:rsidRDefault="00690112"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8673D0">
        <w:trPr>
          <w:cantSplit/>
        </w:trPr>
        <w:tc>
          <w:tcPr>
            <w:tcW w:w="2262"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6" w:type="dxa"/>
            <w:tcBorders>
              <w:top w:val="single" w:sz="4" w:space="0" w:color="auto"/>
              <w:left w:val="single" w:sz="4" w:space="0" w:color="auto"/>
              <w:bottom w:val="single" w:sz="4" w:space="0" w:color="auto"/>
              <w:right w:val="single" w:sz="4" w:space="0" w:color="auto"/>
            </w:tcBorders>
            <w:hideMark/>
          </w:tcPr>
          <w:p w14:paraId="31E176E5" w14:textId="4F68DDA9" w:rsidR="004D6E14" w:rsidRPr="00676A27" w:rsidRDefault="003A2D9E" w:rsidP="00DC70E1">
            <w:pPr>
              <w:spacing w:line="240" w:lineRule="auto"/>
              <w:rPr>
                <w:rFonts w:ascii="Arial" w:hAnsi="Arial" w:cs="Arial"/>
                <w:sz w:val="22"/>
                <w:szCs w:val="22"/>
              </w:rPr>
            </w:pPr>
            <w:r>
              <w:rPr>
                <w:rFonts w:ascii="Arial" w:hAnsi="Arial" w:cs="Arial"/>
                <w:sz w:val="22"/>
                <w:szCs w:val="22"/>
              </w:rPr>
              <w:t>20</w:t>
            </w:r>
          </w:p>
        </w:tc>
      </w:tr>
      <w:tr w:rsidR="003B7D18" w:rsidRPr="004D6E14" w14:paraId="49BD60D9" w14:textId="77777777" w:rsidTr="008673D0">
        <w:trPr>
          <w:cantSplit/>
        </w:trPr>
        <w:tc>
          <w:tcPr>
            <w:tcW w:w="2262"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6" w:type="dxa"/>
            <w:tcBorders>
              <w:top w:val="single" w:sz="4" w:space="0" w:color="auto"/>
              <w:left w:val="single" w:sz="4" w:space="0" w:color="auto"/>
              <w:bottom w:val="single" w:sz="4" w:space="0" w:color="auto"/>
              <w:right w:val="single" w:sz="4" w:space="0" w:color="auto"/>
            </w:tcBorders>
            <w:hideMark/>
          </w:tcPr>
          <w:p w14:paraId="3D6D5051" w14:textId="151B1A1E" w:rsidR="00B077ED" w:rsidRDefault="00570D90" w:rsidP="00DC70E1">
            <w:pPr>
              <w:spacing w:line="240" w:lineRule="auto"/>
              <w:rPr>
                <w:rFonts w:ascii="Arial" w:hAnsi="Arial" w:cs="Arial"/>
                <w:sz w:val="22"/>
                <w:szCs w:val="22"/>
              </w:rPr>
            </w:pPr>
            <w:r>
              <w:rPr>
                <w:rFonts w:ascii="Arial" w:hAnsi="Arial" w:cs="Arial"/>
                <w:sz w:val="22"/>
                <w:szCs w:val="22"/>
              </w:rPr>
              <w:t xml:space="preserve">This skill standard is for people </w:t>
            </w:r>
            <w:r w:rsidR="003D2B75">
              <w:rPr>
                <w:rFonts w:ascii="Arial" w:hAnsi="Arial" w:cs="Arial"/>
                <w:sz w:val="22"/>
                <w:szCs w:val="22"/>
              </w:rPr>
              <w:t>w</w:t>
            </w:r>
            <w:r w:rsidR="009446E1">
              <w:rPr>
                <w:rFonts w:ascii="Arial" w:hAnsi="Arial" w:cs="Arial"/>
                <w:sz w:val="22"/>
                <w:szCs w:val="22"/>
              </w:rPr>
              <w:t xml:space="preserve">ho want to </w:t>
            </w:r>
            <w:r w:rsidR="006301BB">
              <w:rPr>
                <w:rFonts w:ascii="Arial" w:hAnsi="Arial" w:cs="Arial"/>
                <w:sz w:val="22"/>
                <w:szCs w:val="22"/>
              </w:rPr>
              <w:t xml:space="preserve">build knowledge and skills to provide advice on regulated financial advice products. </w:t>
            </w:r>
          </w:p>
          <w:p w14:paraId="606277A2" w14:textId="38ED8595" w:rsidR="005C5339" w:rsidRDefault="005C5339" w:rsidP="00DC70E1">
            <w:pPr>
              <w:spacing w:line="240" w:lineRule="auto"/>
              <w:rPr>
                <w:rFonts w:ascii="Arial" w:hAnsi="Arial" w:cs="Arial"/>
                <w:sz w:val="22"/>
                <w:szCs w:val="22"/>
              </w:rPr>
            </w:pPr>
            <w:r>
              <w:rPr>
                <w:rFonts w:ascii="Arial" w:hAnsi="Arial" w:cs="Arial"/>
                <w:sz w:val="22"/>
                <w:szCs w:val="22"/>
              </w:rPr>
              <w:t xml:space="preserve">This skill standard will provide learners with the </w:t>
            </w:r>
            <w:r w:rsidR="00384DE3">
              <w:rPr>
                <w:rFonts w:ascii="Arial" w:hAnsi="Arial" w:cs="Arial"/>
                <w:sz w:val="22"/>
                <w:szCs w:val="22"/>
              </w:rPr>
              <w:t xml:space="preserve">knowledge and </w:t>
            </w:r>
            <w:r w:rsidR="00690112">
              <w:rPr>
                <w:rFonts w:ascii="Arial" w:hAnsi="Arial" w:cs="Arial"/>
                <w:sz w:val="22"/>
                <w:szCs w:val="22"/>
              </w:rPr>
              <w:t xml:space="preserve">skills to </w:t>
            </w:r>
            <w:r w:rsidR="00D06BB1">
              <w:rPr>
                <w:rFonts w:ascii="Arial" w:hAnsi="Arial" w:cs="Arial"/>
                <w:sz w:val="22"/>
                <w:szCs w:val="22"/>
              </w:rPr>
              <w:t xml:space="preserve">build relationships and </w:t>
            </w:r>
            <w:r w:rsidR="001A4AAB">
              <w:rPr>
                <w:rFonts w:ascii="Arial" w:hAnsi="Arial" w:cs="Arial"/>
                <w:sz w:val="22"/>
                <w:szCs w:val="22"/>
              </w:rPr>
              <w:t>communicate</w:t>
            </w:r>
            <w:r w:rsidR="003C0EB4">
              <w:rPr>
                <w:rFonts w:ascii="Arial" w:hAnsi="Arial" w:cs="Arial"/>
                <w:sz w:val="22"/>
                <w:szCs w:val="22"/>
              </w:rPr>
              <w:t xml:space="preserve"> </w:t>
            </w:r>
            <w:r w:rsidR="006B61BC">
              <w:rPr>
                <w:rFonts w:ascii="Arial" w:hAnsi="Arial" w:cs="Arial"/>
                <w:sz w:val="22"/>
                <w:szCs w:val="22"/>
              </w:rPr>
              <w:t xml:space="preserve">fairly, ethically, and </w:t>
            </w:r>
            <w:r w:rsidR="000A17C3">
              <w:rPr>
                <w:rFonts w:ascii="Arial" w:hAnsi="Arial" w:cs="Arial"/>
                <w:sz w:val="22"/>
                <w:szCs w:val="22"/>
              </w:rPr>
              <w:t>professionally</w:t>
            </w:r>
            <w:r w:rsidR="00041B1E">
              <w:rPr>
                <w:rFonts w:ascii="Arial" w:hAnsi="Arial" w:cs="Arial"/>
                <w:sz w:val="22"/>
                <w:szCs w:val="22"/>
              </w:rPr>
              <w:t xml:space="preserve"> with clients as a financial adviser. </w:t>
            </w:r>
            <w:r w:rsidR="000A17C3">
              <w:rPr>
                <w:rFonts w:ascii="Arial" w:hAnsi="Arial" w:cs="Arial"/>
                <w:sz w:val="22"/>
                <w:szCs w:val="22"/>
              </w:rPr>
              <w:t xml:space="preserve"> </w:t>
            </w:r>
          </w:p>
          <w:p w14:paraId="326E3A3F" w14:textId="3C946655" w:rsidR="00E83793" w:rsidRPr="00676A27" w:rsidRDefault="00E83793" w:rsidP="00DC70E1">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Financial Services (Level 5) [Ref: 2315].</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5B5098">
        <w:trPr>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961C32" w14:paraId="3D9920CC" w14:textId="77777777" w:rsidTr="005B5098">
        <w:trPr>
          <w:trHeight w:val="276"/>
          <w:tblHeader/>
        </w:trPr>
        <w:tc>
          <w:tcPr>
            <w:tcW w:w="4627" w:type="dxa"/>
            <w:vMerge w:val="restart"/>
          </w:tcPr>
          <w:p w14:paraId="79860DE9" w14:textId="2E797313" w:rsidR="00997EB9" w:rsidRPr="0027334E" w:rsidRDefault="00997EB9" w:rsidP="008673D0">
            <w:pPr>
              <w:pStyle w:val="ListParagraph"/>
              <w:numPr>
                <w:ilvl w:val="0"/>
                <w:numId w:val="62"/>
              </w:numPr>
              <w:spacing w:line="240" w:lineRule="auto"/>
              <w:ind w:left="360" w:hanging="425"/>
              <w:rPr>
                <w:rFonts w:ascii="Arial" w:hAnsi="Arial" w:cs="Arial"/>
                <w:sz w:val="22"/>
                <w:szCs w:val="22"/>
              </w:rPr>
            </w:pPr>
            <w:r w:rsidRPr="0027334E">
              <w:rPr>
                <w:rFonts w:ascii="Arial" w:hAnsi="Arial" w:cs="Arial"/>
                <w:sz w:val="22"/>
                <w:szCs w:val="22"/>
              </w:rPr>
              <w:t>Build client relationship in a fair, ethical, and professional manner</w:t>
            </w:r>
            <w:r w:rsidR="0027334E">
              <w:rPr>
                <w:rFonts w:ascii="Arial" w:hAnsi="Arial" w:cs="Arial"/>
                <w:sz w:val="22"/>
                <w:szCs w:val="22"/>
              </w:rPr>
              <w:t xml:space="preserve"> in a financial advice services context. </w:t>
            </w:r>
          </w:p>
          <w:p w14:paraId="69F7F8F9" w14:textId="3545E281" w:rsidR="00B827F7" w:rsidRPr="00997EB9" w:rsidRDefault="00B827F7" w:rsidP="00997EB9">
            <w:pPr>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69174AB0" w14:textId="4C022342" w:rsidR="00961C32" w:rsidRPr="00444B4E" w:rsidRDefault="003A2E0C" w:rsidP="00DC70E1">
            <w:pPr>
              <w:pStyle w:val="ListParagraph"/>
              <w:numPr>
                <w:ilvl w:val="0"/>
                <w:numId w:val="35"/>
              </w:numPr>
              <w:spacing w:line="240" w:lineRule="auto"/>
              <w:rPr>
                <w:rFonts w:ascii="Arial" w:hAnsi="Arial" w:cs="Arial"/>
                <w:sz w:val="22"/>
                <w:szCs w:val="22"/>
              </w:rPr>
            </w:pPr>
            <w:r>
              <w:rPr>
                <w:rFonts w:ascii="Arial" w:hAnsi="Arial" w:cs="Arial"/>
                <w:sz w:val="22"/>
                <w:szCs w:val="22"/>
              </w:rPr>
              <w:t>A</w:t>
            </w:r>
            <w:r w:rsidR="00BF5617">
              <w:rPr>
                <w:rFonts w:ascii="Arial" w:hAnsi="Arial" w:cs="Arial"/>
                <w:sz w:val="22"/>
                <w:szCs w:val="22"/>
              </w:rPr>
              <w:t xml:space="preserve">pply a </w:t>
            </w:r>
            <w:r w:rsidR="0071663F">
              <w:rPr>
                <w:rFonts w:ascii="Arial" w:hAnsi="Arial" w:cs="Arial"/>
                <w:sz w:val="22"/>
                <w:szCs w:val="22"/>
              </w:rPr>
              <w:t>process to</w:t>
            </w:r>
            <w:r>
              <w:rPr>
                <w:rFonts w:ascii="Arial" w:hAnsi="Arial" w:cs="Arial"/>
                <w:sz w:val="22"/>
                <w:szCs w:val="22"/>
              </w:rPr>
              <w:t xml:space="preserve"> initiate </w:t>
            </w:r>
            <w:r w:rsidR="004D433F">
              <w:rPr>
                <w:rFonts w:ascii="Arial" w:hAnsi="Arial" w:cs="Arial"/>
                <w:sz w:val="22"/>
                <w:szCs w:val="22"/>
              </w:rPr>
              <w:t xml:space="preserve">and establish relationship with </w:t>
            </w:r>
            <w:r>
              <w:rPr>
                <w:rFonts w:ascii="Arial" w:hAnsi="Arial" w:cs="Arial"/>
                <w:sz w:val="22"/>
                <w:szCs w:val="22"/>
              </w:rPr>
              <w:t>client</w:t>
            </w:r>
            <w:r w:rsidR="007F7E97">
              <w:rPr>
                <w:rFonts w:ascii="Arial" w:hAnsi="Arial" w:cs="Arial"/>
                <w:sz w:val="22"/>
                <w:szCs w:val="22"/>
              </w:rPr>
              <w:t xml:space="preserve">. </w:t>
            </w:r>
            <w:r>
              <w:rPr>
                <w:rFonts w:ascii="Arial" w:hAnsi="Arial" w:cs="Arial"/>
                <w:sz w:val="22"/>
                <w:szCs w:val="22"/>
              </w:rPr>
              <w:t xml:space="preserve"> </w:t>
            </w:r>
          </w:p>
        </w:tc>
      </w:tr>
      <w:tr w:rsidR="00FF4205" w14:paraId="2848B086" w14:textId="77777777" w:rsidTr="005B5098">
        <w:trPr>
          <w:trHeight w:val="276"/>
          <w:tblHeader/>
        </w:trPr>
        <w:tc>
          <w:tcPr>
            <w:tcW w:w="4627" w:type="dxa"/>
            <w:vMerge/>
          </w:tcPr>
          <w:p w14:paraId="77BC0E2D" w14:textId="77777777" w:rsidR="00FF4205" w:rsidRPr="00997EB9" w:rsidRDefault="00FF4205" w:rsidP="00997EB9">
            <w:pPr>
              <w:pStyle w:val="ListParagraph"/>
              <w:numPr>
                <w:ilvl w:val="0"/>
                <w:numId w:val="62"/>
              </w:numPr>
              <w:spacing w:line="240" w:lineRule="auto"/>
              <w:ind w:left="454" w:hanging="425"/>
              <w:rPr>
                <w:rFonts w:ascii="Arial" w:hAnsi="Arial" w:cs="Arial"/>
                <w:sz w:val="22"/>
                <w:szCs w:val="22"/>
              </w:rPr>
            </w:pPr>
          </w:p>
        </w:tc>
        <w:tc>
          <w:tcPr>
            <w:tcW w:w="5341" w:type="dxa"/>
            <w:tcBorders>
              <w:top w:val="single" w:sz="4" w:space="0" w:color="auto"/>
              <w:bottom w:val="single" w:sz="4" w:space="0" w:color="auto"/>
            </w:tcBorders>
          </w:tcPr>
          <w:p w14:paraId="0478C5CB" w14:textId="757B5A78" w:rsidR="00FF4205" w:rsidRDefault="00E26DE0"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Use effective questioning and listening techniques to understand and elicit client circumstances and needs. </w:t>
            </w:r>
          </w:p>
        </w:tc>
      </w:tr>
      <w:tr w:rsidR="000777C6" w14:paraId="0EA2591C" w14:textId="77777777" w:rsidTr="005B5098">
        <w:trPr>
          <w:trHeight w:val="276"/>
          <w:tblHeader/>
        </w:trPr>
        <w:tc>
          <w:tcPr>
            <w:tcW w:w="4627" w:type="dxa"/>
            <w:vMerge/>
          </w:tcPr>
          <w:p w14:paraId="0BB3306D" w14:textId="77777777" w:rsidR="000777C6" w:rsidRPr="00997EB9" w:rsidRDefault="000777C6" w:rsidP="00997EB9">
            <w:pPr>
              <w:pStyle w:val="ListParagraph"/>
              <w:numPr>
                <w:ilvl w:val="0"/>
                <w:numId w:val="62"/>
              </w:numPr>
              <w:spacing w:line="240" w:lineRule="auto"/>
              <w:ind w:left="454" w:hanging="425"/>
              <w:rPr>
                <w:rFonts w:ascii="Arial" w:hAnsi="Arial" w:cs="Arial"/>
                <w:sz w:val="22"/>
                <w:szCs w:val="22"/>
              </w:rPr>
            </w:pPr>
          </w:p>
        </w:tc>
        <w:tc>
          <w:tcPr>
            <w:tcW w:w="5341" w:type="dxa"/>
            <w:tcBorders>
              <w:top w:val="single" w:sz="4" w:space="0" w:color="auto"/>
              <w:bottom w:val="single" w:sz="4" w:space="0" w:color="auto"/>
            </w:tcBorders>
          </w:tcPr>
          <w:p w14:paraId="74557CD1" w14:textId="090F7CB0" w:rsidR="000777C6" w:rsidRDefault="00FB3A94"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Determine</w:t>
            </w:r>
            <w:r w:rsidR="00E67A3A">
              <w:rPr>
                <w:rFonts w:ascii="Arial" w:hAnsi="Arial" w:cs="Arial"/>
                <w:sz w:val="22"/>
                <w:szCs w:val="22"/>
              </w:rPr>
              <w:t xml:space="preserve"> </w:t>
            </w:r>
            <w:r w:rsidR="00FD0AA4">
              <w:rPr>
                <w:rFonts w:ascii="Arial" w:hAnsi="Arial" w:cs="Arial"/>
                <w:sz w:val="22"/>
                <w:szCs w:val="22"/>
              </w:rPr>
              <w:t>a</w:t>
            </w:r>
            <w:r w:rsidR="00FD0AA4" w:rsidRPr="008673D0">
              <w:rPr>
                <w:rFonts w:ascii="Arial" w:hAnsi="Arial" w:cs="Arial"/>
                <w:sz w:val="22"/>
                <w:szCs w:val="22"/>
              </w:rPr>
              <w:t xml:space="preserve">bility to </w:t>
            </w:r>
            <w:r w:rsidR="009A7C1F">
              <w:rPr>
                <w:rFonts w:ascii="Arial" w:hAnsi="Arial" w:cs="Arial"/>
                <w:sz w:val="22"/>
                <w:szCs w:val="22"/>
              </w:rPr>
              <w:t>provide advice</w:t>
            </w:r>
            <w:r w:rsidR="000B3911">
              <w:rPr>
                <w:rFonts w:ascii="Arial" w:hAnsi="Arial" w:cs="Arial"/>
                <w:sz w:val="22"/>
                <w:szCs w:val="22"/>
              </w:rPr>
              <w:t xml:space="preserve"> </w:t>
            </w:r>
            <w:r w:rsidR="00E460A2">
              <w:rPr>
                <w:rFonts w:ascii="Arial" w:hAnsi="Arial" w:cs="Arial"/>
                <w:sz w:val="22"/>
                <w:szCs w:val="22"/>
              </w:rPr>
              <w:t xml:space="preserve">and </w:t>
            </w:r>
            <w:r w:rsidR="00D80EFA">
              <w:rPr>
                <w:rFonts w:ascii="Arial" w:hAnsi="Arial" w:cs="Arial"/>
                <w:sz w:val="22"/>
                <w:szCs w:val="22"/>
              </w:rPr>
              <w:t>apply appropriate action.</w:t>
            </w:r>
            <w:r w:rsidR="009C4A80">
              <w:rPr>
                <w:rFonts w:ascii="Arial" w:hAnsi="Arial" w:cs="Arial"/>
                <w:sz w:val="22"/>
                <w:szCs w:val="22"/>
              </w:rPr>
              <w:t xml:space="preserve"> </w:t>
            </w:r>
            <w:r w:rsidR="00D80EFA">
              <w:rPr>
                <w:rFonts w:ascii="Arial" w:hAnsi="Arial" w:cs="Arial"/>
                <w:sz w:val="22"/>
                <w:szCs w:val="22"/>
              </w:rPr>
              <w:t xml:space="preserve"> </w:t>
            </w:r>
          </w:p>
        </w:tc>
      </w:tr>
      <w:tr w:rsidR="00961C32" w14:paraId="032DD221" w14:textId="77777777" w:rsidTr="005B5098">
        <w:trPr>
          <w:trHeight w:val="276"/>
          <w:tblHeader/>
        </w:trPr>
        <w:tc>
          <w:tcPr>
            <w:tcW w:w="4627" w:type="dxa"/>
            <w:vMerge/>
          </w:tcPr>
          <w:p w14:paraId="02DE5075" w14:textId="77777777" w:rsidR="00961C32" w:rsidRPr="00222548" w:rsidRDefault="00961C32"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437407AB" w:rsidR="00961C32" w:rsidRPr="00444B4E" w:rsidRDefault="004E11CF" w:rsidP="005A28AC">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Define and </w:t>
            </w:r>
            <w:r w:rsidR="00E02E5B">
              <w:rPr>
                <w:rFonts w:ascii="Arial" w:hAnsi="Arial" w:cs="Arial"/>
                <w:sz w:val="22"/>
                <w:szCs w:val="22"/>
              </w:rPr>
              <w:t>establish</w:t>
            </w:r>
            <w:r w:rsidR="0057543C">
              <w:rPr>
                <w:rFonts w:ascii="Arial" w:hAnsi="Arial" w:cs="Arial"/>
                <w:sz w:val="22"/>
                <w:szCs w:val="22"/>
              </w:rPr>
              <w:t xml:space="preserve"> scope of</w:t>
            </w:r>
            <w:r w:rsidR="000C795C">
              <w:rPr>
                <w:rFonts w:ascii="Arial" w:hAnsi="Arial" w:cs="Arial"/>
                <w:sz w:val="22"/>
                <w:szCs w:val="22"/>
              </w:rPr>
              <w:t xml:space="preserve"> </w:t>
            </w:r>
            <w:r w:rsidR="009F6C03">
              <w:rPr>
                <w:rFonts w:ascii="Arial" w:hAnsi="Arial" w:cs="Arial"/>
                <w:sz w:val="22"/>
                <w:szCs w:val="22"/>
              </w:rPr>
              <w:t>service fo</w:t>
            </w:r>
            <w:r w:rsidR="00801205">
              <w:rPr>
                <w:rFonts w:ascii="Arial" w:hAnsi="Arial" w:cs="Arial"/>
                <w:sz w:val="22"/>
                <w:szCs w:val="22"/>
              </w:rPr>
              <w:t>r engagement</w:t>
            </w:r>
            <w:r w:rsidR="001A7791">
              <w:rPr>
                <w:rFonts w:ascii="Arial" w:hAnsi="Arial" w:cs="Arial"/>
                <w:sz w:val="22"/>
                <w:szCs w:val="22"/>
              </w:rPr>
              <w:t xml:space="preserve"> with client. </w:t>
            </w:r>
            <w:r w:rsidR="009F6C03">
              <w:rPr>
                <w:rFonts w:ascii="Arial" w:hAnsi="Arial" w:cs="Arial"/>
                <w:sz w:val="22"/>
                <w:szCs w:val="22"/>
              </w:rPr>
              <w:t xml:space="preserve"> </w:t>
            </w:r>
          </w:p>
        </w:tc>
      </w:tr>
    </w:tbl>
    <w:p w14:paraId="7D6DD355" w14:textId="77777777" w:rsidR="00F27298" w:rsidRDefault="00F27298"/>
    <w:p w14:paraId="3862D420" w14:textId="77777777" w:rsidR="00A759A4" w:rsidRDefault="00A759A4"/>
    <w:tbl>
      <w:tblPr>
        <w:tblStyle w:val="TableGrid"/>
        <w:tblW w:w="0" w:type="auto"/>
        <w:tblCellMar>
          <w:top w:w="85" w:type="dxa"/>
          <w:bottom w:w="85" w:type="dxa"/>
        </w:tblCellMar>
        <w:tblLook w:val="04A0" w:firstRow="1" w:lastRow="0" w:firstColumn="1" w:lastColumn="0" w:noHBand="0" w:noVBand="1"/>
      </w:tblPr>
      <w:tblGrid>
        <w:gridCol w:w="4627"/>
        <w:gridCol w:w="5341"/>
      </w:tblGrid>
      <w:tr w:rsidR="003059E6" w14:paraId="6AAD4CC2" w14:textId="77777777" w:rsidTr="005B5098">
        <w:trPr>
          <w:trHeight w:val="275"/>
          <w:tblHeader/>
        </w:trPr>
        <w:tc>
          <w:tcPr>
            <w:tcW w:w="4627" w:type="dxa"/>
            <w:vMerge w:val="restart"/>
            <w:tcBorders>
              <w:top w:val="single" w:sz="4" w:space="0" w:color="auto"/>
            </w:tcBorders>
          </w:tcPr>
          <w:p w14:paraId="05ACD3A1" w14:textId="27E854A5" w:rsidR="003059E6" w:rsidRPr="00997EB9" w:rsidRDefault="00997EB9" w:rsidP="008673D0">
            <w:pPr>
              <w:spacing w:line="240" w:lineRule="auto"/>
              <w:ind w:left="360" w:hanging="331"/>
              <w:rPr>
                <w:rFonts w:ascii="Arial" w:hAnsi="Arial" w:cs="Arial"/>
                <w:sz w:val="22"/>
                <w:szCs w:val="22"/>
              </w:rPr>
            </w:pPr>
            <w:r w:rsidRPr="00997EB9">
              <w:rPr>
                <w:rFonts w:ascii="Arial" w:hAnsi="Arial" w:cs="Arial"/>
                <w:sz w:val="22"/>
                <w:szCs w:val="22"/>
              </w:rPr>
              <w:lastRenderedPageBreak/>
              <w:t>2.</w:t>
            </w:r>
            <w:r>
              <w:rPr>
                <w:rFonts w:ascii="Arial" w:hAnsi="Arial" w:cs="Arial"/>
                <w:sz w:val="22"/>
                <w:szCs w:val="22"/>
              </w:rPr>
              <w:t xml:space="preserve">  </w:t>
            </w:r>
            <w:r w:rsidRPr="00997EB9">
              <w:rPr>
                <w:rFonts w:ascii="Arial" w:hAnsi="Arial" w:cs="Arial"/>
                <w:sz w:val="22"/>
                <w:szCs w:val="22"/>
              </w:rPr>
              <w:t xml:space="preserve">Communicate with clients </w:t>
            </w:r>
            <w:r w:rsidR="008329EA">
              <w:rPr>
                <w:rFonts w:ascii="Arial" w:hAnsi="Arial" w:cs="Arial"/>
                <w:sz w:val="22"/>
                <w:szCs w:val="22"/>
              </w:rPr>
              <w:t xml:space="preserve">in a financial advice services context. </w:t>
            </w:r>
          </w:p>
        </w:tc>
        <w:tc>
          <w:tcPr>
            <w:tcW w:w="5341" w:type="dxa"/>
            <w:tcBorders>
              <w:top w:val="single" w:sz="4" w:space="0" w:color="auto"/>
              <w:bottom w:val="single" w:sz="4" w:space="0" w:color="auto"/>
            </w:tcBorders>
          </w:tcPr>
          <w:p w14:paraId="523F8A66" w14:textId="6624DE83" w:rsidR="003059E6" w:rsidRPr="001564F7" w:rsidRDefault="00A313B3" w:rsidP="0019192B">
            <w:pPr>
              <w:pStyle w:val="ListParagraph"/>
              <w:numPr>
                <w:ilvl w:val="0"/>
                <w:numId w:val="46"/>
              </w:numPr>
              <w:spacing w:line="240" w:lineRule="auto"/>
              <w:ind w:left="364" w:hanging="364"/>
              <w:rPr>
                <w:rFonts w:ascii="Arial" w:hAnsi="Arial" w:cs="Arial"/>
                <w:sz w:val="22"/>
                <w:szCs w:val="22"/>
              </w:rPr>
            </w:pPr>
            <w:r>
              <w:rPr>
                <w:rFonts w:ascii="Arial" w:hAnsi="Arial" w:cs="Arial"/>
                <w:sz w:val="22"/>
                <w:szCs w:val="22"/>
              </w:rPr>
              <w:t>C</w:t>
            </w:r>
            <w:r w:rsidR="003059E6">
              <w:rPr>
                <w:rFonts w:ascii="Arial" w:hAnsi="Arial" w:cs="Arial"/>
                <w:sz w:val="22"/>
                <w:szCs w:val="22"/>
              </w:rPr>
              <w:t>ommunicate</w:t>
            </w:r>
            <w:r w:rsidR="00D34970">
              <w:rPr>
                <w:rFonts w:ascii="Arial" w:hAnsi="Arial" w:cs="Arial"/>
                <w:sz w:val="22"/>
                <w:szCs w:val="22"/>
              </w:rPr>
              <w:t xml:space="preserve"> with the client</w:t>
            </w:r>
            <w:r w:rsidR="0074024D">
              <w:rPr>
                <w:rFonts w:ascii="Arial" w:hAnsi="Arial" w:cs="Arial"/>
                <w:sz w:val="22"/>
                <w:szCs w:val="22"/>
              </w:rPr>
              <w:t xml:space="preserve"> in a clear and effective manner</w:t>
            </w:r>
            <w:r w:rsidR="00D34970">
              <w:rPr>
                <w:rFonts w:ascii="Arial" w:hAnsi="Arial" w:cs="Arial"/>
                <w:sz w:val="22"/>
                <w:szCs w:val="22"/>
              </w:rPr>
              <w:t>,</w:t>
            </w:r>
            <w:r w:rsidR="003059E6">
              <w:rPr>
                <w:rFonts w:ascii="Arial" w:hAnsi="Arial" w:cs="Arial"/>
                <w:sz w:val="22"/>
                <w:szCs w:val="22"/>
              </w:rPr>
              <w:t xml:space="preserve"> </w:t>
            </w:r>
            <w:r w:rsidR="00D34970">
              <w:rPr>
                <w:rFonts w:ascii="Arial" w:hAnsi="Arial" w:cs="Arial"/>
                <w:sz w:val="22"/>
                <w:szCs w:val="22"/>
              </w:rPr>
              <w:t>including</w:t>
            </w:r>
            <w:r w:rsidR="009B7474">
              <w:rPr>
                <w:rFonts w:ascii="Arial" w:hAnsi="Arial" w:cs="Arial"/>
                <w:sz w:val="22"/>
                <w:szCs w:val="22"/>
              </w:rPr>
              <w:t xml:space="preserve"> </w:t>
            </w:r>
            <w:r w:rsidR="008A05FA">
              <w:rPr>
                <w:rFonts w:ascii="Arial" w:hAnsi="Arial" w:cs="Arial"/>
                <w:sz w:val="22"/>
                <w:szCs w:val="22"/>
              </w:rPr>
              <w:t>explaining</w:t>
            </w:r>
            <w:r>
              <w:rPr>
                <w:rFonts w:ascii="Arial" w:hAnsi="Arial" w:cs="Arial"/>
                <w:sz w:val="22"/>
                <w:szCs w:val="22"/>
              </w:rPr>
              <w:t xml:space="preserve"> </w:t>
            </w:r>
            <w:r w:rsidR="008A05FA">
              <w:rPr>
                <w:rFonts w:ascii="Arial" w:hAnsi="Arial" w:cs="Arial"/>
                <w:sz w:val="22"/>
                <w:szCs w:val="22"/>
              </w:rPr>
              <w:t xml:space="preserve">a process and managing </w:t>
            </w:r>
            <w:r w:rsidR="00383BA1">
              <w:rPr>
                <w:rFonts w:ascii="Arial" w:hAnsi="Arial" w:cs="Arial"/>
                <w:sz w:val="22"/>
                <w:szCs w:val="22"/>
              </w:rPr>
              <w:t>client</w:t>
            </w:r>
            <w:r w:rsidR="008A05FA">
              <w:rPr>
                <w:rFonts w:ascii="Arial" w:hAnsi="Arial" w:cs="Arial"/>
                <w:sz w:val="22"/>
                <w:szCs w:val="22"/>
              </w:rPr>
              <w:t xml:space="preserve"> expectations on response time</w:t>
            </w:r>
            <w:r w:rsidR="0074024D">
              <w:rPr>
                <w:rFonts w:ascii="Arial" w:hAnsi="Arial" w:cs="Arial"/>
                <w:sz w:val="22"/>
                <w:szCs w:val="22"/>
              </w:rPr>
              <w:t xml:space="preserve">s. </w:t>
            </w:r>
          </w:p>
        </w:tc>
      </w:tr>
      <w:tr w:rsidR="003059E6" w14:paraId="08F45A30" w14:textId="77777777" w:rsidTr="005B5098">
        <w:trPr>
          <w:trHeight w:val="275"/>
          <w:tblHeader/>
        </w:trPr>
        <w:tc>
          <w:tcPr>
            <w:tcW w:w="4627" w:type="dxa"/>
            <w:vMerge/>
          </w:tcPr>
          <w:p w14:paraId="286E615D" w14:textId="77777777" w:rsidR="003059E6" w:rsidRPr="00222548" w:rsidRDefault="003059E6" w:rsidP="00E50B84">
            <w:pPr>
              <w:pStyle w:val="ListParagraph"/>
              <w:numPr>
                <w:ilvl w:val="0"/>
                <w:numId w:val="46"/>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D9A0667" w14:textId="3151641A" w:rsidR="003059E6" w:rsidRPr="00A234C3" w:rsidRDefault="003059E6" w:rsidP="0019192B">
            <w:pPr>
              <w:pStyle w:val="ListParagraph"/>
              <w:numPr>
                <w:ilvl w:val="0"/>
                <w:numId w:val="46"/>
              </w:numPr>
              <w:spacing w:line="240" w:lineRule="auto"/>
              <w:ind w:left="364" w:hanging="364"/>
              <w:rPr>
                <w:rFonts w:ascii="Arial" w:hAnsi="Arial" w:cs="Arial"/>
                <w:sz w:val="22"/>
                <w:szCs w:val="22"/>
              </w:rPr>
            </w:pPr>
            <w:r>
              <w:rPr>
                <w:rFonts w:ascii="Arial" w:hAnsi="Arial" w:cs="Arial"/>
                <w:sz w:val="22"/>
                <w:szCs w:val="22"/>
              </w:rPr>
              <w:t xml:space="preserve">Adapt messaging with client to suit client background and level of </w:t>
            </w:r>
            <w:r w:rsidR="00BB5222">
              <w:rPr>
                <w:rFonts w:ascii="Arial" w:hAnsi="Arial" w:cs="Arial"/>
                <w:sz w:val="22"/>
                <w:szCs w:val="22"/>
              </w:rPr>
              <w:t xml:space="preserve">financial </w:t>
            </w:r>
            <w:r>
              <w:rPr>
                <w:rFonts w:ascii="Arial" w:hAnsi="Arial" w:cs="Arial"/>
                <w:sz w:val="22"/>
                <w:szCs w:val="22"/>
              </w:rPr>
              <w:t>understanding</w:t>
            </w:r>
            <w:r w:rsidR="00997EB9">
              <w:rPr>
                <w:rFonts w:ascii="Arial" w:hAnsi="Arial" w:cs="Arial"/>
                <w:sz w:val="22"/>
                <w:szCs w:val="22"/>
              </w:rPr>
              <w:t xml:space="preserve">. </w:t>
            </w:r>
          </w:p>
        </w:tc>
      </w:tr>
      <w:tr w:rsidR="003059E6" w14:paraId="45F7D4AB" w14:textId="77777777" w:rsidTr="005B5098">
        <w:trPr>
          <w:trHeight w:val="275"/>
          <w:tblHeader/>
        </w:trPr>
        <w:tc>
          <w:tcPr>
            <w:tcW w:w="4627" w:type="dxa"/>
            <w:vMerge/>
          </w:tcPr>
          <w:p w14:paraId="7B797C65" w14:textId="77777777" w:rsidR="003059E6" w:rsidRPr="00222548" w:rsidRDefault="003059E6" w:rsidP="00E50B84">
            <w:pPr>
              <w:pStyle w:val="ListParagraph"/>
              <w:numPr>
                <w:ilvl w:val="0"/>
                <w:numId w:val="46"/>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EA61EC8" w14:textId="2F793EBA" w:rsidR="003059E6" w:rsidRDefault="003059E6" w:rsidP="0019192B">
            <w:pPr>
              <w:pStyle w:val="ListParagraph"/>
              <w:numPr>
                <w:ilvl w:val="0"/>
                <w:numId w:val="46"/>
              </w:numPr>
              <w:spacing w:line="240" w:lineRule="auto"/>
              <w:ind w:left="364" w:hanging="364"/>
              <w:rPr>
                <w:rFonts w:ascii="Arial" w:hAnsi="Arial" w:cs="Arial"/>
                <w:sz w:val="22"/>
                <w:szCs w:val="22"/>
              </w:rPr>
            </w:pPr>
            <w:r>
              <w:rPr>
                <w:rFonts w:ascii="Arial" w:hAnsi="Arial" w:cs="Arial"/>
                <w:sz w:val="22"/>
                <w:szCs w:val="22"/>
              </w:rPr>
              <w:t xml:space="preserve">Use concept checking to ensure client understands the content, risks, and consequences of </w:t>
            </w:r>
            <w:r w:rsidR="00101BAE">
              <w:rPr>
                <w:rFonts w:ascii="Arial" w:hAnsi="Arial" w:cs="Arial"/>
                <w:sz w:val="22"/>
                <w:szCs w:val="22"/>
              </w:rPr>
              <w:t xml:space="preserve">proceeding or not proceeding with </w:t>
            </w:r>
            <w:r>
              <w:rPr>
                <w:rFonts w:ascii="Arial" w:hAnsi="Arial" w:cs="Arial"/>
                <w:sz w:val="22"/>
                <w:szCs w:val="22"/>
              </w:rPr>
              <w:t>the advice provided</w:t>
            </w:r>
            <w:r w:rsidR="003A0ABD">
              <w:rPr>
                <w:rFonts w:ascii="Arial" w:hAnsi="Arial" w:cs="Arial"/>
                <w:sz w:val="22"/>
                <w:szCs w:val="22"/>
              </w:rPr>
              <w:t xml:space="preserve"> and appl</w:t>
            </w:r>
            <w:r w:rsidR="00495063">
              <w:rPr>
                <w:rFonts w:ascii="Arial" w:hAnsi="Arial" w:cs="Arial"/>
                <w:sz w:val="22"/>
                <w:szCs w:val="22"/>
              </w:rPr>
              <w:t>y appropriate action</w:t>
            </w:r>
            <w:r w:rsidR="00997EB9">
              <w:rPr>
                <w:rFonts w:ascii="Arial" w:hAnsi="Arial" w:cs="Arial"/>
                <w:sz w:val="22"/>
                <w:szCs w:val="22"/>
              </w:rPr>
              <w:t>.</w:t>
            </w:r>
            <w:r w:rsidR="00495063">
              <w:rPr>
                <w:rFonts w:ascii="Arial" w:hAnsi="Arial" w:cs="Arial"/>
                <w:sz w:val="22"/>
                <w:szCs w:val="22"/>
              </w:rPr>
              <w:t xml:space="preserve"> </w:t>
            </w:r>
            <w:r w:rsidR="00997EB9">
              <w:rPr>
                <w:rFonts w:ascii="Arial" w:hAnsi="Arial" w:cs="Arial"/>
                <w:sz w:val="22"/>
                <w:szCs w:val="22"/>
              </w:rPr>
              <w:t xml:space="preserve"> </w:t>
            </w:r>
          </w:p>
        </w:tc>
      </w:tr>
      <w:tr w:rsidR="003059E6" w14:paraId="0D748417" w14:textId="77777777" w:rsidTr="005B5098">
        <w:trPr>
          <w:trHeight w:val="275"/>
          <w:tblHeader/>
        </w:trPr>
        <w:tc>
          <w:tcPr>
            <w:tcW w:w="4627" w:type="dxa"/>
            <w:vMerge/>
          </w:tcPr>
          <w:p w14:paraId="1E6E2234" w14:textId="77777777" w:rsidR="003059E6" w:rsidRPr="00222548" w:rsidRDefault="003059E6" w:rsidP="00E50B84">
            <w:pPr>
              <w:pStyle w:val="ListParagraph"/>
              <w:numPr>
                <w:ilvl w:val="0"/>
                <w:numId w:val="46"/>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0222D5E6" w14:textId="2F24E28C" w:rsidR="003059E6" w:rsidRDefault="00533560" w:rsidP="0019192B">
            <w:pPr>
              <w:pStyle w:val="ListParagraph"/>
              <w:numPr>
                <w:ilvl w:val="0"/>
                <w:numId w:val="46"/>
              </w:numPr>
              <w:spacing w:line="240" w:lineRule="auto"/>
              <w:ind w:left="364" w:hanging="364"/>
              <w:rPr>
                <w:rFonts w:ascii="Arial" w:hAnsi="Arial" w:cs="Arial"/>
                <w:sz w:val="22"/>
                <w:szCs w:val="22"/>
              </w:rPr>
            </w:pPr>
            <w:r>
              <w:rPr>
                <w:rFonts w:ascii="Arial" w:hAnsi="Arial" w:cs="Arial"/>
                <w:sz w:val="22"/>
                <w:szCs w:val="22"/>
              </w:rPr>
              <w:t xml:space="preserve">Communicate and gain agreement with client throughout the relationship.  </w:t>
            </w:r>
          </w:p>
        </w:tc>
      </w:tr>
      <w:tr w:rsidR="00EB7A78" w14:paraId="692B08E5" w14:textId="77777777" w:rsidTr="008673D0">
        <w:trPr>
          <w:trHeight w:val="750"/>
          <w:tblHeader/>
        </w:trPr>
        <w:tc>
          <w:tcPr>
            <w:tcW w:w="4627" w:type="dxa"/>
            <w:vMerge w:val="restart"/>
          </w:tcPr>
          <w:p w14:paraId="248BEDBE" w14:textId="59683811" w:rsidR="00EB7A78" w:rsidRPr="00D92AB4" w:rsidRDefault="00EB7A78" w:rsidP="008673D0">
            <w:pPr>
              <w:spacing w:line="240" w:lineRule="auto"/>
              <w:ind w:left="311" w:hanging="311"/>
              <w:rPr>
                <w:rFonts w:ascii="Arial" w:hAnsi="Arial" w:cs="Arial"/>
                <w:sz w:val="22"/>
                <w:szCs w:val="22"/>
              </w:rPr>
            </w:pPr>
            <w:r>
              <w:rPr>
                <w:rFonts w:ascii="Arial" w:hAnsi="Arial" w:cs="Arial"/>
                <w:sz w:val="22"/>
                <w:szCs w:val="22"/>
              </w:rPr>
              <w:t xml:space="preserve">3.  </w:t>
            </w:r>
            <w:r w:rsidR="00067CF1">
              <w:rPr>
                <w:rFonts w:ascii="Arial" w:hAnsi="Arial" w:cs="Arial"/>
                <w:sz w:val="22"/>
                <w:szCs w:val="22"/>
              </w:rPr>
              <w:t xml:space="preserve">Maintain adequate records of client interactions as </w:t>
            </w:r>
            <w:r w:rsidRPr="00D92AB4">
              <w:rPr>
                <w:rFonts w:ascii="Arial" w:hAnsi="Arial" w:cs="Arial"/>
                <w:sz w:val="22"/>
                <w:szCs w:val="22"/>
              </w:rPr>
              <w:t xml:space="preserve">a financial adviser. </w:t>
            </w:r>
          </w:p>
        </w:tc>
        <w:tc>
          <w:tcPr>
            <w:tcW w:w="5341" w:type="dxa"/>
            <w:tcBorders>
              <w:top w:val="single" w:sz="4" w:space="0" w:color="auto"/>
            </w:tcBorders>
          </w:tcPr>
          <w:p w14:paraId="272C4A4C" w14:textId="6FF9658A" w:rsidR="00EB7A78" w:rsidRPr="00403CBE" w:rsidRDefault="00EB7A78" w:rsidP="008673D0">
            <w:pPr>
              <w:ind w:left="364" w:hanging="364"/>
            </w:pPr>
            <w:r w:rsidRPr="008673D0">
              <w:rPr>
                <w:rFonts w:ascii="Arial" w:hAnsi="Arial" w:cs="Arial"/>
                <w:sz w:val="22"/>
                <w:szCs w:val="22"/>
              </w:rPr>
              <w:t>a.</w:t>
            </w:r>
            <w:r w:rsidR="00403CBE">
              <w:t xml:space="preserve"> </w:t>
            </w:r>
            <w:r w:rsidR="00403CBE" w:rsidRPr="00403CBE">
              <w:t xml:space="preserve">   </w:t>
            </w:r>
            <w:r w:rsidRPr="008673D0">
              <w:rPr>
                <w:rFonts w:ascii="Arial" w:hAnsi="Arial" w:cs="Arial"/>
                <w:sz w:val="22"/>
                <w:szCs w:val="22"/>
              </w:rPr>
              <w:t>Create and maintain adequate records in relation to client interactions of financial advice service</w:t>
            </w:r>
            <w:r w:rsidR="00281437" w:rsidRPr="008673D0">
              <w:rPr>
                <w:rFonts w:ascii="Arial" w:hAnsi="Arial" w:cs="Arial"/>
                <w:sz w:val="22"/>
                <w:szCs w:val="22"/>
              </w:rPr>
              <w:t>.</w:t>
            </w:r>
            <w:r>
              <w:t xml:space="preserve"> </w:t>
            </w:r>
          </w:p>
        </w:tc>
      </w:tr>
      <w:tr w:rsidR="00130782" w14:paraId="03A563D1" w14:textId="77777777" w:rsidTr="005B5098">
        <w:trPr>
          <w:trHeight w:val="275"/>
          <w:tblHeader/>
        </w:trPr>
        <w:tc>
          <w:tcPr>
            <w:tcW w:w="4627" w:type="dxa"/>
            <w:vMerge/>
          </w:tcPr>
          <w:p w14:paraId="33011761" w14:textId="77777777" w:rsidR="00130782" w:rsidRPr="00222548" w:rsidRDefault="00130782" w:rsidP="00130782">
            <w:pPr>
              <w:pStyle w:val="ListParagraph"/>
              <w:numPr>
                <w:ilvl w:val="0"/>
                <w:numId w:val="52"/>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BEAA414" w14:textId="3CA82875" w:rsidR="00130782" w:rsidRPr="008673D0" w:rsidRDefault="00EB7A78" w:rsidP="008673D0">
            <w:pPr>
              <w:spacing w:line="240" w:lineRule="auto"/>
              <w:ind w:left="226" w:hanging="226"/>
              <w:rPr>
                <w:rFonts w:ascii="Arial" w:hAnsi="Arial" w:cs="Arial"/>
                <w:sz w:val="22"/>
                <w:szCs w:val="22"/>
              </w:rPr>
            </w:pPr>
            <w:r>
              <w:rPr>
                <w:rFonts w:ascii="Arial" w:hAnsi="Arial" w:cs="Arial"/>
                <w:sz w:val="22"/>
                <w:szCs w:val="22"/>
              </w:rPr>
              <w:t xml:space="preserve">b. </w:t>
            </w:r>
            <w:r w:rsidR="00403CBE">
              <w:rPr>
                <w:rFonts w:ascii="Arial" w:hAnsi="Arial" w:cs="Arial"/>
                <w:sz w:val="22"/>
                <w:szCs w:val="22"/>
              </w:rPr>
              <w:t xml:space="preserve"> </w:t>
            </w:r>
            <w:r w:rsidR="00403CBE">
              <w:t xml:space="preserve">  </w:t>
            </w:r>
            <w:r w:rsidR="00130782" w:rsidRPr="008673D0">
              <w:rPr>
                <w:rFonts w:ascii="Arial" w:hAnsi="Arial" w:cs="Arial"/>
                <w:sz w:val="22"/>
                <w:szCs w:val="22"/>
              </w:rPr>
              <w:t xml:space="preserve">Protect </w:t>
            </w:r>
            <w:r w:rsidR="007D3023">
              <w:rPr>
                <w:rFonts w:ascii="Arial" w:hAnsi="Arial" w:cs="Arial"/>
                <w:sz w:val="22"/>
                <w:szCs w:val="22"/>
              </w:rPr>
              <w:t xml:space="preserve">and keep </w:t>
            </w:r>
            <w:r w:rsidR="00130782" w:rsidRPr="008673D0">
              <w:rPr>
                <w:rFonts w:ascii="Arial" w:hAnsi="Arial" w:cs="Arial"/>
                <w:sz w:val="22"/>
                <w:szCs w:val="22"/>
              </w:rPr>
              <w:t xml:space="preserve">client information </w:t>
            </w:r>
            <w:r w:rsidR="007D3023">
              <w:rPr>
                <w:rFonts w:ascii="Arial" w:hAnsi="Arial" w:cs="Arial"/>
                <w:sz w:val="22"/>
                <w:szCs w:val="22"/>
              </w:rPr>
              <w:t>secure</w:t>
            </w:r>
            <w:r w:rsidR="00FB31A8">
              <w:rPr>
                <w:rFonts w:ascii="Arial" w:hAnsi="Arial" w:cs="Arial"/>
                <w:sz w:val="22"/>
                <w:szCs w:val="22"/>
              </w:rPr>
              <w:t xml:space="preserve">. </w:t>
            </w:r>
          </w:p>
        </w:tc>
      </w:tr>
      <w:tr w:rsidR="00A50D00" w14:paraId="15CBFFF3" w14:textId="77777777" w:rsidTr="005B5098">
        <w:trPr>
          <w:trHeight w:val="275"/>
          <w:tblHeader/>
        </w:trPr>
        <w:tc>
          <w:tcPr>
            <w:tcW w:w="4627" w:type="dxa"/>
            <w:vMerge w:val="restart"/>
          </w:tcPr>
          <w:p w14:paraId="16A42014" w14:textId="25004557" w:rsidR="00A50D00" w:rsidRPr="00222548" w:rsidRDefault="00A50D00" w:rsidP="00997EB9">
            <w:pPr>
              <w:pStyle w:val="ListParagraph"/>
              <w:numPr>
                <w:ilvl w:val="0"/>
                <w:numId w:val="58"/>
              </w:numPr>
              <w:spacing w:line="240" w:lineRule="auto"/>
              <w:ind w:left="313" w:hanging="313"/>
              <w:rPr>
                <w:rFonts w:ascii="Arial" w:hAnsi="Arial" w:cs="Arial"/>
                <w:sz w:val="22"/>
                <w:szCs w:val="22"/>
              </w:rPr>
            </w:pPr>
            <w:r>
              <w:rPr>
                <w:rFonts w:ascii="Arial" w:hAnsi="Arial" w:cs="Arial"/>
                <w:sz w:val="22"/>
                <w:szCs w:val="22"/>
              </w:rPr>
              <w:t xml:space="preserve">Apply relevant legislation, frameworks and the six step process as a financial adviser.  </w:t>
            </w:r>
          </w:p>
        </w:tc>
        <w:tc>
          <w:tcPr>
            <w:tcW w:w="5341" w:type="dxa"/>
            <w:tcBorders>
              <w:top w:val="single" w:sz="4" w:space="0" w:color="auto"/>
              <w:bottom w:val="single" w:sz="4" w:space="0" w:color="auto"/>
            </w:tcBorders>
          </w:tcPr>
          <w:p w14:paraId="316F4C39" w14:textId="6093F3C2" w:rsidR="00A50D00" w:rsidRPr="002205DA" w:rsidRDefault="00A50D00" w:rsidP="00130782">
            <w:pPr>
              <w:pStyle w:val="ListParagraph"/>
              <w:numPr>
                <w:ilvl w:val="0"/>
                <w:numId w:val="47"/>
              </w:numPr>
              <w:spacing w:line="240" w:lineRule="auto"/>
              <w:ind w:left="364" w:hanging="364"/>
              <w:rPr>
                <w:rFonts w:ascii="Arial" w:hAnsi="Arial" w:cs="Arial"/>
                <w:sz w:val="22"/>
                <w:szCs w:val="22"/>
              </w:rPr>
            </w:pPr>
            <w:r>
              <w:rPr>
                <w:rFonts w:ascii="Arial" w:hAnsi="Arial" w:cs="Arial"/>
                <w:sz w:val="22"/>
                <w:szCs w:val="22"/>
              </w:rPr>
              <w:t xml:space="preserve">Explain financial advice in accordance with relevant legislation and the six step advice process. </w:t>
            </w:r>
          </w:p>
        </w:tc>
      </w:tr>
      <w:tr w:rsidR="00A50D00" w14:paraId="4530F372" w14:textId="77777777" w:rsidTr="005B5098">
        <w:trPr>
          <w:trHeight w:val="275"/>
          <w:tblHeader/>
        </w:trPr>
        <w:tc>
          <w:tcPr>
            <w:tcW w:w="4627" w:type="dxa"/>
            <w:vMerge/>
          </w:tcPr>
          <w:p w14:paraId="73E48B85" w14:textId="77777777" w:rsidR="00A50D00" w:rsidRDefault="00A50D00" w:rsidP="00450E6C">
            <w:pPr>
              <w:pStyle w:val="ListParagraph"/>
              <w:numPr>
                <w:ilvl w:val="0"/>
                <w:numId w:val="46"/>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1C95E3C" w14:textId="12D50D3C" w:rsidR="00A50D00" w:rsidRDefault="000143DF" w:rsidP="008673D0">
            <w:pPr>
              <w:pStyle w:val="ListParagraph"/>
              <w:spacing w:line="240" w:lineRule="auto"/>
              <w:ind w:left="364" w:hanging="364"/>
              <w:rPr>
                <w:rFonts w:ascii="Arial" w:hAnsi="Arial" w:cs="Arial"/>
                <w:sz w:val="22"/>
                <w:szCs w:val="22"/>
              </w:rPr>
            </w:pPr>
            <w:r>
              <w:rPr>
                <w:rFonts w:ascii="Arial" w:hAnsi="Arial" w:cs="Arial"/>
                <w:sz w:val="22"/>
                <w:szCs w:val="22"/>
              </w:rPr>
              <w:t xml:space="preserve">b.   Interpret </w:t>
            </w:r>
            <w:r w:rsidR="00A50D00">
              <w:rPr>
                <w:rFonts w:ascii="Arial" w:hAnsi="Arial" w:cs="Arial"/>
                <w:sz w:val="22"/>
                <w:szCs w:val="22"/>
              </w:rPr>
              <w:t xml:space="preserve">relevant legislation and frameworks when providing financial advice. </w:t>
            </w:r>
          </w:p>
        </w:tc>
      </w:tr>
      <w:tr w:rsidR="00A50D00" w14:paraId="5FCA2560" w14:textId="77777777" w:rsidTr="005B5098">
        <w:trPr>
          <w:trHeight w:val="275"/>
          <w:tblHeader/>
        </w:trPr>
        <w:tc>
          <w:tcPr>
            <w:tcW w:w="4627" w:type="dxa"/>
            <w:vMerge/>
          </w:tcPr>
          <w:p w14:paraId="299BD3C4" w14:textId="77777777" w:rsidR="00A50D00" w:rsidRDefault="00A50D00" w:rsidP="00450E6C">
            <w:pPr>
              <w:pStyle w:val="ListParagraph"/>
              <w:numPr>
                <w:ilvl w:val="0"/>
                <w:numId w:val="46"/>
              </w:numPr>
              <w:spacing w:line="240" w:lineRule="auto"/>
              <w:rPr>
                <w:rFonts w:ascii="Arial" w:hAnsi="Arial" w:cs="Arial"/>
                <w:sz w:val="22"/>
                <w:szCs w:val="22"/>
              </w:rPr>
            </w:pPr>
          </w:p>
        </w:tc>
        <w:tc>
          <w:tcPr>
            <w:tcW w:w="5341" w:type="dxa"/>
            <w:tcBorders>
              <w:top w:val="single" w:sz="4" w:space="0" w:color="auto"/>
            </w:tcBorders>
          </w:tcPr>
          <w:p w14:paraId="5A17D819" w14:textId="5AA4E34A" w:rsidR="00A50D00" w:rsidRDefault="000143DF" w:rsidP="008673D0">
            <w:pPr>
              <w:pStyle w:val="ListParagraph"/>
              <w:spacing w:line="240" w:lineRule="auto"/>
              <w:ind w:left="364" w:hanging="364"/>
              <w:rPr>
                <w:rFonts w:ascii="Arial" w:hAnsi="Arial" w:cs="Arial"/>
                <w:sz w:val="22"/>
                <w:szCs w:val="22"/>
              </w:rPr>
            </w:pPr>
            <w:r>
              <w:rPr>
                <w:rFonts w:ascii="Arial" w:hAnsi="Arial" w:cs="Arial"/>
                <w:sz w:val="22"/>
                <w:szCs w:val="22"/>
              </w:rPr>
              <w:t xml:space="preserve">c. </w:t>
            </w:r>
            <w:r w:rsidR="00F15AB1">
              <w:rPr>
                <w:rFonts w:ascii="Arial" w:hAnsi="Arial" w:cs="Arial"/>
                <w:sz w:val="22"/>
                <w:szCs w:val="22"/>
              </w:rPr>
              <w:t xml:space="preserve">  </w:t>
            </w:r>
            <w:r w:rsidR="00E42B4E">
              <w:rPr>
                <w:rFonts w:ascii="Arial" w:hAnsi="Arial" w:cs="Arial"/>
                <w:sz w:val="22"/>
                <w:szCs w:val="22"/>
              </w:rPr>
              <w:t xml:space="preserve">Interpret </w:t>
            </w:r>
            <w:r w:rsidR="0079347E">
              <w:rPr>
                <w:rFonts w:ascii="Arial" w:hAnsi="Arial" w:cs="Arial"/>
                <w:sz w:val="22"/>
                <w:szCs w:val="22"/>
              </w:rPr>
              <w:t xml:space="preserve">the role of and expectations of the </w:t>
            </w:r>
            <w:r w:rsidR="00FF63A5">
              <w:rPr>
                <w:rFonts w:ascii="Arial" w:hAnsi="Arial" w:cs="Arial"/>
                <w:sz w:val="22"/>
                <w:szCs w:val="22"/>
              </w:rPr>
              <w:t xml:space="preserve">Code of Professional Conduct for Financial </w:t>
            </w:r>
            <w:r w:rsidR="00E42B4E">
              <w:rPr>
                <w:rFonts w:ascii="Arial" w:hAnsi="Arial" w:cs="Arial"/>
                <w:sz w:val="22"/>
                <w:szCs w:val="22"/>
              </w:rPr>
              <w:t>Service Pro</w:t>
            </w:r>
            <w:r w:rsidR="0079347E">
              <w:rPr>
                <w:rFonts w:ascii="Arial" w:hAnsi="Arial" w:cs="Arial"/>
                <w:sz w:val="22"/>
                <w:szCs w:val="22"/>
              </w:rPr>
              <w:t>viders</w:t>
            </w:r>
            <w:r>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2406F283" w14:textId="21F06EAE" w:rsidR="0099335A" w:rsidRDefault="005B622A" w:rsidP="00DC70E1">
      <w:pPr>
        <w:spacing w:line="240" w:lineRule="auto"/>
        <w:rPr>
          <w:rFonts w:ascii="Arial" w:hAnsi="Arial" w:cs="Arial"/>
          <w:sz w:val="22"/>
          <w:szCs w:val="22"/>
        </w:rPr>
      </w:pPr>
      <w:r w:rsidRPr="005B622A">
        <w:rPr>
          <w:rFonts w:ascii="Arial" w:hAnsi="Arial" w:cs="Arial"/>
          <w:sz w:val="22"/>
          <w:szCs w:val="22"/>
        </w:rPr>
        <w:t>Assessment should use real or realistic documentation where appropriate. Simulated examples are permitted.</w:t>
      </w:r>
      <w:r w:rsidR="001844EB">
        <w:rPr>
          <w:rFonts w:ascii="Arial" w:hAnsi="Arial" w:cs="Arial"/>
          <w:sz w:val="22"/>
          <w:szCs w:val="22"/>
        </w:rPr>
        <w:t xml:space="preserve"> </w:t>
      </w:r>
    </w:p>
    <w:p w14:paraId="7DE9D715" w14:textId="77777777" w:rsidR="00D63F80" w:rsidRDefault="00D63F80" w:rsidP="00D63F80">
      <w:pPr>
        <w:spacing w:line="240" w:lineRule="auto"/>
        <w:rPr>
          <w:rFonts w:ascii="Arial" w:hAnsi="Arial" w:cs="Arial"/>
          <w:sz w:val="22"/>
          <w:szCs w:val="22"/>
        </w:rPr>
      </w:pPr>
      <w:r>
        <w:rPr>
          <w:rFonts w:ascii="Arial" w:hAnsi="Arial" w:cs="Arial"/>
          <w:sz w:val="22"/>
          <w:szCs w:val="22"/>
        </w:rPr>
        <w:t>L</w:t>
      </w:r>
      <w:r w:rsidRPr="0024408F">
        <w:rPr>
          <w:rFonts w:ascii="Arial" w:hAnsi="Arial" w:cs="Arial"/>
          <w:sz w:val="22"/>
          <w:szCs w:val="22"/>
        </w:rPr>
        <w:t>earners are not expected to use tools and systems that are only available if they are available to a licenced financial advice provider or having a licence to use.</w:t>
      </w:r>
    </w:p>
    <w:p w14:paraId="4F3CFB28" w14:textId="7E51E2EA" w:rsidR="00612E86" w:rsidRDefault="004E0E17" w:rsidP="00612E86">
      <w:pPr>
        <w:spacing w:line="240" w:lineRule="auto"/>
        <w:rPr>
          <w:rFonts w:ascii="Arial" w:hAnsi="Arial" w:cs="Arial"/>
          <w:sz w:val="22"/>
          <w:szCs w:val="22"/>
        </w:rPr>
      </w:pPr>
      <w:r>
        <w:rPr>
          <w:rFonts w:ascii="Arial" w:hAnsi="Arial" w:cs="Arial"/>
          <w:sz w:val="22"/>
          <w:szCs w:val="22"/>
        </w:rPr>
        <w:t>A</w:t>
      </w:r>
      <w:r w:rsidR="00612E86" w:rsidRPr="000B62F5">
        <w:rPr>
          <w:rFonts w:ascii="Arial" w:hAnsi="Arial" w:cs="Arial"/>
          <w:sz w:val="22"/>
          <w:szCs w:val="22"/>
        </w:rPr>
        <w:t>ny use of digital advice tools or artificial intelligence will need to be used in accordance with relevant organisational and industry codes of conduct and practice.</w:t>
      </w:r>
      <w:r>
        <w:rPr>
          <w:rFonts w:ascii="Arial" w:hAnsi="Arial" w:cs="Arial"/>
          <w:sz w:val="22"/>
          <w:szCs w:val="22"/>
        </w:rPr>
        <w:t xml:space="preserve"> </w:t>
      </w:r>
    </w:p>
    <w:p w14:paraId="498F73EB" w14:textId="77777777" w:rsidR="00AF2EBD" w:rsidRDefault="00AF2EBD" w:rsidP="00AF2EBD">
      <w:pPr>
        <w:spacing w:line="240" w:lineRule="auto"/>
        <w:rPr>
          <w:rFonts w:ascii="Arial" w:hAnsi="Arial" w:cs="Arial"/>
          <w:sz w:val="22"/>
          <w:szCs w:val="22"/>
        </w:rPr>
      </w:pPr>
      <w:r w:rsidRPr="00543BF9">
        <w:rPr>
          <w:rFonts w:ascii="Arial" w:hAnsi="Arial" w:cs="Arial"/>
          <w:sz w:val="22"/>
          <w:szCs w:val="22"/>
        </w:rPr>
        <w:t>All activities must comply with legislation, regulations, and best practice, including any guidance notes published by the agency responsible for the relevant enactment or code.</w:t>
      </w:r>
    </w:p>
    <w:p w14:paraId="23BB48A1" w14:textId="72FB969E" w:rsidR="00554D79" w:rsidRDefault="00F84711" w:rsidP="00DC70E1">
      <w:pPr>
        <w:spacing w:line="240" w:lineRule="auto"/>
        <w:rPr>
          <w:rFonts w:ascii="Arial" w:hAnsi="Arial" w:cs="Arial"/>
          <w:sz w:val="22"/>
          <w:szCs w:val="22"/>
        </w:rPr>
      </w:pPr>
      <w:r w:rsidRPr="00F84711">
        <w:rPr>
          <w:rFonts w:ascii="Arial" w:hAnsi="Arial" w:cs="Arial"/>
          <w:sz w:val="22"/>
          <w:szCs w:val="22"/>
        </w:rPr>
        <w:t>Assessments of any aspects of the Six Step Process require that candidates can describe the process at a similar level to the many summarised forms that are published by local and international financial planning industry participants. Candidates are not required to be familiar with the formal terms of ISO 22222.</w:t>
      </w:r>
    </w:p>
    <w:p w14:paraId="46413B8D" w14:textId="29234DD0" w:rsidR="00BA4902" w:rsidRDefault="00BA4902" w:rsidP="00BA4902">
      <w:pPr>
        <w:spacing w:line="240" w:lineRule="auto"/>
        <w:rPr>
          <w:rFonts w:ascii="Arial" w:hAnsi="Arial" w:cs="Arial"/>
          <w:sz w:val="22"/>
          <w:szCs w:val="22"/>
        </w:rPr>
      </w:pPr>
      <w:r w:rsidRPr="00984143">
        <w:rPr>
          <w:rFonts w:ascii="Arial" w:hAnsi="Arial" w:cs="Arial"/>
          <w:sz w:val="22"/>
          <w:szCs w:val="22"/>
        </w:rPr>
        <w:lastRenderedPageBreak/>
        <w:t xml:space="preserve">This skill standard is designed to cover the </w:t>
      </w:r>
      <w:r w:rsidR="00A71A18">
        <w:rPr>
          <w:rFonts w:ascii="Arial" w:hAnsi="Arial" w:cs="Arial"/>
          <w:sz w:val="22"/>
          <w:szCs w:val="22"/>
        </w:rPr>
        <w:t>theory</w:t>
      </w:r>
      <w:r w:rsidR="004F4A64">
        <w:rPr>
          <w:rFonts w:ascii="Arial" w:hAnsi="Arial" w:cs="Arial"/>
          <w:sz w:val="22"/>
          <w:szCs w:val="22"/>
        </w:rPr>
        <w:t xml:space="preserve"> </w:t>
      </w:r>
      <w:r w:rsidRPr="00984143">
        <w:rPr>
          <w:rFonts w:ascii="Arial" w:hAnsi="Arial" w:cs="Arial"/>
          <w:sz w:val="22"/>
          <w:szCs w:val="22"/>
        </w:rPr>
        <w:t xml:space="preserve">components of the </w:t>
      </w:r>
      <w:proofErr w:type="gramStart"/>
      <w:r w:rsidRPr="00984143">
        <w:rPr>
          <w:rFonts w:ascii="Arial" w:hAnsi="Arial" w:cs="Arial"/>
          <w:sz w:val="22"/>
          <w:szCs w:val="22"/>
        </w:rPr>
        <w:t>six step</w:t>
      </w:r>
      <w:proofErr w:type="gramEnd"/>
      <w:r w:rsidRPr="00984143">
        <w:rPr>
          <w:rFonts w:ascii="Arial" w:hAnsi="Arial" w:cs="Arial"/>
          <w:sz w:val="22"/>
          <w:szCs w:val="22"/>
        </w:rPr>
        <w:t xml:space="preserve"> </w:t>
      </w:r>
      <w:r w:rsidR="004F4A64">
        <w:rPr>
          <w:rFonts w:ascii="Arial" w:hAnsi="Arial" w:cs="Arial"/>
          <w:sz w:val="22"/>
          <w:szCs w:val="22"/>
        </w:rPr>
        <w:t xml:space="preserve">advice </w:t>
      </w:r>
      <w:r w:rsidRPr="00984143">
        <w:rPr>
          <w:rFonts w:ascii="Arial" w:hAnsi="Arial" w:cs="Arial"/>
          <w:sz w:val="22"/>
          <w:szCs w:val="22"/>
        </w:rPr>
        <w:t>process</w:t>
      </w:r>
      <w:r w:rsidR="004F4A64">
        <w:rPr>
          <w:rFonts w:ascii="Arial" w:hAnsi="Arial" w:cs="Arial"/>
          <w:sz w:val="22"/>
          <w:szCs w:val="22"/>
        </w:rPr>
        <w:t xml:space="preserve">. </w:t>
      </w:r>
      <w:r w:rsidRPr="00984143">
        <w:rPr>
          <w:rFonts w:ascii="Arial" w:hAnsi="Arial" w:cs="Arial"/>
          <w:sz w:val="22"/>
          <w:szCs w:val="22"/>
        </w:rPr>
        <w:t>It is recommended that skill standard</w:t>
      </w:r>
      <w:r w:rsidR="00E143B2">
        <w:rPr>
          <w:rFonts w:ascii="Arial" w:hAnsi="Arial" w:cs="Arial"/>
          <w:sz w:val="22"/>
          <w:szCs w:val="22"/>
        </w:rPr>
        <w:t xml:space="preserve">s </w:t>
      </w:r>
      <w:r w:rsidR="003B2FAC">
        <w:rPr>
          <w:rFonts w:ascii="Arial" w:hAnsi="Arial" w:cs="Arial"/>
          <w:sz w:val="22"/>
          <w:szCs w:val="22"/>
        </w:rPr>
        <w:t xml:space="preserve">aligned to the specialty strands </w:t>
      </w:r>
      <w:r w:rsidRPr="00984143">
        <w:rPr>
          <w:rFonts w:ascii="Arial" w:hAnsi="Arial" w:cs="Arial"/>
          <w:sz w:val="22"/>
          <w:szCs w:val="22"/>
        </w:rPr>
        <w:t>be undertaken in conjunction with this skill standard to allow for the</w:t>
      </w:r>
      <w:r>
        <w:rPr>
          <w:rFonts w:ascii="Arial" w:hAnsi="Arial" w:cs="Arial"/>
          <w:sz w:val="22"/>
          <w:szCs w:val="22"/>
        </w:rPr>
        <w:t xml:space="preserve"> assessment of</w:t>
      </w:r>
      <w:r w:rsidRPr="00984143">
        <w:rPr>
          <w:rFonts w:ascii="Arial" w:hAnsi="Arial" w:cs="Arial"/>
          <w:sz w:val="22"/>
          <w:szCs w:val="22"/>
        </w:rPr>
        <w:t xml:space="preserve"> </w:t>
      </w:r>
      <w:r w:rsidR="00686B42">
        <w:rPr>
          <w:rFonts w:ascii="Arial" w:hAnsi="Arial" w:cs="Arial"/>
          <w:sz w:val="22"/>
          <w:szCs w:val="22"/>
        </w:rPr>
        <w:t>technical</w:t>
      </w:r>
      <w:r w:rsidRPr="00984143">
        <w:rPr>
          <w:rFonts w:ascii="Arial" w:hAnsi="Arial" w:cs="Arial"/>
          <w:sz w:val="22"/>
          <w:szCs w:val="22"/>
        </w:rPr>
        <w:t xml:space="preserve"> </w:t>
      </w:r>
      <w:r>
        <w:rPr>
          <w:rFonts w:ascii="Arial" w:hAnsi="Arial" w:cs="Arial"/>
          <w:sz w:val="22"/>
          <w:szCs w:val="22"/>
        </w:rPr>
        <w:t xml:space="preserve">components </w:t>
      </w:r>
      <w:r w:rsidRPr="00984143">
        <w:rPr>
          <w:rFonts w:ascii="Arial" w:hAnsi="Arial" w:cs="Arial"/>
          <w:sz w:val="22"/>
          <w:szCs w:val="22"/>
        </w:rPr>
        <w:t>of the financial advice six step process</w:t>
      </w:r>
      <w:r w:rsidR="009A55BF">
        <w:rPr>
          <w:rFonts w:ascii="Arial" w:hAnsi="Arial" w:cs="Arial"/>
          <w:sz w:val="22"/>
          <w:szCs w:val="22"/>
        </w:rPr>
        <w:t xml:space="preserve">. </w:t>
      </w:r>
    </w:p>
    <w:p w14:paraId="0F29C7CD" w14:textId="77777777" w:rsidR="002160FE" w:rsidRDefault="002160FE" w:rsidP="002160FE">
      <w:pPr>
        <w:spacing w:line="240" w:lineRule="auto"/>
        <w:rPr>
          <w:rFonts w:ascii="Arial" w:hAnsi="Arial" w:cs="Arial"/>
          <w:sz w:val="22"/>
          <w:szCs w:val="22"/>
        </w:rPr>
      </w:pPr>
      <w:r>
        <w:rPr>
          <w:rFonts w:ascii="Arial" w:hAnsi="Arial" w:cs="Arial"/>
          <w:i/>
          <w:iCs/>
          <w:sz w:val="22"/>
          <w:szCs w:val="22"/>
        </w:rPr>
        <w:t>C</w:t>
      </w:r>
      <w:r w:rsidRPr="004D1896">
        <w:rPr>
          <w:rFonts w:ascii="Arial" w:hAnsi="Arial" w:cs="Arial"/>
          <w:i/>
          <w:iCs/>
          <w:sz w:val="22"/>
          <w:szCs w:val="22"/>
        </w:rPr>
        <w:t>lient</w:t>
      </w:r>
      <w:r>
        <w:rPr>
          <w:rFonts w:ascii="Arial" w:hAnsi="Arial" w:cs="Arial"/>
          <w:sz w:val="22"/>
          <w:szCs w:val="22"/>
        </w:rPr>
        <w:t xml:space="preserve"> also includes potential clients. Clients may be Trust, business, individual, family. </w:t>
      </w:r>
    </w:p>
    <w:p w14:paraId="1B208472" w14:textId="75B7E59A" w:rsidR="00BF1A3E" w:rsidRPr="008673D0" w:rsidRDefault="00BF1A3E" w:rsidP="00B46033">
      <w:pPr>
        <w:spacing w:line="240" w:lineRule="auto"/>
        <w:rPr>
          <w:rFonts w:ascii="Arial" w:hAnsi="Arial" w:cs="Arial"/>
          <w:i/>
          <w:iCs/>
          <w:sz w:val="22"/>
          <w:szCs w:val="22"/>
        </w:rPr>
      </w:pPr>
      <w:r w:rsidRPr="008673D0">
        <w:rPr>
          <w:rFonts w:ascii="Arial" w:hAnsi="Arial" w:cs="Arial"/>
          <w:i/>
          <w:iCs/>
          <w:sz w:val="22"/>
          <w:szCs w:val="22"/>
        </w:rPr>
        <w:t xml:space="preserve">Definitions </w:t>
      </w:r>
    </w:p>
    <w:p w14:paraId="7B8063FC" w14:textId="77777777" w:rsidR="00BF1A3E" w:rsidRDefault="00BF1A3E" w:rsidP="00BF1A3E">
      <w:pPr>
        <w:spacing w:after="0" w:line="240" w:lineRule="auto"/>
        <w:rPr>
          <w:rFonts w:ascii="Arial" w:hAnsi="Arial" w:cs="Arial"/>
          <w:color w:val="000000" w:themeColor="text1"/>
          <w:sz w:val="22"/>
          <w:szCs w:val="22"/>
        </w:rPr>
      </w:pPr>
      <w:r w:rsidRPr="00345486">
        <w:rPr>
          <w:rFonts w:ascii="Arial" w:hAnsi="Arial" w:cs="Arial"/>
          <w:i/>
          <w:iCs/>
          <w:color w:val="000000" w:themeColor="text1"/>
          <w:sz w:val="22"/>
          <w:szCs w:val="22"/>
        </w:rPr>
        <w:t>Client understanding financial advice</w:t>
      </w:r>
      <w:r>
        <w:rPr>
          <w:rFonts w:ascii="Arial" w:hAnsi="Arial" w:cs="Arial"/>
          <w:color w:val="000000" w:themeColor="text1"/>
          <w:sz w:val="22"/>
          <w:szCs w:val="22"/>
        </w:rPr>
        <w:t xml:space="preserve"> refers to client having sufficient understanding of </w:t>
      </w:r>
    </w:p>
    <w:p w14:paraId="0788B762" w14:textId="77777777" w:rsidR="00BF1A3E" w:rsidRDefault="00BF1A3E" w:rsidP="00BF1A3E">
      <w:pPr>
        <w:spacing w:after="0" w:line="240" w:lineRule="auto"/>
        <w:rPr>
          <w:rFonts w:ascii="Arial" w:hAnsi="Arial" w:cs="Arial"/>
          <w:color w:val="000000" w:themeColor="text1"/>
          <w:sz w:val="22"/>
          <w:szCs w:val="22"/>
        </w:rPr>
      </w:pPr>
      <w:r>
        <w:rPr>
          <w:rFonts w:ascii="Arial" w:hAnsi="Arial" w:cs="Arial"/>
          <w:color w:val="000000" w:themeColor="text1"/>
          <w:sz w:val="22"/>
          <w:szCs w:val="22"/>
        </w:rPr>
        <w:t xml:space="preserve">content, risks, consequences of the advice and the nature of any ongoing and other services related to the financial advice, to be able to make timely and informed decisions about the financial advice. </w:t>
      </w:r>
    </w:p>
    <w:p w14:paraId="7526CD39" w14:textId="77777777" w:rsidR="00E538CA" w:rsidRDefault="00E538CA" w:rsidP="00BF1A3E">
      <w:pPr>
        <w:spacing w:after="0" w:line="240" w:lineRule="auto"/>
        <w:rPr>
          <w:rFonts w:ascii="Arial" w:hAnsi="Arial" w:cs="Arial"/>
          <w:color w:val="000000" w:themeColor="text1"/>
          <w:sz w:val="22"/>
          <w:szCs w:val="22"/>
        </w:rPr>
      </w:pPr>
    </w:p>
    <w:p w14:paraId="25DCA792" w14:textId="77777777" w:rsidR="009B494A" w:rsidRDefault="009B494A" w:rsidP="00DC70E1">
      <w:pPr>
        <w:spacing w:line="240" w:lineRule="auto"/>
        <w:rPr>
          <w:rFonts w:ascii="Arial" w:hAnsi="Arial" w:cs="Arial"/>
          <w:b/>
          <w:bCs/>
          <w:i/>
          <w:iCs/>
          <w:color w:val="000000" w:themeColor="text1"/>
          <w:sz w:val="22"/>
          <w:szCs w:val="22"/>
        </w:rPr>
      </w:pPr>
    </w:p>
    <w:p w14:paraId="49525274" w14:textId="6C377050"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302AB3A"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0D78E5B" w14:textId="331317D3" w:rsidR="00A64FB7" w:rsidRDefault="00016E33" w:rsidP="00830353">
      <w:pPr>
        <w:spacing w:line="240" w:lineRule="auto"/>
        <w:rPr>
          <w:rFonts w:ascii="Arial" w:hAnsi="Arial" w:cs="Arial"/>
          <w:sz w:val="22"/>
          <w:szCs w:val="22"/>
        </w:rPr>
      </w:pPr>
      <w:r>
        <w:rPr>
          <w:rFonts w:ascii="Arial" w:hAnsi="Arial" w:cs="Arial"/>
          <w:sz w:val="22"/>
          <w:szCs w:val="22"/>
        </w:rPr>
        <w:t xml:space="preserve">Communicate in a clear, and effective manner </w:t>
      </w:r>
    </w:p>
    <w:p w14:paraId="0A0322C0" w14:textId="6A0AF14A" w:rsidR="00830353" w:rsidRPr="00A64FB7" w:rsidRDefault="00522ADE" w:rsidP="008673D0">
      <w:pPr>
        <w:pStyle w:val="ListParagraph"/>
        <w:numPr>
          <w:ilvl w:val="3"/>
          <w:numId w:val="68"/>
        </w:numPr>
        <w:spacing w:line="240" w:lineRule="auto"/>
        <w:ind w:left="284" w:hanging="284"/>
        <w:rPr>
          <w:rFonts w:ascii="Arial" w:hAnsi="Arial" w:cs="Arial"/>
          <w:sz w:val="22"/>
          <w:szCs w:val="22"/>
        </w:rPr>
      </w:pPr>
      <w:r w:rsidRPr="00A64FB7">
        <w:rPr>
          <w:rFonts w:ascii="Arial" w:hAnsi="Arial" w:cs="Arial"/>
          <w:sz w:val="22"/>
          <w:szCs w:val="22"/>
        </w:rPr>
        <w:t xml:space="preserve">Standard 4 of </w:t>
      </w:r>
      <w:hyperlink r:id="rId11" w:history="1">
        <w:r w:rsidRPr="00A64FB7">
          <w:rPr>
            <w:rStyle w:val="Hyperlink"/>
            <w:rFonts w:ascii="Arial" w:hAnsi="Arial" w:cs="Arial"/>
            <w:sz w:val="22"/>
            <w:szCs w:val="22"/>
          </w:rPr>
          <w:t>Code of Professional Conduct for Financial Advice Services</w:t>
        </w:r>
      </w:hyperlink>
    </w:p>
    <w:p w14:paraId="683EF61A" w14:textId="77777777" w:rsidR="00276663" w:rsidRPr="0011686C" w:rsidRDefault="00276663" w:rsidP="008673D0">
      <w:pPr>
        <w:pStyle w:val="ListParagraph"/>
        <w:numPr>
          <w:ilvl w:val="0"/>
          <w:numId w:val="68"/>
        </w:numPr>
        <w:spacing w:line="240" w:lineRule="auto"/>
        <w:ind w:left="284" w:hanging="284"/>
        <w:rPr>
          <w:rFonts w:ascii="Arial" w:hAnsi="Arial" w:cs="Arial"/>
          <w:color w:val="000000" w:themeColor="text1"/>
          <w:sz w:val="22"/>
          <w:szCs w:val="22"/>
        </w:rPr>
      </w:pPr>
      <w:r w:rsidRPr="0011686C">
        <w:rPr>
          <w:rFonts w:ascii="Arial" w:hAnsi="Arial" w:cs="Arial"/>
          <w:color w:val="000000" w:themeColor="text1"/>
          <w:sz w:val="22"/>
          <w:szCs w:val="22"/>
        </w:rPr>
        <w:t>client level of financial literacy</w:t>
      </w:r>
    </w:p>
    <w:p w14:paraId="52741FD5" w14:textId="77777777" w:rsidR="00276663" w:rsidRPr="0011686C" w:rsidRDefault="00276663" w:rsidP="008673D0">
      <w:pPr>
        <w:pStyle w:val="ListParagraph"/>
        <w:numPr>
          <w:ilvl w:val="0"/>
          <w:numId w:val="68"/>
        </w:numPr>
        <w:spacing w:line="240" w:lineRule="auto"/>
        <w:ind w:left="284" w:hanging="284"/>
        <w:rPr>
          <w:rFonts w:ascii="Arial" w:hAnsi="Arial" w:cs="Arial"/>
          <w:color w:val="000000" w:themeColor="text1"/>
          <w:sz w:val="22"/>
          <w:szCs w:val="22"/>
        </w:rPr>
      </w:pPr>
      <w:r w:rsidRPr="0011686C">
        <w:rPr>
          <w:rFonts w:ascii="Arial" w:hAnsi="Arial" w:cs="Arial"/>
          <w:color w:val="000000" w:themeColor="text1"/>
          <w:sz w:val="22"/>
          <w:szCs w:val="22"/>
        </w:rPr>
        <w:t xml:space="preserve">client knowledge of financial products </w:t>
      </w:r>
    </w:p>
    <w:p w14:paraId="71B30BCA" w14:textId="164F6C37" w:rsidR="00276663" w:rsidRDefault="00276663" w:rsidP="008673D0">
      <w:pPr>
        <w:pStyle w:val="ListParagraph"/>
        <w:numPr>
          <w:ilvl w:val="0"/>
          <w:numId w:val="68"/>
        </w:numPr>
        <w:spacing w:line="240" w:lineRule="auto"/>
        <w:ind w:left="284" w:hanging="284"/>
        <w:rPr>
          <w:rFonts w:ascii="Arial" w:hAnsi="Arial" w:cs="Arial"/>
          <w:color w:val="000000" w:themeColor="text1"/>
          <w:sz w:val="22"/>
          <w:szCs w:val="22"/>
        </w:rPr>
      </w:pPr>
      <w:r w:rsidRPr="0011686C">
        <w:rPr>
          <w:rFonts w:ascii="Arial" w:hAnsi="Arial" w:cs="Arial"/>
          <w:color w:val="000000" w:themeColor="text1"/>
          <w:sz w:val="22"/>
          <w:szCs w:val="22"/>
        </w:rPr>
        <w:t>client financial background</w:t>
      </w:r>
      <w:r w:rsidR="00240D1C">
        <w:rPr>
          <w:rFonts w:ascii="Arial" w:hAnsi="Arial" w:cs="Arial"/>
          <w:color w:val="000000" w:themeColor="text1"/>
          <w:sz w:val="22"/>
          <w:szCs w:val="22"/>
        </w:rPr>
        <w:t>.</w:t>
      </w:r>
      <w:r w:rsidRPr="0011686C">
        <w:rPr>
          <w:rFonts w:ascii="Arial" w:hAnsi="Arial" w:cs="Arial"/>
          <w:color w:val="000000" w:themeColor="text1"/>
          <w:sz w:val="22"/>
          <w:szCs w:val="22"/>
        </w:rPr>
        <w:t xml:space="preserve"> </w:t>
      </w:r>
    </w:p>
    <w:p w14:paraId="01B51F53" w14:textId="77777777" w:rsidR="00D92AB4" w:rsidRDefault="00D92AB4" w:rsidP="008673D0">
      <w:pPr>
        <w:pStyle w:val="ListParagraph"/>
        <w:spacing w:line="240" w:lineRule="auto"/>
        <w:ind w:left="284" w:hanging="284"/>
        <w:rPr>
          <w:rFonts w:ascii="Arial" w:hAnsi="Arial" w:cs="Arial"/>
          <w:color w:val="000000" w:themeColor="text1"/>
          <w:sz w:val="22"/>
          <w:szCs w:val="22"/>
        </w:rPr>
      </w:pPr>
    </w:p>
    <w:p w14:paraId="02BB591E" w14:textId="12431FCB" w:rsidR="00D92AB4" w:rsidRDefault="004A1363" w:rsidP="00A64FB7">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Define and </w:t>
      </w:r>
      <w:r w:rsidR="009D55A4">
        <w:rPr>
          <w:rFonts w:ascii="Arial" w:hAnsi="Arial" w:cs="Arial"/>
          <w:color w:val="000000" w:themeColor="text1"/>
          <w:sz w:val="22"/>
          <w:szCs w:val="22"/>
        </w:rPr>
        <w:t>establish</w:t>
      </w:r>
      <w:r>
        <w:rPr>
          <w:rFonts w:ascii="Arial" w:hAnsi="Arial" w:cs="Arial"/>
          <w:color w:val="000000" w:themeColor="text1"/>
          <w:sz w:val="22"/>
          <w:szCs w:val="22"/>
        </w:rPr>
        <w:t xml:space="preserve"> </w:t>
      </w:r>
      <w:r w:rsidR="00D92AB4">
        <w:rPr>
          <w:rFonts w:ascii="Arial" w:hAnsi="Arial" w:cs="Arial"/>
          <w:color w:val="000000" w:themeColor="text1"/>
          <w:sz w:val="22"/>
          <w:szCs w:val="22"/>
        </w:rPr>
        <w:t>scope of service</w:t>
      </w:r>
      <w:r w:rsidR="00991617" w:rsidRPr="00551D58">
        <w:rPr>
          <w:rFonts w:ascii="Arial" w:hAnsi="Arial" w:cs="Arial"/>
          <w:color w:val="000000" w:themeColor="text1"/>
          <w:sz w:val="22"/>
          <w:szCs w:val="22"/>
        </w:rPr>
        <w:t>/advice</w:t>
      </w:r>
      <w:r w:rsidR="00D92AB4" w:rsidRPr="00551D58">
        <w:rPr>
          <w:rFonts w:ascii="Arial" w:hAnsi="Arial" w:cs="Arial"/>
          <w:color w:val="000000" w:themeColor="text1"/>
          <w:sz w:val="22"/>
          <w:szCs w:val="22"/>
        </w:rPr>
        <w:t xml:space="preserve"> </w:t>
      </w:r>
      <w:r>
        <w:rPr>
          <w:rFonts w:ascii="Arial" w:hAnsi="Arial" w:cs="Arial"/>
          <w:color w:val="000000" w:themeColor="text1"/>
          <w:sz w:val="22"/>
          <w:szCs w:val="22"/>
        </w:rPr>
        <w:t xml:space="preserve">with client </w:t>
      </w:r>
    </w:p>
    <w:p w14:paraId="478C63CF" w14:textId="3A24A664" w:rsidR="00460108" w:rsidRDefault="00D016F8" w:rsidP="008673D0">
      <w:pPr>
        <w:pStyle w:val="ListParagraph"/>
        <w:numPr>
          <w:ilvl w:val="0"/>
          <w:numId w:val="6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client personal circumstances </w:t>
      </w:r>
      <w:r w:rsidR="00044120">
        <w:rPr>
          <w:rFonts w:ascii="Arial" w:hAnsi="Arial" w:cs="Arial"/>
          <w:color w:val="000000" w:themeColor="text1"/>
          <w:sz w:val="22"/>
          <w:szCs w:val="22"/>
        </w:rPr>
        <w:t>(vulnerability indicators</w:t>
      </w:r>
      <w:r w:rsidR="00574A55">
        <w:rPr>
          <w:rFonts w:ascii="Arial" w:hAnsi="Arial" w:cs="Arial"/>
          <w:color w:val="000000" w:themeColor="text1"/>
          <w:sz w:val="22"/>
          <w:szCs w:val="22"/>
        </w:rPr>
        <w:t xml:space="preserve">) </w:t>
      </w:r>
    </w:p>
    <w:p w14:paraId="76878BB9" w14:textId="126C97CE" w:rsidR="002466BD" w:rsidRDefault="00144248" w:rsidP="008673D0">
      <w:pPr>
        <w:pStyle w:val="ListParagraph"/>
        <w:numPr>
          <w:ilvl w:val="0"/>
          <w:numId w:val="6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client </w:t>
      </w:r>
      <w:r w:rsidR="009C0640">
        <w:rPr>
          <w:rFonts w:ascii="Arial" w:hAnsi="Arial" w:cs="Arial"/>
          <w:color w:val="000000" w:themeColor="text1"/>
          <w:sz w:val="22"/>
          <w:szCs w:val="22"/>
        </w:rPr>
        <w:t>goal</w:t>
      </w:r>
      <w:r w:rsidR="008427F7">
        <w:rPr>
          <w:rFonts w:ascii="Arial" w:hAnsi="Arial" w:cs="Arial"/>
          <w:color w:val="000000" w:themeColor="text1"/>
          <w:sz w:val="22"/>
          <w:szCs w:val="22"/>
        </w:rPr>
        <w:t xml:space="preserve"> or</w:t>
      </w:r>
      <w:r w:rsidR="009C0640">
        <w:rPr>
          <w:rFonts w:ascii="Arial" w:hAnsi="Arial" w:cs="Arial"/>
          <w:color w:val="000000" w:themeColor="text1"/>
          <w:sz w:val="22"/>
          <w:szCs w:val="22"/>
        </w:rPr>
        <w:t xml:space="preserve"> </w:t>
      </w:r>
      <w:r>
        <w:rPr>
          <w:rFonts w:ascii="Arial" w:hAnsi="Arial" w:cs="Arial"/>
          <w:color w:val="000000" w:themeColor="text1"/>
          <w:sz w:val="22"/>
          <w:szCs w:val="22"/>
        </w:rPr>
        <w:t xml:space="preserve">need for </w:t>
      </w:r>
      <w:r w:rsidR="009C0640">
        <w:rPr>
          <w:rFonts w:ascii="Arial" w:hAnsi="Arial" w:cs="Arial"/>
          <w:color w:val="000000" w:themeColor="text1"/>
          <w:sz w:val="22"/>
          <w:szCs w:val="22"/>
        </w:rPr>
        <w:t xml:space="preserve">type of </w:t>
      </w:r>
      <w:r>
        <w:rPr>
          <w:rFonts w:ascii="Arial" w:hAnsi="Arial" w:cs="Arial"/>
          <w:color w:val="000000" w:themeColor="text1"/>
          <w:sz w:val="22"/>
          <w:szCs w:val="22"/>
        </w:rPr>
        <w:t xml:space="preserve">financial advice </w:t>
      </w:r>
    </w:p>
    <w:p w14:paraId="3CAAC812" w14:textId="77777777" w:rsidR="006320EA" w:rsidRDefault="008427F7" w:rsidP="008673D0">
      <w:pPr>
        <w:pStyle w:val="ListParagraph"/>
        <w:numPr>
          <w:ilvl w:val="0"/>
          <w:numId w:val="69"/>
        </w:numPr>
        <w:spacing w:after="0" w:line="240" w:lineRule="auto"/>
        <w:ind w:left="284" w:hanging="284"/>
        <w:rPr>
          <w:rFonts w:ascii="Arial" w:hAnsi="Arial" w:cs="Arial"/>
          <w:color w:val="000000" w:themeColor="text1"/>
          <w:sz w:val="22"/>
          <w:szCs w:val="22"/>
        </w:rPr>
      </w:pPr>
      <w:r w:rsidRPr="00B16C9B">
        <w:rPr>
          <w:rFonts w:ascii="Arial" w:hAnsi="Arial" w:cs="Arial"/>
          <w:color w:val="000000" w:themeColor="text1"/>
          <w:sz w:val="22"/>
          <w:szCs w:val="22"/>
        </w:rPr>
        <w:t>setting expectations between adviser and client</w:t>
      </w:r>
    </w:p>
    <w:p w14:paraId="31D22607" w14:textId="2ADF045F" w:rsidR="000E65EC"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meeting disclosure requirements</w:t>
      </w:r>
    </w:p>
    <w:p w14:paraId="39476CD0" w14:textId="54AA9020" w:rsidR="000E65EC"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obtaining privacy acknowledgement</w:t>
      </w:r>
    </w:p>
    <w:p w14:paraId="2F420495" w14:textId="5D860D44" w:rsidR="000E65EC"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establishing scope of service</w:t>
      </w:r>
    </w:p>
    <w:p w14:paraId="73B5995A" w14:textId="44FF5633" w:rsidR="000E65EC"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any known limitations to the service</w:t>
      </w:r>
    </w:p>
    <w:p w14:paraId="5444B7CC" w14:textId="54517052" w:rsidR="000E65EC"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obligations of parties</w:t>
      </w:r>
    </w:p>
    <w:p w14:paraId="622A7851" w14:textId="4E95AE80" w:rsidR="006320EA" w:rsidRPr="008673D0" w:rsidRDefault="006320EA" w:rsidP="008673D0">
      <w:pPr>
        <w:pStyle w:val="StyleLeft0cmHanging2cm"/>
        <w:numPr>
          <w:ilvl w:val="0"/>
          <w:numId w:val="69"/>
        </w:numPr>
        <w:ind w:left="284" w:hanging="284"/>
        <w:rPr>
          <w:rFonts w:cs="Arial"/>
          <w:color w:val="000000" w:themeColor="text1"/>
          <w:kern w:val="28"/>
          <w:sz w:val="22"/>
          <w:szCs w:val="22"/>
          <w:lang w:eastAsia="en-NZ"/>
          <w14:ligatures w14:val="standard"/>
          <w14:cntxtAlts/>
        </w:rPr>
      </w:pPr>
      <w:r w:rsidRPr="008673D0">
        <w:rPr>
          <w:rFonts w:cs="Arial"/>
          <w:color w:val="000000" w:themeColor="text1"/>
          <w:kern w:val="28"/>
          <w:sz w:val="22"/>
          <w:szCs w:val="22"/>
          <w:lang w:eastAsia="en-NZ"/>
          <w14:ligatures w14:val="standard"/>
          <w14:cntxtAlts/>
        </w:rPr>
        <w:t>agreeing nature of remuneration for the service.</w:t>
      </w:r>
    </w:p>
    <w:p w14:paraId="0FAA54F8" w14:textId="77777777" w:rsidR="008427F7" w:rsidRDefault="008427F7" w:rsidP="008673D0">
      <w:pPr>
        <w:pStyle w:val="ListParagraph"/>
        <w:spacing w:line="240" w:lineRule="auto"/>
        <w:ind w:left="426" w:hanging="284"/>
        <w:rPr>
          <w:rFonts w:ascii="Arial" w:hAnsi="Arial" w:cs="Arial"/>
          <w:color w:val="000000" w:themeColor="text1"/>
          <w:sz w:val="22"/>
          <w:szCs w:val="22"/>
        </w:rPr>
      </w:pPr>
    </w:p>
    <w:p w14:paraId="65CCAA98" w14:textId="220EF7E9" w:rsidR="0011686C" w:rsidRDefault="00485A5D" w:rsidP="00485A5D">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Concept checking </w:t>
      </w:r>
      <w:r w:rsidR="0052333A">
        <w:rPr>
          <w:rFonts w:ascii="Arial" w:hAnsi="Arial" w:cs="Arial"/>
          <w:color w:val="000000" w:themeColor="text1"/>
          <w:sz w:val="22"/>
          <w:szCs w:val="22"/>
        </w:rPr>
        <w:t>techniques</w:t>
      </w:r>
    </w:p>
    <w:p w14:paraId="179B4332" w14:textId="22BD8CC9" w:rsidR="00485A5D" w:rsidRPr="008673D0" w:rsidRDefault="008603F1" w:rsidP="008673D0">
      <w:pPr>
        <w:pStyle w:val="ListParagraph"/>
        <w:numPr>
          <w:ilvl w:val="0"/>
          <w:numId w:val="70"/>
        </w:numPr>
        <w:spacing w:line="240" w:lineRule="auto"/>
        <w:ind w:left="284" w:hanging="284"/>
        <w:rPr>
          <w:rFonts w:ascii="Arial" w:hAnsi="Arial" w:cs="Arial"/>
          <w:color w:val="000000" w:themeColor="text1"/>
          <w:sz w:val="22"/>
          <w:szCs w:val="22"/>
        </w:rPr>
      </w:pPr>
      <w:r w:rsidRPr="008673D0">
        <w:rPr>
          <w:rFonts w:ascii="Arial" w:hAnsi="Arial" w:cs="Arial"/>
          <w:color w:val="000000" w:themeColor="text1"/>
          <w:sz w:val="22"/>
          <w:szCs w:val="22"/>
        </w:rPr>
        <w:t>p</w:t>
      </w:r>
      <w:r w:rsidR="00485A5D" w:rsidRPr="008673D0">
        <w:rPr>
          <w:rFonts w:ascii="Arial" w:hAnsi="Arial" w:cs="Arial"/>
          <w:color w:val="000000" w:themeColor="text1"/>
          <w:sz w:val="22"/>
          <w:szCs w:val="22"/>
        </w:rPr>
        <w:t xml:space="preserve">ause and reflect </w:t>
      </w:r>
    </w:p>
    <w:p w14:paraId="76ABFDFC" w14:textId="436F81EA" w:rsidR="00485A5D" w:rsidRDefault="008603F1" w:rsidP="008673D0">
      <w:pPr>
        <w:pStyle w:val="ListParagraph"/>
        <w:numPr>
          <w:ilvl w:val="0"/>
          <w:numId w:val="70"/>
        </w:numPr>
        <w:spacing w:line="240" w:lineRule="auto"/>
        <w:ind w:left="284" w:hanging="284"/>
        <w:rPr>
          <w:rFonts w:ascii="Arial" w:hAnsi="Arial" w:cs="Arial"/>
          <w:color w:val="000000" w:themeColor="text1"/>
          <w:sz w:val="22"/>
          <w:szCs w:val="22"/>
        </w:rPr>
      </w:pPr>
      <w:r w:rsidRPr="008673D0">
        <w:rPr>
          <w:rFonts w:ascii="Arial" w:hAnsi="Arial" w:cs="Arial"/>
          <w:color w:val="000000" w:themeColor="text1"/>
          <w:sz w:val="22"/>
          <w:szCs w:val="22"/>
        </w:rPr>
        <w:t>s</w:t>
      </w:r>
      <w:r w:rsidR="0052333A" w:rsidRPr="008673D0">
        <w:rPr>
          <w:rFonts w:ascii="Arial" w:hAnsi="Arial" w:cs="Arial"/>
          <w:color w:val="000000" w:themeColor="text1"/>
          <w:sz w:val="22"/>
          <w:szCs w:val="22"/>
        </w:rPr>
        <w:t>ituational questions</w:t>
      </w:r>
      <w:r w:rsidR="00240D1C" w:rsidRPr="008673D0">
        <w:rPr>
          <w:rFonts w:ascii="Arial" w:hAnsi="Arial" w:cs="Arial"/>
          <w:color w:val="000000" w:themeColor="text1"/>
          <w:sz w:val="22"/>
          <w:szCs w:val="22"/>
        </w:rPr>
        <w:t xml:space="preserve">. </w:t>
      </w:r>
      <w:r w:rsidR="0052333A" w:rsidRPr="008673D0">
        <w:rPr>
          <w:rFonts w:ascii="Arial" w:hAnsi="Arial" w:cs="Arial"/>
          <w:color w:val="000000" w:themeColor="text1"/>
          <w:sz w:val="22"/>
          <w:szCs w:val="22"/>
        </w:rPr>
        <w:t xml:space="preserve"> </w:t>
      </w:r>
    </w:p>
    <w:p w14:paraId="54C2E3BE" w14:textId="1F49193B" w:rsidR="00BF1A3E" w:rsidRPr="008673D0" w:rsidRDefault="00BF1A3E" w:rsidP="008673D0">
      <w:pPr>
        <w:spacing w:line="240" w:lineRule="auto"/>
        <w:ind w:left="284" w:hanging="284"/>
        <w:rPr>
          <w:rFonts w:ascii="Arial" w:hAnsi="Arial" w:cs="Arial"/>
          <w:color w:val="000000" w:themeColor="text1"/>
          <w:sz w:val="22"/>
          <w:szCs w:val="22"/>
        </w:rPr>
      </w:pPr>
      <w:r w:rsidRPr="008673D0">
        <w:rPr>
          <w:rFonts w:ascii="Arial" w:hAnsi="Arial" w:cs="Arial"/>
          <w:color w:val="000000" w:themeColor="text1"/>
          <w:sz w:val="22"/>
          <w:szCs w:val="22"/>
        </w:rPr>
        <w:t xml:space="preserve">Client understanding financial advice </w:t>
      </w:r>
    </w:p>
    <w:p w14:paraId="6047D1FE" w14:textId="77777777" w:rsidR="00445A33" w:rsidRPr="00E37181" w:rsidRDefault="00445A33" w:rsidP="008673D0">
      <w:pPr>
        <w:pStyle w:val="ListParagraph"/>
        <w:numPr>
          <w:ilvl w:val="0"/>
          <w:numId w:val="50"/>
        </w:numPr>
        <w:spacing w:after="0" w:line="240" w:lineRule="auto"/>
        <w:ind w:left="284" w:hanging="284"/>
        <w:rPr>
          <w:rFonts w:ascii="Arial" w:hAnsi="Arial" w:cs="Arial"/>
          <w:color w:val="000000" w:themeColor="text1"/>
          <w:sz w:val="22"/>
          <w:szCs w:val="22"/>
        </w:rPr>
      </w:pPr>
      <w:r w:rsidRPr="00E37181">
        <w:rPr>
          <w:rFonts w:ascii="Arial" w:hAnsi="Arial" w:cs="Arial"/>
          <w:color w:val="000000" w:themeColor="text1"/>
          <w:sz w:val="22"/>
          <w:szCs w:val="22"/>
        </w:rPr>
        <w:t>whether the financial advice is based on valid assumptions about the client’s circumstances</w:t>
      </w:r>
    </w:p>
    <w:p w14:paraId="3E4FDED5" w14:textId="77777777" w:rsidR="00445A33" w:rsidRPr="00E37181" w:rsidRDefault="00445A33" w:rsidP="008673D0">
      <w:pPr>
        <w:pStyle w:val="ListParagraph"/>
        <w:numPr>
          <w:ilvl w:val="0"/>
          <w:numId w:val="71"/>
        </w:numPr>
        <w:spacing w:after="0" w:line="240" w:lineRule="auto"/>
        <w:ind w:left="284" w:hanging="284"/>
        <w:rPr>
          <w:rFonts w:ascii="Arial" w:hAnsi="Arial" w:cs="Arial"/>
          <w:color w:val="000000" w:themeColor="text1"/>
          <w:sz w:val="22"/>
          <w:szCs w:val="22"/>
        </w:rPr>
      </w:pPr>
      <w:r w:rsidRPr="00E37181">
        <w:rPr>
          <w:rFonts w:ascii="Arial" w:hAnsi="Arial" w:cs="Arial"/>
          <w:color w:val="000000" w:themeColor="text1"/>
          <w:sz w:val="22"/>
          <w:szCs w:val="22"/>
        </w:rPr>
        <w:t xml:space="preserve">whether to follow the financial advice </w:t>
      </w:r>
    </w:p>
    <w:p w14:paraId="192457E4" w14:textId="77777777" w:rsidR="00445A33" w:rsidRPr="00E37181" w:rsidRDefault="00445A33" w:rsidP="008673D0">
      <w:pPr>
        <w:pStyle w:val="ListParagraph"/>
        <w:numPr>
          <w:ilvl w:val="0"/>
          <w:numId w:val="71"/>
        </w:numPr>
        <w:spacing w:after="0" w:line="240" w:lineRule="auto"/>
        <w:ind w:left="284" w:hanging="284"/>
        <w:rPr>
          <w:rFonts w:ascii="Arial" w:hAnsi="Arial" w:cs="Arial"/>
          <w:color w:val="000000" w:themeColor="text1"/>
          <w:sz w:val="22"/>
          <w:szCs w:val="22"/>
        </w:rPr>
      </w:pPr>
      <w:r w:rsidRPr="00E37181">
        <w:rPr>
          <w:rFonts w:ascii="Arial" w:hAnsi="Arial" w:cs="Arial"/>
          <w:color w:val="000000" w:themeColor="text1"/>
          <w:sz w:val="22"/>
          <w:szCs w:val="22"/>
        </w:rPr>
        <w:t xml:space="preserve">whether the fees and costs associated with following the financial advice, such as those of any financial advice product or platform, are acceptable </w:t>
      </w:r>
    </w:p>
    <w:p w14:paraId="224C7662" w14:textId="77777777" w:rsidR="00445A33" w:rsidRDefault="00445A33" w:rsidP="008673D0">
      <w:pPr>
        <w:pStyle w:val="ListParagraph"/>
        <w:numPr>
          <w:ilvl w:val="0"/>
          <w:numId w:val="71"/>
        </w:numPr>
        <w:spacing w:after="0" w:line="240" w:lineRule="auto"/>
        <w:ind w:left="284" w:hanging="284"/>
        <w:rPr>
          <w:rFonts w:ascii="Arial" w:hAnsi="Arial" w:cs="Arial"/>
          <w:color w:val="000000" w:themeColor="text1"/>
          <w:sz w:val="22"/>
          <w:szCs w:val="22"/>
        </w:rPr>
      </w:pPr>
      <w:r w:rsidRPr="00E37181">
        <w:rPr>
          <w:rFonts w:ascii="Arial" w:hAnsi="Arial" w:cs="Arial"/>
          <w:color w:val="000000" w:themeColor="text1"/>
          <w:sz w:val="22"/>
          <w:szCs w:val="22"/>
        </w:rPr>
        <w:t>whether and when to seek additional financial advice.</w:t>
      </w:r>
    </w:p>
    <w:p w14:paraId="6309B0BB" w14:textId="77777777" w:rsidR="00445A33" w:rsidRPr="008673D0" w:rsidRDefault="00445A33" w:rsidP="00445A33">
      <w:pPr>
        <w:spacing w:line="240" w:lineRule="auto"/>
        <w:rPr>
          <w:rFonts w:ascii="Arial" w:hAnsi="Arial" w:cs="Arial"/>
          <w:color w:val="000000" w:themeColor="text1"/>
          <w:sz w:val="22"/>
          <w:szCs w:val="22"/>
        </w:rPr>
      </w:pPr>
    </w:p>
    <w:p w14:paraId="17BA1682" w14:textId="71012011" w:rsidR="00124645" w:rsidRDefault="00BD6B7C" w:rsidP="00124645">
      <w:pPr>
        <w:spacing w:line="240" w:lineRule="auto"/>
        <w:rPr>
          <w:rFonts w:ascii="Arial" w:hAnsi="Arial" w:cs="Arial"/>
          <w:sz w:val="22"/>
          <w:szCs w:val="22"/>
        </w:rPr>
      </w:pPr>
      <w:r w:rsidRPr="00E102EE">
        <w:rPr>
          <w:rFonts w:ascii="Arial" w:hAnsi="Arial" w:cs="Arial"/>
          <w:color w:val="000000" w:themeColor="text1"/>
          <w:sz w:val="22"/>
          <w:szCs w:val="22"/>
        </w:rPr>
        <w:t xml:space="preserve">Record keeping </w:t>
      </w:r>
    </w:p>
    <w:p w14:paraId="5A068D27" w14:textId="2566C851" w:rsidR="006A7DD8" w:rsidRPr="006A7DD8" w:rsidRDefault="006A7DD8" w:rsidP="008673D0">
      <w:pPr>
        <w:pStyle w:val="ListParagraph"/>
        <w:numPr>
          <w:ilvl w:val="0"/>
          <w:numId w:val="74"/>
        </w:numPr>
        <w:spacing w:line="240" w:lineRule="auto"/>
        <w:ind w:left="284" w:hanging="284"/>
        <w:rPr>
          <w:rFonts w:ascii="Arial" w:hAnsi="Arial" w:cs="Arial"/>
          <w:sz w:val="22"/>
          <w:szCs w:val="22"/>
        </w:rPr>
      </w:pPr>
      <w:r w:rsidRPr="006A7DD8">
        <w:rPr>
          <w:rFonts w:ascii="Arial" w:hAnsi="Arial" w:cs="Arial"/>
          <w:sz w:val="22"/>
          <w:szCs w:val="22"/>
        </w:rPr>
        <w:t xml:space="preserve">Standard 5 of the </w:t>
      </w:r>
      <w:hyperlink r:id="rId12" w:history="1">
        <w:r w:rsidRPr="006A7DD8">
          <w:rPr>
            <w:rStyle w:val="Hyperlink"/>
            <w:rFonts w:ascii="Arial" w:hAnsi="Arial" w:cs="Arial"/>
            <w:sz w:val="22"/>
            <w:szCs w:val="22"/>
          </w:rPr>
          <w:t>Code of Professional Conduct for Financial Advice Services</w:t>
        </w:r>
      </w:hyperlink>
      <w:r w:rsidRPr="006A7DD8">
        <w:rPr>
          <w:rFonts w:ascii="Arial" w:hAnsi="Arial" w:cs="Arial"/>
          <w:sz w:val="22"/>
          <w:szCs w:val="22"/>
        </w:rPr>
        <w:t xml:space="preserve"> </w:t>
      </w:r>
    </w:p>
    <w:p w14:paraId="26FADB4A" w14:textId="7AE1AB0A" w:rsidR="00B70E8C" w:rsidRPr="008673D0" w:rsidRDefault="00475C78" w:rsidP="008673D0">
      <w:pPr>
        <w:pStyle w:val="ListParagraph"/>
        <w:numPr>
          <w:ilvl w:val="0"/>
          <w:numId w:val="7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B70E8C" w:rsidRPr="008673D0">
        <w:rPr>
          <w:rFonts w:ascii="Arial" w:hAnsi="Arial" w:cs="Arial"/>
          <w:color w:val="000000" w:themeColor="text1"/>
          <w:sz w:val="22"/>
          <w:szCs w:val="22"/>
        </w:rPr>
        <w:t xml:space="preserve">ustomer </w:t>
      </w:r>
      <w:r>
        <w:rPr>
          <w:rFonts w:ascii="Arial" w:hAnsi="Arial" w:cs="Arial"/>
          <w:color w:val="000000" w:themeColor="text1"/>
          <w:sz w:val="22"/>
          <w:szCs w:val="22"/>
        </w:rPr>
        <w:t>R</w:t>
      </w:r>
      <w:r w:rsidR="00B70E8C" w:rsidRPr="008673D0">
        <w:rPr>
          <w:rFonts w:ascii="Arial" w:hAnsi="Arial" w:cs="Arial"/>
          <w:color w:val="000000" w:themeColor="text1"/>
          <w:sz w:val="22"/>
          <w:szCs w:val="22"/>
        </w:rPr>
        <w:t xml:space="preserve">elationship </w:t>
      </w:r>
      <w:r>
        <w:rPr>
          <w:rFonts w:ascii="Arial" w:hAnsi="Arial" w:cs="Arial"/>
          <w:color w:val="000000" w:themeColor="text1"/>
          <w:sz w:val="22"/>
          <w:szCs w:val="22"/>
        </w:rPr>
        <w:t>M</w:t>
      </w:r>
      <w:r w:rsidR="00B70E8C" w:rsidRPr="008673D0">
        <w:rPr>
          <w:rFonts w:ascii="Arial" w:hAnsi="Arial" w:cs="Arial"/>
          <w:color w:val="000000" w:themeColor="text1"/>
          <w:sz w:val="22"/>
          <w:szCs w:val="22"/>
        </w:rPr>
        <w:t xml:space="preserve">anagement system (CRM) </w:t>
      </w:r>
    </w:p>
    <w:p w14:paraId="1F019BD9" w14:textId="5127647C" w:rsidR="00161ACB" w:rsidRDefault="008F5E49">
      <w:pPr>
        <w:pStyle w:val="ListParagraph"/>
        <w:numPr>
          <w:ilvl w:val="0"/>
          <w:numId w:val="7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 xml:space="preserve">Financial Markets Authority (FMA) </w:t>
      </w:r>
      <w:r w:rsidR="00161ACB">
        <w:rPr>
          <w:rFonts w:ascii="Arial" w:hAnsi="Arial" w:cs="Arial"/>
          <w:color w:val="000000" w:themeColor="text1"/>
          <w:sz w:val="22"/>
          <w:szCs w:val="22"/>
        </w:rPr>
        <w:t>Standard Conditions for full financial advice provider licence</w:t>
      </w:r>
      <w:r>
        <w:rPr>
          <w:rFonts w:ascii="Arial" w:hAnsi="Arial" w:cs="Arial"/>
          <w:color w:val="000000" w:themeColor="text1"/>
          <w:sz w:val="22"/>
          <w:szCs w:val="22"/>
        </w:rPr>
        <w:t xml:space="preserve">. Standard 1 – Record keeping. </w:t>
      </w:r>
    </w:p>
    <w:p w14:paraId="364E7F53" w14:textId="002F921D" w:rsidR="00D16F88" w:rsidRPr="008673D0" w:rsidRDefault="00945F99" w:rsidP="008673D0">
      <w:pPr>
        <w:pStyle w:val="ListParagraph"/>
        <w:numPr>
          <w:ilvl w:val="0"/>
          <w:numId w:val="73"/>
        </w:numPr>
        <w:spacing w:line="240" w:lineRule="auto"/>
        <w:ind w:left="284" w:hanging="284"/>
        <w:rPr>
          <w:rFonts w:ascii="Arial" w:hAnsi="Arial" w:cs="Arial"/>
          <w:color w:val="000000" w:themeColor="text1"/>
          <w:sz w:val="22"/>
          <w:szCs w:val="22"/>
        </w:rPr>
      </w:pPr>
      <w:r>
        <w:rPr>
          <w:rFonts w:ascii="Arial" w:hAnsi="Arial" w:cs="Arial"/>
          <w:sz w:val="22"/>
          <w:szCs w:val="22"/>
        </w:rPr>
        <w:t>r</w:t>
      </w:r>
      <w:r w:rsidR="00470C05">
        <w:rPr>
          <w:rFonts w:ascii="Arial" w:hAnsi="Arial" w:cs="Arial"/>
          <w:sz w:val="22"/>
          <w:szCs w:val="22"/>
        </w:rPr>
        <w:t>ecording why</w:t>
      </w:r>
      <w:r>
        <w:rPr>
          <w:rFonts w:ascii="Arial" w:hAnsi="Arial" w:cs="Arial"/>
          <w:sz w:val="22"/>
          <w:szCs w:val="22"/>
        </w:rPr>
        <w:t xml:space="preserve"> and how</w:t>
      </w:r>
      <w:r w:rsidR="00470C05">
        <w:rPr>
          <w:rFonts w:ascii="Arial" w:hAnsi="Arial" w:cs="Arial"/>
          <w:sz w:val="22"/>
          <w:szCs w:val="22"/>
        </w:rPr>
        <w:t xml:space="preserve"> </w:t>
      </w:r>
      <w:r>
        <w:rPr>
          <w:rFonts w:ascii="Arial" w:hAnsi="Arial" w:cs="Arial"/>
          <w:sz w:val="22"/>
          <w:szCs w:val="22"/>
        </w:rPr>
        <w:t xml:space="preserve">advice was provided </w:t>
      </w:r>
    </w:p>
    <w:p w14:paraId="41A01FAD" w14:textId="77777777" w:rsidR="00915994" w:rsidRPr="00935BC9" w:rsidRDefault="00945F99">
      <w:pPr>
        <w:pStyle w:val="ListParagraph"/>
        <w:numPr>
          <w:ilvl w:val="0"/>
          <w:numId w:val="73"/>
        </w:numPr>
        <w:spacing w:line="240" w:lineRule="auto"/>
        <w:ind w:left="284" w:hanging="284"/>
        <w:rPr>
          <w:rFonts w:ascii="Arial" w:hAnsi="Arial" w:cs="Arial"/>
          <w:color w:val="000000" w:themeColor="text1"/>
          <w:sz w:val="22"/>
          <w:szCs w:val="22"/>
        </w:rPr>
      </w:pPr>
      <w:r>
        <w:rPr>
          <w:rFonts w:ascii="Arial" w:hAnsi="Arial" w:cs="Arial"/>
          <w:sz w:val="22"/>
          <w:szCs w:val="22"/>
        </w:rPr>
        <w:t>e</w:t>
      </w:r>
      <w:r w:rsidR="00470C05">
        <w:rPr>
          <w:rFonts w:ascii="Arial" w:hAnsi="Arial" w:cs="Arial"/>
          <w:sz w:val="22"/>
          <w:szCs w:val="22"/>
        </w:rPr>
        <w:t xml:space="preserve">vidence of adequate financial advice, </w:t>
      </w:r>
      <w:r w:rsidR="00D16F88">
        <w:rPr>
          <w:rFonts w:ascii="Arial" w:hAnsi="Arial" w:cs="Arial"/>
          <w:sz w:val="22"/>
          <w:szCs w:val="22"/>
        </w:rPr>
        <w:t xml:space="preserve">logging of </w:t>
      </w:r>
      <w:r w:rsidR="00470C05">
        <w:rPr>
          <w:rFonts w:ascii="Arial" w:hAnsi="Arial" w:cs="Arial"/>
          <w:sz w:val="22"/>
          <w:szCs w:val="22"/>
        </w:rPr>
        <w:t>client interactions</w:t>
      </w:r>
    </w:p>
    <w:p w14:paraId="511A27DC" w14:textId="0BD93D47" w:rsidR="00935BC9" w:rsidRPr="008673D0" w:rsidRDefault="00935BC9" w:rsidP="00935BC9">
      <w:pPr>
        <w:pStyle w:val="ListParagraph"/>
        <w:numPr>
          <w:ilvl w:val="0"/>
          <w:numId w:val="73"/>
        </w:numPr>
        <w:spacing w:line="240" w:lineRule="auto"/>
        <w:ind w:left="284" w:hanging="284"/>
        <w:rPr>
          <w:rFonts w:ascii="Arial" w:hAnsi="Arial" w:cs="Arial"/>
          <w:color w:val="000000" w:themeColor="text1"/>
          <w:sz w:val="22"/>
          <w:szCs w:val="22"/>
        </w:rPr>
      </w:pPr>
      <w:r w:rsidRPr="00935BC9">
        <w:rPr>
          <w:rFonts w:ascii="Arial" w:hAnsi="Arial" w:cs="Arial"/>
          <w:color w:val="000000" w:themeColor="text1"/>
          <w:sz w:val="22"/>
          <w:szCs w:val="22"/>
        </w:rPr>
        <w:t>ability to retrieve records for inspection and being readily available</w:t>
      </w:r>
      <w:r>
        <w:rPr>
          <w:rFonts w:ascii="Arial" w:hAnsi="Arial" w:cs="Arial"/>
          <w:color w:val="000000" w:themeColor="text1"/>
          <w:sz w:val="22"/>
          <w:szCs w:val="22"/>
        </w:rPr>
        <w:t xml:space="preserve"> </w:t>
      </w:r>
    </w:p>
    <w:p w14:paraId="16AB4527" w14:textId="3550DA43" w:rsidR="00470C05" w:rsidRPr="00B70E8C" w:rsidRDefault="00915994" w:rsidP="008673D0">
      <w:pPr>
        <w:pStyle w:val="ListParagraph"/>
        <w:numPr>
          <w:ilvl w:val="0"/>
          <w:numId w:val="73"/>
        </w:numPr>
        <w:spacing w:line="240" w:lineRule="auto"/>
        <w:ind w:left="284" w:hanging="284"/>
        <w:rPr>
          <w:rFonts w:ascii="Arial" w:hAnsi="Arial" w:cs="Arial"/>
          <w:color w:val="000000" w:themeColor="text1"/>
          <w:sz w:val="22"/>
          <w:szCs w:val="22"/>
        </w:rPr>
      </w:pPr>
      <w:r>
        <w:rPr>
          <w:rFonts w:ascii="Arial" w:hAnsi="Arial" w:cs="Arial"/>
          <w:sz w:val="22"/>
          <w:szCs w:val="22"/>
        </w:rPr>
        <w:t>responsible use of technology</w:t>
      </w:r>
      <w:r w:rsidR="00D24570">
        <w:rPr>
          <w:rFonts w:ascii="Arial" w:hAnsi="Arial" w:cs="Arial"/>
          <w:sz w:val="22"/>
          <w:szCs w:val="22"/>
        </w:rPr>
        <w:t>, such as digital assessment tools, and artificial intelligence</w:t>
      </w:r>
      <w:r w:rsidR="00957DA2">
        <w:rPr>
          <w:rFonts w:ascii="Arial" w:hAnsi="Arial" w:cs="Arial"/>
          <w:sz w:val="22"/>
          <w:szCs w:val="22"/>
        </w:rPr>
        <w:t xml:space="preserve">. </w:t>
      </w:r>
    </w:p>
    <w:p w14:paraId="5043E9A8" w14:textId="77777777" w:rsidR="00377205" w:rsidRPr="00E37181" w:rsidRDefault="00377205" w:rsidP="00377205">
      <w:pPr>
        <w:pStyle w:val="ListParagraph"/>
        <w:spacing w:after="0" w:line="240" w:lineRule="auto"/>
        <w:rPr>
          <w:rFonts w:ascii="Arial" w:hAnsi="Arial" w:cs="Arial"/>
          <w:color w:val="000000" w:themeColor="text1"/>
          <w:sz w:val="22"/>
          <w:szCs w:val="22"/>
        </w:rPr>
      </w:pPr>
    </w:p>
    <w:p w14:paraId="1E73471A" w14:textId="0244BBBD" w:rsidR="00321DDF" w:rsidRDefault="00BD209B" w:rsidP="006F1A93">
      <w:pPr>
        <w:spacing w:after="0" w:line="240" w:lineRule="auto"/>
        <w:rPr>
          <w:rFonts w:ascii="Arial" w:hAnsi="Arial" w:cs="Arial"/>
          <w:color w:val="000000" w:themeColor="text1"/>
          <w:sz w:val="22"/>
          <w:szCs w:val="22"/>
        </w:rPr>
      </w:pPr>
      <w:r w:rsidRPr="00E102EE">
        <w:rPr>
          <w:rFonts w:ascii="Arial" w:hAnsi="Arial" w:cs="Arial"/>
          <w:color w:val="000000" w:themeColor="text1"/>
          <w:sz w:val="22"/>
          <w:szCs w:val="22"/>
        </w:rPr>
        <w:t>Six Step Process</w:t>
      </w:r>
      <w:r w:rsidRPr="00377205">
        <w:rPr>
          <w:rFonts w:ascii="Arial" w:hAnsi="Arial" w:cs="Arial"/>
          <w:color w:val="000000" w:themeColor="text1"/>
          <w:sz w:val="22"/>
          <w:szCs w:val="22"/>
        </w:rPr>
        <w:t xml:space="preserve"> </w:t>
      </w:r>
      <w:r w:rsidR="00377205" w:rsidRPr="00377205">
        <w:rPr>
          <w:rFonts w:ascii="Arial" w:hAnsi="Arial" w:cs="Arial"/>
          <w:color w:val="000000" w:themeColor="text1"/>
          <w:sz w:val="22"/>
          <w:szCs w:val="22"/>
        </w:rPr>
        <w:t>refers</w:t>
      </w:r>
      <w:r w:rsidR="00FD2DF4">
        <w:rPr>
          <w:rFonts w:ascii="Arial" w:hAnsi="Arial" w:cs="Arial"/>
          <w:color w:val="000000" w:themeColor="text1"/>
          <w:sz w:val="22"/>
          <w:szCs w:val="22"/>
        </w:rPr>
        <w:t xml:space="preserve"> to</w:t>
      </w:r>
      <w:r w:rsidR="00377205" w:rsidRPr="00377205">
        <w:rPr>
          <w:rFonts w:ascii="Arial" w:hAnsi="Arial" w:cs="Arial"/>
          <w:color w:val="000000" w:themeColor="text1"/>
          <w:sz w:val="22"/>
          <w:szCs w:val="22"/>
        </w:rPr>
        <w:t xml:space="preserve"> </w:t>
      </w:r>
      <w:r w:rsidRPr="00377205">
        <w:rPr>
          <w:rFonts w:ascii="Arial" w:hAnsi="Arial" w:cs="Arial"/>
          <w:color w:val="000000" w:themeColor="text1"/>
          <w:sz w:val="22"/>
          <w:szCs w:val="22"/>
        </w:rPr>
        <w:t>the financial services industry standard for the provision of personal financial advice internationally, derived from ISO 22222</w:t>
      </w:r>
      <w:r w:rsidR="00FD2DF4">
        <w:rPr>
          <w:rFonts w:ascii="Arial" w:hAnsi="Arial" w:cs="Arial"/>
          <w:color w:val="000000" w:themeColor="text1"/>
          <w:sz w:val="22"/>
          <w:szCs w:val="22"/>
        </w:rPr>
        <w:t>: 2005</w:t>
      </w:r>
      <w:r w:rsidRPr="00377205">
        <w:rPr>
          <w:rFonts w:ascii="Arial" w:hAnsi="Arial" w:cs="Arial"/>
          <w:color w:val="000000" w:themeColor="text1"/>
          <w:sz w:val="22"/>
          <w:szCs w:val="22"/>
        </w:rPr>
        <w:t xml:space="preserve"> Personal Financial Planning</w:t>
      </w:r>
      <w:r w:rsidR="00377205">
        <w:rPr>
          <w:rFonts w:ascii="Arial" w:hAnsi="Arial" w:cs="Arial"/>
          <w:color w:val="000000" w:themeColor="text1"/>
          <w:sz w:val="22"/>
          <w:szCs w:val="22"/>
        </w:rPr>
        <w:t>.</w:t>
      </w:r>
    </w:p>
    <w:p w14:paraId="6DD71C9C" w14:textId="77777777" w:rsidR="00924F33" w:rsidRDefault="00924F33" w:rsidP="005B622A">
      <w:pPr>
        <w:spacing w:line="240" w:lineRule="auto"/>
        <w:rPr>
          <w:rFonts w:ascii="Arial" w:hAnsi="Arial" w:cs="Arial"/>
          <w:color w:val="000000" w:themeColor="text1"/>
          <w:sz w:val="22"/>
          <w:szCs w:val="22"/>
        </w:rPr>
      </w:pPr>
    </w:p>
    <w:p w14:paraId="4DCEF5D8" w14:textId="6EF77FA5" w:rsidR="005F3721" w:rsidRDefault="005F3721" w:rsidP="005F3721">
      <w:pPr>
        <w:spacing w:line="240" w:lineRule="auto"/>
        <w:rPr>
          <w:rFonts w:ascii="Arial" w:hAnsi="Arial" w:cs="Arial"/>
          <w:sz w:val="22"/>
          <w:szCs w:val="22"/>
        </w:rPr>
      </w:pPr>
      <w:r>
        <w:rPr>
          <w:rFonts w:ascii="Arial" w:hAnsi="Arial" w:cs="Arial"/>
          <w:sz w:val="22"/>
          <w:szCs w:val="22"/>
        </w:rPr>
        <w:t>Relevant legislation and frameworks</w:t>
      </w:r>
      <w:r w:rsidR="00F34F44">
        <w:rPr>
          <w:rFonts w:ascii="Arial" w:hAnsi="Arial" w:cs="Arial"/>
          <w:sz w:val="22"/>
          <w:szCs w:val="22"/>
        </w:rPr>
        <w:t xml:space="preserve"> include</w:t>
      </w:r>
    </w:p>
    <w:p w14:paraId="17BA2E5F" w14:textId="77777777" w:rsidR="005F3721" w:rsidRPr="008673D0" w:rsidRDefault="005F3721" w:rsidP="008673D0">
      <w:pPr>
        <w:pStyle w:val="ListParagraph"/>
        <w:numPr>
          <w:ilvl w:val="0"/>
          <w:numId w:val="72"/>
        </w:numPr>
        <w:spacing w:line="240" w:lineRule="auto"/>
        <w:ind w:left="284" w:hanging="284"/>
        <w:rPr>
          <w:rFonts w:ascii="Arial" w:hAnsi="Arial" w:cs="Arial"/>
          <w:color w:val="000000" w:themeColor="text1"/>
          <w:sz w:val="22"/>
          <w:szCs w:val="22"/>
        </w:rPr>
      </w:pPr>
      <w:r w:rsidRPr="008673D0">
        <w:rPr>
          <w:rFonts w:ascii="Arial" w:hAnsi="Arial" w:cs="Arial"/>
          <w:color w:val="000000" w:themeColor="text1"/>
          <w:sz w:val="22"/>
          <w:szCs w:val="22"/>
        </w:rPr>
        <w:t xml:space="preserve">Code of Professional Conduct for Financial Advice Services - </w:t>
      </w:r>
      <w:hyperlink r:id="rId13" w:history="1">
        <w:r w:rsidRPr="005F3721">
          <w:rPr>
            <w:rStyle w:val="Hyperlink"/>
            <w:rFonts w:ascii="Arial" w:hAnsi="Arial" w:cs="Arial"/>
            <w:sz w:val="22"/>
            <w:szCs w:val="22"/>
          </w:rPr>
          <w:t>https://financialadvicecode.govt.nz/</w:t>
        </w:r>
      </w:hyperlink>
    </w:p>
    <w:p w14:paraId="5C91BBB7" w14:textId="77777777" w:rsidR="005F3721" w:rsidRDefault="005F3721" w:rsidP="00806C62">
      <w:pPr>
        <w:pStyle w:val="ListParagraph"/>
        <w:numPr>
          <w:ilvl w:val="0"/>
          <w:numId w:val="72"/>
        </w:numPr>
        <w:spacing w:after="0" w:line="240" w:lineRule="auto"/>
        <w:ind w:left="284" w:hanging="284"/>
        <w:rPr>
          <w:rStyle w:val="Hyperlink"/>
          <w:rFonts w:ascii="Arial" w:hAnsi="Arial" w:cs="Arial"/>
          <w:sz w:val="22"/>
          <w:szCs w:val="22"/>
        </w:rPr>
      </w:pPr>
      <w:r w:rsidRPr="008673D0">
        <w:rPr>
          <w:rFonts w:ascii="Arial" w:hAnsi="Arial" w:cs="Arial"/>
          <w:color w:val="000000" w:themeColor="text1"/>
          <w:sz w:val="22"/>
          <w:szCs w:val="22"/>
        </w:rPr>
        <w:t xml:space="preserve">Customer vulnerability and expectations for providers - </w:t>
      </w:r>
      <w:hyperlink r:id="rId14" w:history="1">
        <w:r w:rsidRPr="005F3721">
          <w:rPr>
            <w:rStyle w:val="Hyperlink"/>
            <w:rFonts w:ascii="Arial" w:hAnsi="Arial" w:cs="Arial"/>
            <w:sz w:val="22"/>
            <w:szCs w:val="22"/>
          </w:rPr>
          <w:t>CustomerVulnerability-ourexpectationsforproviders.pdf (fma.govt.nz)</w:t>
        </w:r>
      </w:hyperlink>
      <w:r w:rsidRPr="005F3721">
        <w:rPr>
          <w:rStyle w:val="Hyperlink"/>
          <w:rFonts w:ascii="Arial" w:hAnsi="Arial" w:cs="Arial"/>
          <w:sz w:val="22"/>
          <w:szCs w:val="22"/>
        </w:rPr>
        <w:t xml:space="preserve"> </w:t>
      </w:r>
    </w:p>
    <w:p w14:paraId="2408467B" w14:textId="77777777" w:rsidR="00806C62" w:rsidRPr="0066760C" w:rsidRDefault="00806C62" w:rsidP="00806C62">
      <w:pPr>
        <w:pStyle w:val="NormalWeb"/>
        <w:numPr>
          <w:ilvl w:val="0"/>
          <w:numId w:val="72"/>
        </w:numPr>
        <w:spacing w:before="0" w:beforeAutospacing="0" w:after="0" w:afterAutospacing="0"/>
        <w:ind w:left="284" w:hanging="284"/>
        <w:rPr>
          <w:rStyle w:val="Hyperlink"/>
          <w:rFonts w:ascii="Arial" w:hAnsi="Arial" w:cs="Arial"/>
          <w:kern w:val="28"/>
          <w:sz w:val="22"/>
          <w:szCs w:val="22"/>
          <w14:ligatures w14:val="standard"/>
          <w14:cntxtAlts/>
        </w:rPr>
      </w:pPr>
      <w:r w:rsidRPr="0066760C">
        <w:rPr>
          <w:rStyle w:val="Hyperlink"/>
          <w:rFonts w:ascii="Arial" w:hAnsi="Arial" w:cs="Arial"/>
          <w:kern w:val="28"/>
          <w:sz w:val="22"/>
          <w:szCs w:val="22"/>
          <w14:ligatures w14:val="standard"/>
          <w14:cntxtAlts/>
        </w:rPr>
        <w:t xml:space="preserve">Financial Markets Authority - </w:t>
      </w:r>
      <w:hyperlink r:id="rId15" w:history="1">
        <w:r w:rsidRPr="008B3BE5">
          <w:rPr>
            <w:rStyle w:val="Hyperlink"/>
            <w:rFonts w:ascii="Arial" w:hAnsi="Arial" w:cs="Arial"/>
            <w:kern w:val="28"/>
            <w:sz w:val="22"/>
            <w:szCs w:val="22"/>
            <w14:ligatures w14:val="standard"/>
            <w14:cntxtAlts/>
          </w:rPr>
          <w:t>Record-keeping-for-financial-advice-providers.pdf</w:t>
        </w:r>
      </w:hyperlink>
      <w:r w:rsidRPr="0066760C">
        <w:rPr>
          <w:rStyle w:val="Hyperlink"/>
          <w:rFonts w:ascii="Arial" w:hAnsi="Arial" w:cs="Arial"/>
          <w:kern w:val="28"/>
          <w:sz w:val="22"/>
          <w:szCs w:val="22"/>
          <w14:ligatures w14:val="standard"/>
          <w14:cntxtAlts/>
        </w:rPr>
        <w:t xml:space="preserve"> (May 2022)</w:t>
      </w:r>
    </w:p>
    <w:p w14:paraId="40429DD0" w14:textId="77777777" w:rsidR="005F3721" w:rsidRPr="005F3721" w:rsidRDefault="005F3721" w:rsidP="008673D0">
      <w:pPr>
        <w:pStyle w:val="ListParagraph"/>
        <w:numPr>
          <w:ilvl w:val="0"/>
          <w:numId w:val="72"/>
        </w:numPr>
        <w:spacing w:line="240" w:lineRule="auto"/>
        <w:ind w:left="284" w:hanging="284"/>
        <w:rPr>
          <w:rStyle w:val="Hyperlink"/>
          <w:rFonts w:ascii="Arial" w:hAnsi="Arial" w:cs="Arial"/>
          <w:sz w:val="22"/>
          <w:szCs w:val="22"/>
        </w:rPr>
      </w:pPr>
      <w:r w:rsidRPr="008673D0">
        <w:rPr>
          <w:rFonts w:ascii="Arial" w:hAnsi="Arial" w:cs="Arial"/>
          <w:color w:val="000000" w:themeColor="text1"/>
          <w:sz w:val="22"/>
          <w:szCs w:val="22"/>
        </w:rPr>
        <w:t>Financial Markets Authority</w:t>
      </w:r>
      <w:r>
        <w:t xml:space="preserve"> – </w:t>
      </w:r>
      <w:hyperlink r:id="rId16" w:history="1">
        <w:r w:rsidRPr="005F3721">
          <w:rPr>
            <w:rStyle w:val="Hyperlink"/>
            <w:rFonts w:ascii="Arial" w:hAnsi="Arial" w:cs="Arial"/>
            <w:sz w:val="22"/>
            <w:szCs w:val="22"/>
          </w:rPr>
          <w:t>Standard Conditions for full financial advice provider licences November 2020</w:t>
        </w:r>
      </w:hyperlink>
      <w:r w:rsidRPr="008673D0">
        <w:rPr>
          <w:rFonts w:ascii="Arial" w:hAnsi="Arial" w:cs="Arial"/>
          <w:sz w:val="22"/>
          <w:szCs w:val="22"/>
        </w:rPr>
        <w:t xml:space="preserve"> </w:t>
      </w:r>
    </w:p>
    <w:p w14:paraId="56ACFC58" w14:textId="6D879A75" w:rsidR="005F3721" w:rsidRDefault="005F3721" w:rsidP="008673D0">
      <w:pPr>
        <w:pStyle w:val="ListParagraph"/>
        <w:numPr>
          <w:ilvl w:val="0"/>
          <w:numId w:val="72"/>
        </w:numPr>
        <w:spacing w:line="240" w:lineRule="auto"/>
        <w:ind w:left="284" w:hanging="284"/>
        <w:rPr>
          <w:rStyle w:val="Hyperlink"/>
          <w:rFonts w:ascii="Arial" w:hAnsi="Arial" w:cs="Arial"/>
          <w:sz w:val="22"/>
          <w:szCs w:val="22"/>
        </w:rPr>
      </w:pPr>
      <w:r w:rsidRPr="00AD0A38">
        <w:rPr>
          <w:rFonts w:ascii="Arial" w:hAnsi="Arial" w:cs="Arial"/>
          <w:sz w:val="22"/>
          <w:szCs w:val="22"/>
        </w:rPr>
        <w:t>Financial Markets Conducts Act 2013</w:t>
      </w:r>
    </w:p>
    <w:p w14:paraId="4811FCC7" w14:textId="64AB15EA" w:rsidR="00C219DB" w:rsidRPr="00FF5EAE" w:rsidRDefault="003845DF" w:rsidP="008673D0">
      <w:pPr>
        <w:pStyle w:val="ListParagraph"/>
        <w:numPr>
          <w:ilvl w:val="0"/>
          <w:numId w:val="72"/>
        </w:numPr>
        <w:spacing w:line="240" w:lineRule="auto"/>
        <w:ind w:left="284" w:hanging="284"/>
        <w:rPr>
          <w:rFonts w:ascii="Arial" w:hAnsi="Arial" w:cs="Arial"/>
          <w:sz w:val="22"/>
          <w:szCs w:val="22"/>
        </w:rPr>
      </w:pPr>
      <w:r w:rsidRPr="00FF5EAE">
        <w:rPr>
          <w:rFonts w:ascii="Arial" w:hAnsi="Arial" w:cs="Arial"/>
          <w:sz w:val="22"/>
          <w:szCs w:val="22"/>
        </w:rPr>
        <w:t>Financial Markets (Co</w:t>
      </w:r>
      <w:r w:rsidR="00FF5EAE" w:rsidRPr="00FF5EAE">
        <w:rPr>
          <w:rFonts w:ascii="Arial" w:hAnsi="Arial" w:cs="Arial"/>
          <w:sz w:val="22"/>
          <w:szCs w:val="22"/>
        </w:rPr>
        <w:t>nduct</w:t>
      </w:r>
      <w:r w:rsidRPr="00FF5EAE">
        <w:rPr>
          <w:rFonts w:ascii="Arial" w:hAnsi="Arial" w:cs="Arial"/>
          <w:sz w:val="22"/>
          <w:szCs w:val="22"/>
        </w:rPr>
        <w:t xml:space="preserve"> of Institutions) Amendment Act 2022 </w:t>
      </w:r>
    </w:p>
    <w:p w14:paraId="45599642" w14:textId="77777777" w:rsidR="005F3721" w:rsidRPr="005F3721" w:rsidRDefault="005F3721" w:rsidP="008673D0">
      <w:pPr>
        <w:pStyle w:val="ListParagraph"/>
        <w:numPr>
          <w:ilvl w:val="0"/>
          <w:numId w:val="72"/>
        </w:numPr>
        <w:spacing w:line="240" w:lineRule="auto"/>
        <w:ind w:left="284" w:hanging="284"/>
        <w:rPr>
          <w:rStyle w:val="Hyperlink"/>
          <w:rFonts w:ascii="Arial" w:hAnsi="Arial" w:cs="Arial"/>
          <w:sz w:val="22"/>
          <w:szCs w:val="22"/>
        </w:rPr>
      </w:pPr>
      <w:r w:rsidRPr="008673D0">
        <w:rPr>
          <w:rFonts w:ascii="Arial" w:hAnsi="Arial" w:cs="Arial"/>
          <w:color w:val="000000" w:themeColor="text1"/>
          <w:sz w:val="22"/>
          <w:szCs w:val="22"/>
        </w:rPr>
        <w:t>ISO 22222:2005 Personal Financial Planning – Requirements for personal financial planners, available from</w:t>
      </w:r>
      <w:r w:rsidRPr="005F3721">
        <w:rPr>
          <w:sz w:val="27"/>
          <w:szCs w:val="27"/>
        </w:rPr>
        <w:t xml:space="preserve"> </w:t>
      </w:r>
      <w:hyperlink r:id="rId17" w:history="1">
        <w:r w:rsidRPr="005F3721">
          <w:rPr>
            <w:rStyle w:val="Hyperlink"/>
            <w:rFonts w:ascii="Arial" w:hAnsi="Arial" w:cs="Arial"/>
            <w:sz w:val="22"/>
            <w:szCs w:val="22"/>
          </w:rPr>
          <w:t>https://www.iso.org</w:t>
        </w:r>
      </w:hyperlink>
    </w:p>
    <w:p w14:paraId="18E63719" w14:textId="5827ED3B" w:rsidR="005F3721" w:rsidRPr="00AD0A38" w:rsidRDefault="005F3721" w:rsidP="008673D0">
      <w:pPr>
        <w:pStyle w:val="ListParagraph"/>
        <w:numPr>
          <w:ilvl w:val="0"/>
          <w:numId w:val="72"/>
        </w:numPr>
        <w:spacing w:line="240" w:lineRule="auto"/>
        <w:ind w:left="284" w:hanging="284"/>
        <w:rPr>
          <w:rFonts w:ascii="Arial" w:hAnsi="Arial" w:cs="Arial"/>
          <w:color w:val="000000" w:themeColor="text1"/>
          <w:sz w:val="22"/>
          <w:szCs w:val="22"/>
        </w:rPr>
      </w:pPr>
      <w:hyperlink r:id="rId18" w:history="1">
        <w:r w:rsidRPr="00AD0A38">
          <w:rPr>
            <w:rFonts w:ascii="Arial" w:hAnsi="Arial" w:cs="Arial"/>
            <w:color w:val="000000" w:themeColor="text1"/>
            <w:sz w:val="22"/>
            <w:szCs w:val="22"/>
          </w:rPr>
          <w:t>Privacy Act 2020</w:t>
        </w:r>
      </w:hyperlink>
      <w:r w:rsidR="00F955E3" w:rsidRPr="00AD0A38">
        <w:rPr>
          <w:rFonts w:ascii="Arial" w:hAnsi="Arial" w:cs="Arial"/>
          <w:color w:val="000000" w:themeColor="text1"/>
          <w:sz w:val="22"/>
          <w:szCs w:val="22"/>
        </w:rPr>
        <w:t>;</w:t>
      </w:r>
    </w:p>
    <w:p w14:paraId="18024E1A" w14:textId="5BC494F4" w:rsidR="00A32C5F" w:rsidRPr="008673D0" w:rsidRDefault="00A32C5F" w:rsidP="008673D0">
      <w:pPr>
        <w:pStyle w:val="ListParagraph"/>
        <w:spacing w:line="240" w:lineRule="auto"/>
        <w:ind w:left="567" w:hanging="284"/>
        <w:rPr>
          <w:color w:val="000000" w:themeColor="text1"/>
        </w:rPr>
      </w:pPr>
      <w:r w:rsidRPr="008673D0">
        <w:rPr>
          <w:rFonts w:ascii="Arial" w:hAnsi="Arial" w:cs="Arial"/>
          <w:color w:val="000000" w:themeColor="text1"/>
          <w:sz w:val="22"/>
          <w:szCs w:val="22"/>
        </w:rPr>
        <w:t xml:space="preserve">and </w:t>
      </w:r>
      <w:r w:rsidR="008C2CA1" w:rsidRPr="008673D0">
        <w:rPr>
          <w:rFonts w:ascii="Arial" w:hAnsi="Arial" w:cs="Arial"/>
          <w:color w:val="000000" w:themeColor="text1"/>
          <w:sz w:val="22"/>
          <w:szCs w:val="22"/>
        </w:rPr>
        <w:t xml:space="preserve">their subsequent amendments or replacements. </w:t>
      </w:r>
    </w:p>
    <w:p w14:paraId="51A551B7" w14:textId="77777777" w:rsidR="005F3721" w:rsidRDefault="005F3721" w:rsidP="005B622A">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B06E7FC" w14:textId="7E3397D7" w:rsidR="00504CAF" w:rsidRPr="008673D0" w:rsidRDefault="006F1D20" w:rsidP="008673D0">
      <w:pPr>
        <w:pStyle w:val="ListParagraph"/>
        <w:numPr>
          <w:ilvl w:val="0"/>
          <w:numId w:val="73"/>
        </w:numPr>
        <w:spacing w:line="240" w:lineRule="auto"/>
        <w:ind w:left="284" w:hanging="284"/>
        <w:rPr>
          <w:color w:val="000000" w:themeColor="text1"/>
        </w:rPr>
      </w:pPr>
      <w:r>
        <w:rPr>
          <w:rFonts w:ascii="Arial" w:hAnsi="Arial" w:cs="Arial"/>
          <w:color w:val="000000" w:themeColor="text1"/>
          <w:sz w:val="22"/>
          <w:szCs w:val="22"/>
        </w:rPr>
        <w:t>Industry and o</w:t>
      </w:r>
      <w:r w:rsidR="0036299C" w:rsidRPr="008673D0">
        <w:rPr>
          <w:rFonts w:ascii="Arial" w:hAnsi="Arial" w:cs="Arial"/>
          <w:color w:val="000000" w:themeColor="text1"/>
          <w:sz w:val="22"/>
          <w:szCs w:val="22"/>
        </w:rPr>
        <w:t xml:space="preserve">rganisational manuals and standard operating procedures on client relationship building and conduct. </w:t>
      </w:r>
    </w:p>
    <w:p w14:paraId="68DD6D5E" w14:textId="7618EC0B" w:rsidR="00482845" w:rsidRDefault="004C55EC">
      <w:pPr>
        <w:pStyle w:val="ListParagraph"/>
        <w:numPr>
          <w:ilvl w:val="0"/>
          <w:numId w:val="73"/>
        </w:numPr>
        <w:spacing w:line="240" w:lineRule="auto"/>
        <w:ind w:left="284" w:hanging="284"/>
        <w:rPr>
          <w:rFonts w:ascii="Arial" w:hAnsi="Arial" w:cs="Arial"/>
          <w:color w:val="000000" w:themeColor="text1"/>
          <w:sz w:val="22"/>
          <w:szCs w:val="22"/>
        </w:rPr>
      </w:pPr>
      <w:r w:rsidRPr="008673D0">
        <w:rPr>
          <w:rFonts w:ascii="Arial" w:hAnsi="Arial" w:cs="Arial"/>
          <w:color w:val="000000" w:themeColor="text1"/>
          <w:sz w:val="22"/>
          <w:szCs w:val="22"/>
        </w:rPr>
        <w:t xml:space="preserve">Financial Markets Authority- </w:t>
      </w:r>
      <w:hyperlink r:id="rId19" w:history="1">
        <w:r w:rsidR="00592577" w:rsidRPr="00280205">
          <w:rPr>
            <w:rStyle w:val="Hyperlink"/>
            <w:sz w:val="22"/>
            <w:szCs w:val="22"/>
          </w:rPr>
          <w:t>Understanding Artificial Intelligence in Financial Services (July</w:t>
        </w:r>
      </w:hyperlink>
      <w:r w:rsidR="00592577" w:rsidRPr="00280205">
        <w:rPr>
          <w:rFonts w:ascii="Arial" w:hAnsi="Arial" w:cs="Arial"/>
          <w:color w:val="000000" w:themeColor="text1"/>
          <w:sz w:val="22"/>
          <w:szCs w:val="22"/>
        </w:rPr>
        <w:t xml:space="preserve"> 2024</w:t>
      </w:r>
      <w:r w:rsidR="00592577" w:rsidRPr="008673D0">
        <w:rPr>
          <w:rFonts w:ascii="Arial" w:hAnsi="Arial" w:cs="Arial"/>
          <w:color w:val="000000" w:themeColor="text1"/>
        </w:rPr>
        <w:t>)</w:t>
      </w:r>
      <w:r w:rsidR="00592577">
        <w:rPr>
          <w:rFonts w:ascii="Arial" w:hAnsi="Arial" w:cs="Arial"/>
          <w:color w:val="000000" w:themeColor="text1"/>
          <w:sz w:val="22"/>
          <w:szCs w:val="22"/>
        </w:rPr>
        <w:t xml:space="preserve"> </w:t>
      </w:r>
      <w:r w:rsidR="00592577" w:rsidRPr="008673D0">
        <w:rPr>
          <w:color w:val="000000" w:themeColor="text1"/>
        </w:rPr>
        <w:t>b</w:t>
      </w:r>
      <w:r w:rsidR="00CC5292">
        <w:rPr>
          <w:rFonts w:ascii="Arial" w:hAnsi="Arial" w:cs="Arial"/>
          <w:color w:val="000000" w:themeColor="text1"/>
          <w:sz w:val="22"/>
          <w:szCs w:val="22"/>
        </w:rPr>
        <w:t xml:space="preserve">y </w:t>
      </w:r>
      <w:r w:rsidR="00CC5292" w:rsidRPr="00CC5292">
        <w:rPr>
          <w:rFonts w:ascii="Arial" w:hAnsi="Arial" w:cs="Arial"/>
          <w:color w:val="000000" w:themeColor="text1"/>
          <w:sz w:val="22"/>
          <w:szCs w:val="22"/>
        </w:rPr>
        <w:t xml:space="preserve">Mikayla </w:t>
      </w:r>
      <w:proofErr w:type="spellStart"/>
      <w:r w:rsidR="00CC5292" w:rsidRPr="00CC5292">
        <w:rPr>
          <w:rFonts w:ascii="Arial" w:hAnsi="Arial" w:cs="Arial"/>
          <w:color w:val="000000" w:themeColor="text1"/>
          <w:sz w:val="22"/>
          <w:szCs w:val="22"/>
        </w:rPr>
        <w:t>Pakinga</w:t>
      </w:r>
      <w:proofErr w:type="spellEnd"/>
      <w:r w:rsidR="00CC5292" w:rsidRPr="00CC5292">
        <w:rPr>
          <w:rFonts w:ascii="Arial" w:hAnsi="Arial" w:cs="Arial"/>
          <w:color w:val="000000" w:themeColor="text1"/>
          <w:sz w:val="22"/>
          <w:szCs w:val="22"/>
        </w:rPr>
        <w:t>-Lawson, Amie White, Stuart Johnson</w:t>
      </w:r>
      <w:r w:rsidR="006F1D20">
        <w:rPr>
          <w:rFonts w:ascii="Arial" w:hAnsi="Arial" w:cs="Arial"/>
          <w:color w:val="000000" w:themeColor="text1"/>
          <w:sz w:val="22"/>
          <w:szCs w:val="22"/>
        </w:rPr>
        <w:t xml:space="preserve">. </w:t>
      </w:r>
    </w:p>
    <w:p w14:paraId="33AC5E16" w14:textId="77777777" w:rsidR="00CC5292" w:rsidRDefault="00CC5292" w:rsidP="008673D0">
      <w:pPr>
        <w:pStyle w:val="ListParagraph"/>
        <w:spacing w:line="240" w:lineRule="auto"/>
        <w:ind w:left="284"/>
        <w:rPr>
          <w:rFonts w:ascii="Arial" w:hAnsi="Arial" w:cs="Arial"/>
          <w:color w:val="000000" w:themeColor="text1"/>
          <w:sz w:val="22"/>
          <w:szCs w:val="22"/>
        </w:rPr>
      </w:pPr>
    </w:p>
    <w:p w14:paraId="6748C057" w14:textId="1ABA6F43" w:rsidR="0008628A" w:rsidRPr="008673D0" w:rsidRDefault="0008628A" w:rsidP="00DC70E1">
      <w:pPr>
        <w:spacing w:line="240" w:lineRule="auto"/>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3C005E3E" w:rsidR="00D70473" w:rsidRPr="002205DA" w:rsidRDefault="00317C79"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080D19C" w:rsidR="00D70473" w:rsidRPr="004046BA" w:rsidRDefault="003653DC" w:rsidP="00DC70E1">
            <w:pPr>
              <w:spacing w:line="240" w:lineRule="auto"/>
              <w:rPr>
                <w:rFonts w:ascii="Arial" w:hAnsi="Arial" w:cs="Arial"/>
                <w:sz w:val="22"/>
                <w:szCs w:val="22"/>
              </w:rPr>
            </w:pPr>
            <w:r>
              <w:rPr>
                <w:rFonts w:ascii="Arial" w:hAnsi="Arial" w:cs="Arial"/>
                <w:sz w:val="22"/>
                <w:szCs w:val="22"/>
              </w:rPr>
              <w:t>Service Sector&gt; Financial Services&gt; Professional Practice</w:t>
            </w:r>
            <w:r w:rsidDel="003653DC">
              <w:rPr>
                <w:rFonts w:ascii="Arial" w:hAnsi="Arial" w:cs="Arial"/>
                <w:sz w:val="22"/>
                <w:szCs w:val="22"/>
              </w:rPr>
              <w:t xml:space="preserve"> </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77C1E102" w:rsidR="0053752C" w:rsidRPr="004046BA" w:rsidRDefault="00C15520" w:rsidP="00DC70E1">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lastRenderedPageBreak/>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3E1F313" w:rsidR="00D70473" w:rsidRPr="004046BA" w:rsidRDefault="0007516A"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47E5A65D" w:rsidR="00D70473" w:rsidRPr="004046BA" w:rsidRDefault="0007516A" w:rsidP="00DC70E1">
            <w:pPr>
              <w:spacing w:line="240" w:lineRule="auto"/>
              <w:rPr>
                <w:rFonts w:ascii="Arial" w:hAnsi="Arial" w:cs="Arial"/>
                <w:sz w:val="22"/>
                <w:szCs w:val="22"/>
              </w:rPr>
            </w:pPr>
            <w:r w:rsidRPr="008673D0">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7D081A8" w:rsidR="00D70473" w:rsidRPr="004046BA" w:rsidRDefault="00053DF2"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545ED100"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456F44">
        <w:rPr>
          <w:rFonts w:ascii="Arial" w:eastAsiaTheme="minorHAnsi" w:hAnsi="Arial" w:cs="Arial"/>
          <w:color w:val="auto"/>
          <w:kern w:val="0"/>
          <w:sz w:val="22"/>
          <w:szCs w:val="22"/>
          <w:lang w:eastAsia="en-US"/>
          <w14:ligatures w14:val="none"/>
          <w14:cntxtAlts w14:val="0"/>
        </w:rPr>
        <w:t xml:space="preserve">Ringa Hora Services Workforce Development Council </w:t>
      </w:r>
      <w:r w:rsidRPr="00C302FE">
        <w:rPr>
          <w:rFonts w:ascii="Arial" w:eastAsiaTheme="minorHAnsi" w:hAnsi="Arial" w:cs="Arial"/>
          <w:color w:val="auto"/>
          <w:kern w:val="0"/>
          <w:sz w:val="22"/>
          <w:szCs w:val="22"/>
          <w:lang w:eastAsia="en-US"/>
          <w14:ligatures w14:val="none"/>
          <w14:cntxtAlts w14:val="0"/>
        </w:rPr>
        <w:t xml:space="preserve">at </w:t>
      </w:r>
      <w:hyperlink r:id="rId20" w:history="1">
        <w:r w:rsidR="00456F44" w:rsidRPr="006A5B9C">
          <w:rPr>
            <w:rStyle w:val="Hyperlink"/>
            <w:rFonts w:ascii="Arial" w:eastAsiaTheme="minorHAnsi" w:hAnsi="Arial" w:cs="Arial"/>
            <w:kern w:val="0"/>
            <w:sz w:val="22"/>
            <w:szCs w:val="22"/>
            <w:lang w:eastAsia="en-US"/>
            <w14:ligatures w14:val="none"/>
            <w14:cntxtAlts w14:val="0"/>
          </w:rPr>
          <w:t>qualifications@ringahora.nz</w:t>
        </w:r>
      </w:hyperlink>
      <w:r w:rsidR="00456F44">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to suggest changes to the content of this skill standard.</w:t>
      </w:r>
    </w:p>
    <w:sectPr w:rsidR="0008628A" w:rsidRPr="00C302FE" w:rsidSect="007066D6">
      <w:headerReference w:type="even" r:id="rId21"/>
      <w:headerReference w:type="default" r:id="rId22"/>
      <w:footerReference w:type="even" r:id="rId23"/>
      <w:footerReference w:type="default" r:id="rId24"/>
      <w:headerReference w:type="first" r:id="rId25"/>
      <w:footerReference w:type="first" r:id="rId26"/>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56204" w14:textId="77777777" w:rsidR="00347C04" w:rsidRDefault="00347C04" w:rsidP="000E4D2B">
      <w:pPr>
        <w:spacing w:after="0" w:line="240" w:lineRule="auto"/>
      </w:pPr>
      <w:r>
        <w:separator/>
      </w:r>
    </w:p>
  </w:endnote>
  <w:endnote w:type="continuationSeparator" w:id="0">
    <w:p w14:paraId="38C91AFD" w14:textId="77777777" w:rsidR="00347C04" w:rsidRDefault="00347C04" w:rsidP="000E4D2B">
      <w:pPr>
        <w:spacing w:after="0" w:line="240" w:lineRule="auto"/>
      </w:pPr>
      <w:r>
        <w:continuationSeparator/>
      </w:r>
    </w:p>
  </w:endnote>
  <w:endnote w:type="continuationNotice" w:id="1">
    <w:p w14:paraId="786A8684" w14:textId="77777777" w:rsidR="00347C04" w:rsidRDefault="00347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A0DD" w14:textId="77777777" w:rsidR="00BB1F6F" w:rsidRDefault="00BB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2B3DAC6"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DC090F">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213E" w14:textId="77777777" w:rsidR="00BB1F6F" w:rsidRDefault="00BB1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66DA" w14:textId="77777777" w:rsidR="00347C04" w:rsidRDefault="00347C04" w:rsidP="000E4D2B">
      <w:pPr>
        <w:spacing w:after="0" w:line="240" w:lineRule="auto"/>
      </w:pPr>
      <w:r>
        <w:separator/>
      </w:r>
    </w:p>
  </w:footnote>
  <w:footnote w:type="continuationSeparator" w:id="0">
    <w:p w14:paraId="37C24787" w14:textId="77777777" w:rsidR="00347C04" w:rsidRDefault="00347C04" w:rsidP="000E4D2B">
      <w:pPr>
        <w:spacing w:after="0" w:line="240" w:lineRule="auto"/>
      </w:pPr>
      <w:r>
        <w:continuationSeparator/>
      </w:r>
    </w:p>
  </w:footnote>
  <w:footnote w:type="continuationNotice" w:id="1">
    <w:p w14:paraId="0A14E156" w14:textId="77777777" w:rsidR="00347C04" w:rsidRDefault="00347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1FE0" w14:textId="77777777" w:rsidR="00BB1F6F" w:rsidRDefault="00BB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972250"/>
      <w:docPartObj>
        <w:docPartGallery w:val="Watermarks"/>
        <w:docPartUnique/>
      </w:docPartObj>
    </w:sdtPr>
    <w:sdtEndPr/>
    <w:sdtContent>
      <w:p w14:paraId="1F365D34" w14:textId="790D1B6D" w:rsidR="007066D6" w:rsidRDefault="00280205">
        <w:pPr>
          <w:pStyle w:val="Header"/>
        </w:pPr>
        <w:r>
          <w:rPr>
            <w:noProof/>
          </w:rPr>
          <w:pict w14:anchorId="1C222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3254" w14:textId="77777777" w:rsidR="00BB1F6F" w:rsidRDefault="00BB1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CB7"/>
    <w:multiLevelType w:val="hybridMultilevel"/>
    <w:tmpl w:val="19B6A18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EA2E45"/>
    <w:multiLevelType w:val="hybridMultilevel"/>
    <w:tmpl w:val="765AE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4" w15:restartNumberingAfterBreak="0">
    <w:nsid w:val="03D41A2F"/>
    <w:multiLevelType w:val="hybridMultilevel"/>
    <w:tmpl w:val="9D44DD8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E440A30"/>
    <w:multiLevelType w:val="hybridMultilevel"/>
    <w:tmpl w:val="FB56C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3"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4"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E52D5B"/>
    <w:multiLevelType w:val="hybridMultilevel"/>
    <w:tmpl w:val="9BD82D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14133B"/>
    <w:multiLevelType w:val="hybridMultilevel"/>
    <w:tmpl w:val="CADCDE4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EB922A1"/>
    <w:multiLevelType w:val="hybridMultilevel"/>
    <w:tmpl w:val="5A2A8CA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4AA1133"/>
    <w:multiLevelType w:val="hybridMultilevel"/>
    <w:tmpl w:val="815AEDC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30"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C803D50"/>
    <w:multiLevelType w:val="hybridMultilevel"/>
    <w:tmpl w:val="CA56DE1C"/>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D883D92"/>
    <w:multiLevelType w:val="hybridMultilevel"/>
    <w:tmpl w:val="9F24BEA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0C86E8F"/>
    <w:multiLevelType w:val="hybridMultilevel"/>
    <w:tmpl w:val="D506D7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1261E42"/>
    <w:multiLevelType w:val="hybridMultilevel"/>
    <w:tmpl w:val="EE9088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16170B2"/>
    <w:multiLevelType w:val="hybridMultilevel"/>
    <w:tmpl w:val="1DF6C74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4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4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43" w15:restartNumberingAfterBreak="0">
    <w:nsid w:val="4D06337F"/>
    <w:multiLevelType w:val="hybridMultilevel"/>
    <w:tmpl w:val="A34ADD8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F3C657E"/>
    <w:multiLevelType w:val="hybridMultilevel"/>
    <w:tmpl w:val="B518EB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6D43F60"/>
    <w:multiLevelType w:val="hybridMultilevel"/>
    <w:tmpl w:val="2B62B8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638461D"/>
    <w:multiLevelType w:val="hybridMultilevel"/>
    <w:tmpl w:val="4492E1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6EF259C"/>
    <w:multiLevelType w:val="hybridMultilevel"/>
    <w:tmpl w:val="A880EA8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96C298C"/>
    <w:multiLevelType w:val="hybridMultilevel"/>
    <w:tmpl w:val="160E63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7" w15:restartNumberingAfterBreak="0">
    <w:nsid w:val="6A760926"/>
    <w:multiLevelType w:val="hybridMultilevel"/>
    <w:tmpl w:val="02969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C5E2ADB"/>
    <w:multiLevelType w:val="hybridMultilevel"/>
    <w:tmpl w:val="A692CCE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03442FC"/>
    <w:multiLevelType w:val="hybridMultilevel"/>
    <w:tmpl w:val="F8380D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0"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73FA1453"/>
    <w:multiLevelType w:val="hybridMultilevel"/>
    <w:tmpl w:val="CFEC2E7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4CD272D"/>
    <w:multiLevelType w:val="hybridMultilevel"/>
    <w:tmpl w:val="251274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77235C32"/>
    <w:multiLevelType w:val="hybridMultilevel"/>
    <w:tmpl w:val="400C6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77984C8C"/>
    <w:multiLevelType w:val="hybridMultilevel"/>
    <w:tmpl w:val="CD2A614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96C7C81"/>
    <w:multiLevelType w:val="hybridMultilevel"/>
    <w:tmpl w:val="533EFE8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71" w15:restartNumberingAfterBreak="0">
    <w:nsid w:val="7BF7045D"/>
    <w:multiLevelType w:val="hybridMultilevel"/>
    <w:tmpl w:val="4BD6D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7D284597"/>
    <w:multiLevelType w:val="hybridMultilevel"/>
    <w:tmpl w:val="FF3ADF2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4" w15:restartNumberingAfterBreak="0">
    <w:nsid w:val="7E2E7059"/>
    <w:multiLevelType w:val="hybridMultilevel"/>
    <w:tmpl w:val="363AD7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7F9E27E0"/>
    <w:multiLevelType w:val="hybridMultilevel"/>
    <w:tmpl w:val="E6E8133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FE546CD"/>
    <w:multiLevelType w:val="multilevel"/>
    <w:tmpl w:val="FFB20E2C"/>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41153130">
    <w:abstractNumId w:val="72"/>
  </w:num>
  <w:num w:numId="2" w16cid:durableId="915044687">
    <w:abstractNumId w:val="52"/>
  </w:num>
  <w:num w:numId="3" w16cid:durableId="2057119288">
    <w:abstractNumId w:val="51"/>
  </w:num>
  <w:num w:numId="4" w16cid:durableId="1052073817">
    <w:abstractNumId w:val="64"/>
  </w:num>
  <w:num w:numId="5" w16cid:durableId="1425226583">
    <w:abstractNumId w:val="40"/>
  </w:num>
  <w:num w:numId="6" w16cid:durableId="1985312232">
    <w:abstractNumId w:val="47"/>
  </w:num>
  <w:num w:numId="7" w16cid:durableId="1341784238">
    <w:abstractNumId w:val="6"/>
  </w:num>
  <w:num w:numId="8" w16cid:durableId="1267155781">
    <w:abstractNumId w:val="41"/>
  </w:num>
  <w:num w:numId="9" w16cid:durableId="699747702">
    <w:abstractNumId w:val="9"/>
  </w:num>
  <w:num w:numId="10" w16cid:durableId="966857946">
    <w:abstractNumId w:val="50"/>
  </w:num>
  <w:num w:numId="11" w16cid:durableId="44067730">
    <w:abstractNumId w:val="21"/>
  </w:num>
  <w:num w:numId="12" w16cid:durableId="2131123601">
    <w:abstractNumId w:val="63"/>
  </w:num>
  <w:num w:numId="13" w16cid:durableId="1240865703">
    <w:abstractNumId w:val="30"/>
  </w:num>
  <w:num w:numId="14" w16cid:durableId="354120092">
    <w:abstractNumId w:val="28"/>
  </w:num>
  <w:num w:numId="15" w16cid:durableId="1452553513">
    <w:abstractNumId w:val="19"/>
  </w:num>
  <w:num w:numId="16" w16cid:durableId="236936658">
    <w:abstractNumId w:val="38"/>
  </w:num>
  <w:num w:numId="17" w16cid:durableId="893010537">
    <w:abstractNumId w:val="48"/>
  </w:num>
  <w:num w:numId="18" w16cid:durableId="897741747">
    <w:abstractNumId w:val="32"/>
  </w:num>
  <w:num w:numId="19" w16cid:durableId="4285149">
    <w:abstractNumId w:val="27"/>
  </w:num>
  <w:num w:numId="20" w16cid:durableId="671374650">
    <w:abstractNumId w:val="15"/>
  </w:num>
  <w:num w:numId="21" w16cid:durableId="1018316377">
    <w:abstractNumId w:val="62"/>
  </w:num>
  <w:num w:numId="22" w16cid:durableId="537737573">
    <w:abstractNumId w:val="18"/>
  </w:num>
  <w:num w:numId="23" w16cid:durableId="1324354682">
    <w:abstractNumId w:val="5"/>
  </w:num>
  <w:num w:numId="24" w16cid:durableId="1167206038">
    <w:abstractNumId w:val="22"/>
  </w:num>
  <w:num w:numId="25" w16cid:durableId="1496874151">
    <w:abstractNumId w:val="23"/>
  </w:num>
  <w:num w:numId="26" w16cid:durableId="281616417">
    <w:abstractNumId w:val="25"/>
  </w:num>
  <w:num w:numId="27" w16cid:durableId="1241670441">
    <w:abstractNumId w:val="45"/>
  </w:num>
  <w:num w:numId="28" w16cid:durableId="577712039">
    <w:abstractNumId w:val="39"/>
  </w:num>
  <w:num w:numId="29" w16cid:durableId="1669674177">
    <w:abstractNumId w:val="31"/>
  </w:num>
  <w:num w:numId="30" w16cid:durableId="974794058">
    <w:abstractNumId w:val="14"/>
  </w:num>
  <w:num w:numId="31" w16cid:durableId="347946128">
    <w:abstractNumId w:val="8"/>
  </w:num>
  <w:num w:numId="32" w16cid:durableId="472721128">
    <w:abstractNumId w:val="60"/>
  </w:num>
  <w:num w:numId="33" w16cid:durableId="727149661">
    <w:abstractNumId w:val="1"/>
  </w:num>
  <w:num w:numId="34" w16cid:durableId="381174593">
    <w:abstractNumId w:val="49"/>
  </w:num>
  <w:num w:numId="35" w16cid:durableId="939338842">
    <w:abstractNumId w:val="61"/>
  </w:num>
  <w:num w:numId="36" w16cid:durableId="12344548">
    <w:abstractNumId w:val="10"/>
  </w:num>
  <w:num w:numId="37" w16cid:durableId="829250700">
    <w:abstractNumId w:val="56"/>
  </w:num>
  <w:num w:numId="38" w16cid:durableId="1098521021">
    <w:abstractNumId w:val="16"/>
  </w:num>
  <w:num w:numId="39" w16cid:durableId="1086147032">
    <w:abstractNumId w:val="7"/>
  </w:num>
  <w:num w:numId="40" w16cid:durableId="398990129">
    <w:abstractNumId w:val="42"/>
  </w:num>
  <w:num w:numId="41" w16cid:durableId="1906724783">
    <w:abstractNumId w:val="29"/>
  </w:num>
  <w:num w:numId="42" w16cid:durableId="92745473">
    <w:abstractNumId w:val="12"/>
  </w:num>
  <w:num w:numId="43" w16cid:durableId="1952516151">
    <w:abstractNumId w:val="13"/>
  </w:num>
  <w:num w:numId="44" w16cid:durableId="258561260">
    <w:abstractNumId w:val="3"/>
  </w:num>
  <w:num w:numId="45" w16cid:durableId="1097793809">
    <w:abstractNumId w:val="70"/>
  </w:num>
  <w:num w:numId="46" w16cid:durableId="1114137099">
    <w:abstractNumId w:val="37"/>
  </w:num>
  <w:num w:numId="47" w16cid:durableId="1634406508">
    <w:abstractNumId w:val="24"/>
  </w:num>
  <w:num w:numId="48" w16cid:durableId="1860577935">
    <w:abstractNumId w:val="57"/>
  </w:num>
  <w:num w:numId="49" w16cid:durableId="1706950888">
    <w:abstractNumId w:val="68"/>
  </w:num>
  <w:num w:numId="50" w16cid:durableId="1884323737">
    <w:abstractNumId w:val="75"/>
  </w:num>
  <w:num w:numId="51" w16cid:durableId="1224756750">
    <w:abstractNumId w:val="34"/>
  </w:num>
  <w:num w:numId="52" w16cid:durableId="1814059979">
    <w:abstractNumId w:val="43"/>
  </w:num>
  <w:num w:numId="53" w16cid:durableId="1181891230">
    <w:abstractNumId w:val="69"/>
  </w:num>
  <w:num w:numId="54" w16cid:durableId="1548682948">
    <w:abstractNumId w:val="17"/>
  </w:num>
  <w:num w:numId="55" w16cid:durableId="1753424945">
    <w:abstractNumId w:val="66"/>
  </w:num>
  <w:num w:numId="56" w16cid:durableId="206721937">
    <w:abstractNumId w:val="74"/>
  </w:num>
  <w:num w:numId="57" w16cid:durableId="1984040518">
    <w:abstractNumId w:val="76"/>
  </w:num>
  <w:num w:numId="58" w16cid:durableId="865946314">
    <w:abstractNumId w:val="33"/>
  </w:num>
  <w:num w:numId="59" w16cid:durableId="707418060">
    <w:abstractNumId w:val="0"/>
  </w:num>
  <w:num w:numId="60" w16cid:durableId="1127821799">
    <w:abstractNumId w:val="53"/>
  </w:num>
  <w:num w:numId="61" w16cid:durableId="2083749418">
    <w:abstractNumId w:val="35"/>
  </w:num>
  <w:num w:numId="62" w16cid:durableId="2065908664">
    <w:abstractNumId w:val="67"/>
  </w:num>
  <w:num w:numId="63" w16cid:durableId="227495583">
    <w:abstractNumId w:val="65"/>
  </w:num>
  <w:num w:numId="64" w16cid:durableId="1711491382">
    <w:abstractNumId w:val="20"/>
  </w:num>
  <w:num w:numId="65" w16cid:durableId="502748186">
    <w:abstractNumId w:val="36"/>
  </w:num>
  <w:num w:numId="66" w16cid:durableId="697320324">
    <w:abstractNumId w:val="58"/>
  </w:num>
  <w:num w:numId="67" w16cid:durableId="1918855597">
    <w:abstractNumId w:val="55"/>
  </w:num>
  <w:num w:numId="68" w16cid:durableId="2141678501">
    <w:abstractNumId w:val="26"/>
  </w:num>
  <w:num w:numId="69" w16cid:durableId="292441181">
    <w:abstractNumId w:val="54"/>
  </w:num>
  <w:num w:numId="70" w16cid:durableId="33585786">
    <w:abstractNumId w:val="73"/>
  </w:num>
  <w:num w:numId="71" w16cid:durableId="701517043">
    <w:abstractNumId w:val="4"/>
  </w:num>
  <w:num w:numId="72" w16cid:durableId="1217086867">
    <w:abstractNumId w:val="46"/>
  </w:num>
  <w:num w:numId="73" w16cid:durableId="653073214">
    <w:abstractNumId w:val="44"/>
  </w:num>
  <w:num w:numId="74" w16cid:durableId="1978870229">
    <w:abstractNumId w:val="71"/>
  </w:num>
  <w:num w:numId="75" w16cid:durableId="1011104928">
    <w:abstractNumId w:val="2"/>
  </w:num>
  <w:num w:numId="76" w16cid:durableId="919414355">
    <w:abstractNumId w:val="59"/>
  </w:num>
  <w:num w:numId="77" w16cid:durableId="320549984">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0F57"/>
    <w:rsid w:val="0000147C"/>
    <w:rsid w:val="00002CE6"/>
    <w:rsid w:val="000034DE"/>
    <w:rsid w:val="000068B9"/>
    <w:rsid w:val="00007A32"/>
    <w:rsid w:val="00011D6D"/>
    <w:rsid w:val="00012710"/>
    <w:rsid w:val="00012F02"/>
    <w:rsid w:val="000143DF"/>
    <w:rsid w:val="00016E33"/>
    <w:rsid w:val="000231B5"/>
    <w:rsid w:val="00030C56"/>
    <w:rsid w:val="00033356"/>
    <w:rsid w:val="00036179"/>
    <w:rsid w:val="00041B1E"/>
    <w:rsid w:val="00044120"/>
    <w:rsid w:val="00044F83"/>
    <w:rsid w:val="00046FFC"/>
    <w:rsid w:val="000517EA"/>
    <w:rsid w:val="0005242C"/>
    <w:rsid w:val="00053DF2"/>
    <w:rsid w:val="00056F48"/>
    <w:rsid w:val="00067CF1"/>
    <w:rsid w:val="00070812"/>
    <w:rsid w:val="0007178C"/>
    <w:rsid w:val="0007516A"/>
    <w:rsid w:val="00076CFC"/>
    <w:rsid w:val="000777C6"/>
    <w:rsid w:val="000779CF"/>
    <w:rsid w:val="00082AD2"/>
    <w:rsid w:val="00084ADF"/>
    <w:rsid w:val="00085BF7"/>
    <w:rsid w:val="0008628A"/>
    <w:rsid w:val="00086BBA"/>
    <w:rsid w:val="000904D1"/>
    <w:rsid w:val="000920E3"/>
    <w:rsid w:val="000941C7"/>
    <w:rsid w:val="000946F9"/>
    <w:rsid w:val="000A01B4"/>
    <w:rsid w:val="000A17C3"/>
    <w:rsid w:val="000A5CBF"/>
    <w:rsid w:val="000A755F"/>
    <w:rsid w:val="000B3911"/>
    <w:rsid w:val="000C057C"/>
    <w:rsid w:val="000C7321"/>
    <w:rsid w:val="000C795C"/>
    <w:rsid w:val="000D114F"/>
    <w:rsid w:val="000D1A54"/>
    <w:rsid w:val="000D1A7E"/>
    <w:rsid w:val="000D7AF5"/>
    <w:rsid w:val="000E0DE6"/>
    <w:rsid w:val="000E4D2B"/>
    <w:rsid w:val="000E5A36"/>
    <w:rsid w:val="000E65EC"/>
    <w:rsid w:val="000E7CA2"/>
    <w:rsid w:val="000F403C"/>
    <w:rsid w:val="00100581"/>
    <w:rsid w:val="00101BAC"/>
    <w:rsid w:val="00101BAE"/>
    <w:rsid w:val="00101F1B"/>
    <w:rsid w:val="00102389"/>
    <w:rsid w:val="001061EF"/>
    <w:rsid w:val="00110689"/>
    <w:rsid w:val="0011686C"/>
    <w:rsid w:val="00124645"/>
    <w:rsid w:val="00130782"/>
    <w:rsid w:val="00133EE5"/>
    <w:rsid w:val="00143A2A"/>
    <w:rsid w:val="00143C2A"/>
    <w:rsid w:val="00144248"/>
    <w:rsid w:val="001516A8"/>
    <w:rsid w:val="0015191A"/>
    <w:rsid w:val="00151B98"/>
    <w:rsid w:val="001564F7"/>
    <w:rsid w:val="00160821"/>
    <w:rsid w:val="00161ACB"/>
    <w:rsid w:val="00162E7D"/>
    <w:rsid w:val="00163ECD"/>
    <w:rsid w:val="001668E9"/>
    <w:rsid w:val="001709E9"/>
    <w:rsid w:val="00170D99"/>
    <w:rsid w:val="00171750"/>
    <w:rsid w:val="00180B77"/>
    <w:rsid w:val="00180BE0"/>
    <w:rsid w:val="00181976"/>
    <w:rsid w:val="00181A80"/>
    <w:rsid w:val="0018410E"/>
    <w:rsid w:val="001844EB"/>
    <w:rsid w:val="0019192B"/>
    <w:rsid w:val="00194B3D"/>
    <w:rsid w:val="00195124"/>
    <w:rsid w:val="001961FF"/>
    <w:rsid w:val="001A1A7D"/>
    <w:rsid w:val="001A23F2"/>
    <w:rsid w:val="001A4AAB"/>
    <w:rsid w:val="001A4CD7"/>
    <w:rsid w:val="001A5EE7"/>
    <w:rsid w:val="001A7791"/>
    <w:rsid w:val="001B0110"/>
    <w:rsid w:val="001B3C76"/>
    <w:rsid w:val="001C0074"/>
    <w:rsid w:val="001C2928"/>
    <w:rsid w:val="001C547E"/>
    <w:rsid w:val="001C7669"/>
    <w:rsid w:val="001D0DFB"/>
    <w:rsid w:val="001D650C"/>
    <w:rsid w:val="001D66E8"/>
    <w:rsid w:val="001F73A1"/>
    <w:rsid w:val="00203B05"/>
    <w:rsid w:val="00205924"/>
    <w:rsid w:val="0020717C"/>
    <w:rsid w:val="00211F90"/>
    <w:rsid w:val="00213026"/>
    <w:rsid w:val="002153A4"/>
    <w:rsid w:val="002160FE"/>
    <w:rsid w:val="00217970"/>
    <w:rsid w:val="002205DA"/>
    <w:rsid w:val="00221587"/>
    <w:rsid w:val="002215E9"/>
    <w:rsid w:val="00221BD7"/>
    <w:rsid w:val="00221CF9"/>
    <w:rsid w:val="00221E10"/>
    <w:rsid w:val="00222548"/>
    <w:rsid w:val="0022587B"/>
    <w:rsid w:val="00227EF9"/>
    <w:rsid w:val="00231619"/>
    <w:rsid w:val="00232403"/>
    <w:rsid w:val="00233581"/>
    <w:rsid w:val="0023438C"/>
    <w:rsid w:val="00235D30"/>
    <w:rsid w:val="002406D4"/>
    <w:rsid w:val="00240D1C"/>
    <w:rsid w:val="002410A6"/>
    <w:rsid w:val="002466BD"/>
    <w:rsid w:val="00246866"/>
    <w:rsid w:val="0025519D"/>
    <w:rsid w:val="00255C11"/>
    <w:rsid w:val="00255F06"/>
    <w:rsid w:val="00256F75"/>
    <w:rsid w:val="002579E2"/>
    <w:rsid w:val="00260440"/>
    <w:rsid w:val="00262CD5"/>
    <w:rsid w:val="002636A4"/>
    <w:rsid w:val="0026513F"/>
    <w:rsid w:val="0027334E"/>
    <w:rsid w:val="00276663"/>
    <w:rsid w:val="00280038"/>
    <w:rsid w:val="00280205"/>
    <w:rsid w:val="00281437"/>
    <w:rsid w:val="00287591"/>
    <w:rsid w:val="00287A7C"/>
    <w:rsid w:val="002A03F9"/>
    <w:rsid w:val="002A1807"/>
    <w:rsid w:val="002A2B98"/>
    <w:rsid w:val="002A4DB3"/>
    <w:rsid w:val="002A5B83"/>
    <w:rsid w:val="002A755F"/>
    <w:rsid w:val="002A7E06"/>
    <w:rsid w:val="002B5C4C"/>
    <w:rsid w:val="002B7B23"/>
    <w:rsid w:val="002C3D0F"/>
    <w:rsid w:val="002C5D55"/>
    <w:rsid w:val="002D1E6D"/>
    <w:rsid w:val="002D240C"/>
    <w:rsid w:val="002D4E10"/>
    <w:rsid w:val="002E16A0"/>
    <w:rsid w:val="002E5BE6"/>
    <w:rsid w:val="002F0DED"/>
    <w:rsid w:val="002F6B35"/>
    <w:rsid w:val="00300AF7"/>
    <w:rsid w:val="00302F6A"/>
    <w:rsid w:val="00303975"/>
    <w:rsid w:val="00303B4E"/>
    <w:rsid w:val="003059E6"/>
    <w:rsid w:val="00307519"/>
    <w:rsid w:val="00307B0B"/>
    <w:rsid w:val="00312E54"/>
    <w:rsid w:val="00316436"/>
    <w:rsid w:val="0031726F"/>
    <w:rsid w:val="00317C79"/>
    <w:rsid w:val="00320B91"/>
    <w:rsid w:val="00321DDF"/>
    <w:rsid w:val="00322BA3"/>
    <w:rsid w:val="00331146"/>
    <w:rsid w:val="00333A7D"/>
    <w:rsid w:val="003358AA"/>
    <w:rsid w:val="00337D19"/>
    <w:rsid w:val="00340A13"/>
    <w:rsid w:val="00341B19"/>
    <w:rsid w:val="00342E93"/>
    <w:rsid w:val="0034342A"/>
    <w:rsid w:val="00343B69"/>
    <w:rsid w:val="003454AF"/>
    <w:rsid w:val="00346CD5"/>
    <w:rsid w:val="00347C04"/>
    <w:rsid w:val="00351E12"/>
    <w:rsid w:val="0035541A"/>
    <w:rsid w:val="00360928"/>
    <w:rsid w:val="0036299C"/>
    <w:rsid w:val="003653DC"/>
    <w:rsid w:val="00370D17"/>
    <w:rsid w:val="0037343F"/>
    <w:rsid w:val="00375343"/>
    <w:rsid w:val="00377205"/>
    <w:rsid w:val="00377478"/>
    <w:rsid w:val="0038035D"/>
    <w:rsid w:val="00382124"/>
    <w:rsid w:val="00383BA1"/>
    <w:rsid w:val="003845DF"/>
    <w:rsid w:val="00384DE3"/>
    <w:rsid w:val="003850B9"/>
    <w:rsid w:val="0039400B"/>
    <w:rsid w:val="0039545D"/>
    <w:rsid w:val="003A0ABD"/>
    <w:rsid w:val="003A2C75"/>
    <w:rsid w:val="003A2D9E"/>
    <w:rsid w:val="003A2E0C"/>
    <w:rsid w:val="003A43D4"/>
    <w:rsid w:val="003B0ABF"/>
    <w:rsid w:val="003B0B83"/>
    <w:rsid w:val="003B2789"/>
    <w:rsid w:val="003B2FAC"/>
    <w:rsid w:val="003B3694"/>
    <w:rsid w:val="003B4C72"/>
    <w:rsid w:val="003B7D18"/>
    <w:rsid w:val="003C0499"/>
    <w:rsid w:val="003C0EB4"/>
    <w:rsid w:val="003C4AF8"/>
    <w:rsid w:val="003D2B75"/>
    <w:rsid w:val="003D4628"/>
    <w:rsid w:val="003E00DC"/>
    <w:rsid w:val="003E11DE"/>
    <w:rsid w:val="003E28BA"/>
    <w:rsid w:val="003E42B4"/>
    <w:rsid w:val="003F117B"/>
    <w:rsid w:val="003F19C2"/>
    <w:rsid w:val="003F1B33"/>
    <w:rsid w:val="003F4829"/>
    <w:rsid w:val="00401E24"/>
    <w:rsid w:val="00403CBE"/>
    <w:rsid w:val="004046BA"/>
    <w:rsid w:val="0040561C"/>
    <w:rsid w:val="004140BB"/>
    <w:rsid w:val="00414967"/>
    <w:rsid w:val="0041699A"/>
    <w:rsid w:val="0041792F"/>
    <w:rsid w:val="00422BC7"/>
    <w:rsid w:val="0042401C"/>
    <w:rsid w:val="00424FD7"/>
    <w:rsid w:val="00425202"/>
    <w:rsid w:val="00427E00"/>
    <w:rsid w:val="00430D19"/>
    <w:rsid w:val="0043216F"/>
    <w:rsid w:val="004358AA"/>
    <w:rsid w:val="00436459"/>
    <w:rsid w:val="00441A93"/>
    <w:rsid w:val="004436C9"/>
    <w:rsid w:val="00444B4E"/>
    <w:rsid w:val="00445A33"/>
    <w:rsid w:val="00450135"/>
    <w:rsid w:val="0045035D"/>
    <w:rsid w:val="00450E6C"/>
    <w:rsid w:val="00453343"/>
    <w:rsid w:val="00456F44"/>
    <w:rsid w:val="00460108"/>
    <w:rsid w:val="004609D1"/>
    <w:rsid w:val="00461505"/>
    <w:rsid w:val="004623A0"/>
    <w:rsid w:val="00462D21"/>
    <w:rsid w:val="0046566B"/>
    <w:rsid w:val="00465E41"/>
    <w:rsid w:val="00470C05"/>
    <w:rsid w:val="00471763"/>
    <w:rsid w:val="00471925"/>
    <w:rsid w:val="00472E08"/>
    <w:rsid w:val="00475C78"/>
    <w:rsid w:val="00476258"/>
    <w:rsid w:val="00480EBE"/>
    <w:rsid w:val="004815F4"/>
    <w:rsid w:val="00482845"/>
    <w:rsid w:val="0048579C"/>
    <w:rsid w:val="00485A5D"/>
    <w:rsid w:val="00487F3E"/>
    <w:rsid w:val="00495063"/>
    <w:rsid w:val="004A1363"/>
    <w:rsid w:val="004A4F6A"/>
    <w:rsid w:val="004A639B"/>
    <w:rsid w:val="004A7D7A"/>
    <w:rsid w:val="004B4414"/>
    <w:rsid w:val="004C10F7"/>
    <w:rsid w:val="004C3B66"/>
    <w:rsid w:val="004C55EC"/>
    <w:rsid w:val="004D1896"/>
    <w:rsid w:val="004D1F9F"/>
    <w:rsid w:val="004D433F"/>
    <w:rsid w:val="004D59E9"/>
    <w:rsid w:val="004D6E14"/>
    <w:rsid w:val="004E0E17"/>
    <w:rsid w:val="004E11CF"/>
    <w:rsid w:val="004E4ACB"/>
    <w:rsid w:val="004E69A1"/>
    <w:rsid w:val="004F4584"/>
    <w:rsid w:val="004F4A64"/>
    <w:rsid w:val="004F5515"/>
    <w:rsid w:val="004F5B2D"/>
    <w:rsid w:val="004F689C"/>
    <w:rsid w:val="0050278E"/>
    <w:rsid w:val="00504CAF"/>
    <w:rsid w:val="00504F78"/>
    <w:rsid w:val="00505460"/>
    <w:rsid w:val="005121CA"/>
    <w:rsid w:val="00512FAA"/>
    <w:rsid w:val="00515D6A"/>
    <w:rsid w:val="00522345"/>
    <w:rsid w:val="00522A75"/>
    <w:rsid w:val="00522ADE"/>
    <w:rsid w:val="0052333A"/>
    <w:rsid w:val="005269D3"/>
    <w:rsid w:val="00527CBD"/>
    <w:rsid w:val="0053184B"/>
    <w:rsid w:val="00533560"/>
    <w:rsid w:val="00533A6C"/>
    <w:rsid w:val="0053541A"/>
    <w:rsid w:val="00536EA3"/>
    <w:rsid w:val="0053752C"/>
    <w:rsid w:val="005408CD"/>
    <w:rsid w:val="00541292"/>
    <w:rsid w:val="00543BF9"/>
    <w:rsid w:val="0054485C"/>
    <w:rsid w:val="005502B0"/>
    <w:rsid w:val="00551D58"/>
    <w:rsid w:val="0055415D"/>
    <w:rsid w:val="00554D79"/>
    <w:rsid w:val="00555FE0"/>
    <w:rsid w:val="005639EF"/>
    <w:rsid w:val="005653AE"/>
    <w:rsid w:val="00565906"/>
    <w:rsid w:val="00565952"/>
    <w:rsid w:val="00565CF3"/>
    <w:rsid w:val="00570160"/>
    <w:rsid w:val="00570D90"/>
    <w:rsid w:val="00574A55"/>
    <w:rsid w:val="00574B2B"/>
    <w:rsid w:val="0057543C"/>
    <w:rsid w:val="005805F7"/>
    <w:rsid w:val="00581EA9"/>
    <w:rsid w:val="00591B22"/>
    <w:rsid w:val="00592577"/>
    <w:rsid w:val="005A144E"/>
    <w:rsid w:val="005A28AC"/>
    <w:rsid w:val="005B15C0"/>
    <w:rsid w:val="005B5098"/>
    <w:rsid w:val="005B622A"/>
    <w:rsid w:val="005B763D"/>
    <w:rsid w:val="005C1EF8"/>
    <w:rsid w:val="005C5339"/>
    <w:rsid w:val="005D1C2D"/>
    <w:rsid w:val="005E0F2E"/>
    <w:rsid w:val="005E18FF"/>
    <w:rsid w:val="005E75D2"/>
    <w:rsid w:val="005E7DC9"/>
    <w:rsid w:val="005F09F0"/>
    <w:rsid w:val="005F3721"/>
    <w:rsid w:val="006001FF"/>
    <w:rsid w:val="006041EC"/>
    <w:rsid w:val="00607FD5"/>
    <w:rsid w:val="00610626"/>
    <w:rsid w:val="00611A61"/>
    <w:rsid w:val="00612E86"/>
    <w:rsid w:val="006221B9"/>
    <w:rsid w:val="00623D26"/>
    <w:rsid w:val="00624205"/>
    <w:rsid w:val="006301BB"/>
    <w:rsid w:val="006320EA"/>
    <w:rsid w:val="00633C9F"/>
    <w:rsid w:val="00637579"/>
    <w:rsid w:val="00642A71"/>
    <w:rsid w:val="00651EC9"/>
    <w:rsid w:val="006568E1"/>
    <w:rsid w:val="0066190C"/>
    <w:rsid w:val="00664DAB"/>
    <w:rsid w:val="00667EF5"/>
    <w:rsid w:val="00671662"/>
    <w:rsid w:val="0067411A"/>
    <w:rsid w:val="00674F85"/>
    <w:rsid w:val="00676A27"/>
    <w:rsid w:val="006775EA"/>
    <w:rsid w:val="0068149C"/>
    <w:rsid w:val="00681967"/>
    <w:rsid w:val="00683B96"/>
    <w:rsid w:val="006858E2"/>
    <w:rsid w:val="00686B42"/>
    <w:rsid w:val="00690112"/>
    <w:rsid w:val="006904C4"/>
    <w:rsid w:val="006A2859"/>
    <w:rsid w:val="006A5691"/>
    <w:rsid w:val="006A7DD8"/>
    <w:rsid w:val="006B0387"/>
    <w:rsid w:val="006B05FC"/>
    <w:rsid w:val="006B0903"/>
    <w:rsid w:val="006B4570"/>
    <w:rsid w:val="006B617A"/>
    <w:rsid w:val="006B61BC"/>
    <w:rsid w:val="006B702E"/>
    <w:rsid w:val="006C06E7"/>
    <w:rsid w:val="006C4473"/>
    <w:rsid w:val="006C4B67"/>
    <w:rsid w:val="006C7D6D"/>
    <w:rsid w:val="006D3A19"/>
    <w:rsid w:val="006E0E51"/>
    <w:rsid w:val="006E3B08"/>
    <w:rsid w:val="006E7428"/>
    <w:rsid w:val="006F1206"/>
    <w:rsid w:val="006F14C8"/>
    <w:rsid w:val="006F183B"/>
    <w:rsid w:val="006F1A93"/>
    <w:rsid w:val="006F1D20"/>
    <w:rsid w:val="006F7960"/>
    <w:rsid w:val="00701E4C"/>
    <w:rsid w:val="007066D6"/>
    <w:rsid w:val="0071663F"/>
    <w:rsid w:val="00717BE4"/>
    <w:rsid w:val="00721CCA"/>
    <w:rsid w:val="00723E64"/>
    <w:rsid w:val="00731529"/>
    <w:rsid w:val="0073166B"/>
    <w:rsid w:val="007352E8"/>
    <w:rsid w:val="00735419"/>
    <w:rsid w:val="0074024D"/>
    <w:rsid w:val="00740A64"/>
    <w:rsid w:val="00742373"/>
    <w:rsid w:val="00742982"/>
    <w:rsid w:val="00742F3E"/>
    <w:rsid w:val="00743153"/>
    <w:rsid w:val="00745727"/>
    <w:rsid w:val="00745DA3"/>
    <w:rsid w:val="00753356"/>
    <w:rsid w:val="00755A2A"/>
    <w:rsid w:val="00761419"/>
    <w:rsid w:val="0076348A"/>
    <w:rsid w:val="00763A1F"/>
    <w:rsid w:val="0076458C"/>
    <w:rsid w:val="0077053D"/>
    <w:rsid w:val="00773D2C"/>
    <w:rsid w:val="00774093"/>
    <w:rsid w:val="0077459A"/>
    <w:rsid w:val="007809EA"/>
    <w:rsid w:val="0079347E"/>
    <w:rsid w:val="007949D6"/>
    <w:rsid w:val="007955DF"/>
    <w:rsid w:val="00795A66"/>
    <w:rsid w:val="00797719"/>
    <w:rsid w:val="007A01A7"/>
    <w:rsid w:val="007A040C"/>
    <w:rsid w:val="007A2E9F"/>
    <w:rsid w:val="007A4A26"/>
    <w:rsid w:val="007B0B47"/>
    <w:rsid w:val="007B3701"/>
    <w:rsid w:val="007D1851"/>
    <w:rsid w:val="007D1F85"/>
    <w:rsid w:val="007D3023"/>
    <w:rsid w:val="007D3590"/>
    <w:rsid w:val="007D4A73"/>
    <w:rsid w:val="007E19FF"/>
    <w:rsid w:val="007F061B"/>
    <w:rsid w:val="007F10EE"/>
    <w:rsid w:val="007F7E97"/>
    <w:rsid w:val="00801205"/>
    <w:rsid w:val="0080178F"/>
    <w:rsid w:val="0080200B"/>
    <w:rsid w:val="0080585A"/>
    <w:rsid w:val="0080585F"/>
    <w:rsid w:val="00806C62"/>
    <w:rsid w:val="00807460"/>
    <w:rsid w:val="0081092F"/>
    <w:rsid w:val="00811CB0"/>
    <w:rsid w:val="00815C95"/>
    <w:rsid w:val="00817968"/>
    <w:rsid w:val="00820331"/>
    <w:rsid w:val="008221D5"/>
    <w:rsid w:val="00827639"/>
    <w:rsid w:val="00830353"/>
    <w:rsid w:val="00831880"/>
    <w:rsid w:val="008320A8"/>
    <w:rsid w:val="008329EA"/>
    <w:rsid w:val="00834A67"/>
    <w:rsid w:val="008427F7"/>
    <w:rsid w:val="0084301A"/>
    <w:rsid w:val="008457EA"/>
    <w:rsid w:val="008466ED"/>
    <w:rsid w:val="0085438E"/>
    <w:rsid w:val="00856EFD"/>
    <w:rsid w:val="008603F1"/>
    <w:rsid w:val="008622B2"/>
    <w:rsid w:val="0086612C"/>
    <w:rsid w:val="008673D0"/>
    <w:rsid w:val="00870260"/>
    <w:rsid w:val="00872866"/>
    <w:rsid w:val="00876172"/>
    <w:rsid w:val="00884ADB"/>
    <w:rsid w:val="00884E78"/>
    <w:rsid w:val="008874DE"/>
    <w:rsid w:val="00887D70"/>
    <w:rsid w:val="00890F0D"/>
    <w:rsid w:val="00891F57"/>
    <w:rsid w:val="0089229E"/>
    <w:rsid w:val="00893076"/>
    <w:rsid w:val="008A05FA"/>
    <w:rsid w:val="008A0902"/>
    <w:rsid w:val="008A43BD"/>
    <w:rsid w:val="008A4CC7"/>
    <w:rsid w:val="008B15ED"/>
    <w:rsid w:val="008B2115"/>
    <w:rsid w:val="008B5B3C"/>
    <w:rsid w:val="008C2CA1"/>
    <w:rsid w:val="008C6BAE"/>
    <w:rsid w:val="008C76DE"/>
    <w:rsid w:val="008D3298"/>
    <w:rsid w:val="008D4604"/>
    <w:rsid w:val="008D6739"/>
    <w:rsid w:val="008D726D"/>
    <w:rsid w:val="008E0C0D"/>
    <w:rsid w:val="008E38D3"/>
    <w:rsid w:val="008E5996"/>
    <w:rsid w:val="008F2F59"/>
    <w:rsid w:val="008F3085"/>
    <w:rsid w:val="008F34D6"/>
    <w:rsid w:val="008F430A"/>
    <w:rsid w:val="008F5E49"/>
    <w:rsid w:val="0090599B"/>
    <w:rsid w:val="00906956"/>
    <w:rsid w:val="0091142C"/>
    <w:rsid w:val="009114F6"/>
    <w:rsid w:val="00913023"/>
    <w:rsid w:val="00915891"/>
    <w:rsid w:val="00915994"/>
    <w:rsid w:val="00920034"/>
    <w:rsid w:val="00924316"/>
    <w:rsid w:val="00924F33"/>
    <w:rsid w:val="009251BB"/>
    <w:rsid w:val="009267F6"/>
    <w:rsid w:val="00934884"/>
    <w:rsid w:val="00935BC9"/>
    <w:rsid w:val="00935F3B"/>
    <w:rsid w:val="0093609E"/>
    <w:rsid w:val="0093759E"/>
    <w:rsid w:val="0094090A"/>
    <w:rsid w:val="0094231E"/>
    <w:rsid w:val="009446E1"/>
    <w:rsid w:val="00944B88"/>
    <w:rsid w:val="00945F99"/>
    <w:rsid w:val="009477E6"/>
    <w:rsid w:val="0095061F"/>
    <w:rsid w:val="009567BD"/>
    <w:rsid w:val="00957A22"/>
    <w:rsid w:val="00957DA2"/>
    <w:rsid w:val="0096056F"/>
    <w:rsid w:val="00961C32"/>
    <w:rsid w:val="00962116"/>
    <w:rsid w:val="009655A0"/>
    <w:rsid w:val="00966EA4"/>
    <w:rsid w:val="00971CAC"/>
    <w:rsid w:val="00972AB9"/>
    <w:rsid w:val="00972D29"/>
    <w:rsid w:val="00972EBC"/>
    <w:rsid w:val="00973BFB"/>
    <w:rsid w:val="0097425C"/>
    <w:rsid w:val="00974A09"/>
    <w:rsid w:val="009759B3"/>
    <w:rsid w:val="0098185C"/>
    <w:rsid w:val="00981D7C"/>
    <w:rsid w:val="009875C9"/>
    <w:rsid w:val="00991617"/>
    <w:rsid w:val="0099335A"/>
    <w:rsid w:val="00994FF3"/>
    <w:rsid w:val="00997EB9"/>
    <w:rsid w:val="009A37B7"/>
    <w:rsid w:val="009A55BF"/>
    <w:rsid w:val="009A68FE"/>
    <w:rsid w:val="009A715F"/>
    <w:rsid w:val="009A7C1F"/>
    <w:rsid w:val="009A7C7A"/>
    <w:rsid w:val="009B494A"/>
    <w:rsid w:val="009B5DFC"/>
    <w:rsid w:val="009B60D2"/>
    <w:rsid w:val="009B7474"/>
    <w:rsid w:val="009C0640"/>
    <w:rsid w:val="009C1310"/>
    <w:rsid w:val="009C27C0"/>
    <w:rsid w:val="009C34FD"/>
    <w:rsid w:val="009C361E"/>
    <w:rsid w:val="009C4A80"/>
    <w:rsid w:val="009C7232"/>
    <w:rsid w:val="009D2037"/>
    <w:rsid w:val="009D21FA"/>
    <w:rsid w:val="009D2E2C"/>
    <w:rsid w:val="009D302A"/>
    <w:rsid w:val="009D55A4"/>
    <w:rsid w:val="009D5DDD"/>
    <w:rsid w:val="009D6D3F"/>
    <w:rsid w:val="009F0A3B"/>
    <w:rsid w:val="009F2220"/>
    <w:rsid w:val="009F2920"/>
    <w:rsid w:val="009F42C6"/>
    <w:rsid w:val="009F6C03"/>
    <w:rsid w:val="00A02403"/>
    <w:rsid w:val="00A037B2"/>
    <w:rsid w:val="00A0495B"/>
    <w:rsid w:val="00A05566"/>
    <w:rsid w:val="00A135D5"/>
    <w:rsid w:val="00A15B27"/>
    <w:rsid w:val="00A16A72"/>
    <w:rsid w:val="00A16B94"/>
    <w:rsid w:val="00A1798E"/>
    <w:rsid w:val="00A2114B"/>
    <w:rsid w:val="00A2260E"/>
    <w:rsid w:val="00A234C3"/>
    <w:rsid w:val="00A23CDF"/>
    <w:rsid w:val="00A2448B"/>
    <w:rsid w:val="00A25A4D"/>
    <w:rsid w:val="00A25D56"/>
    <w:rsid w:val="00A3138C"/>
    <w:rsid w:val="00A313B3"/>
    <w:rsid w:val="00A32C5F"/>
    <w:rsid w:val="00A347F9"/>
    <w:rsid w:val="00A3798E"/>
    <w:rsid w:val="00A40C9C"/>
    <w:rsid w:val="00A41072"/>
    <w:rsid w:val="00A4123A"/>
    <w:rsid w:val="00A46233"/>
    <w:rsid w:val="00A50D00"/>
    <w:rsid w:val="00A524A8"/>
    <w:rsid w:val="00A56E29"/>
    <w:rsid w:val="00A61483"/>
    <w:rsid w:val="00A62330"/>
    <w:rsid w:val="00A632C8"/>
    <w:rsid w:val="00A64FB7"/>
    <w:rsid w:val="00A65988"/>
    <w:rsid w:val="00A6695B"/>
    <w:rsid w:val="00A70F3F"/>
    <w:rsid w:val="00A7187D"/>
    <w:rsid w:val="00A71A18"/>
    <w:rsid w:val="00A72989"/>
    <w:rsid w:val="00A7536B"/>
    <w:rsid w:val="00A75491"/>
    <w:rsid w:val="00A759A4"/>
    <w:rsid w:val="00A7782A"/>
    <w:rsid w:val="00A805E7"/>
    <w:rsid w:val="00A81D08"/>
    <w:rsid w:val="00A8667E"/>
    <w:rsid w:val="00A90DB9"/>
    <w:rsid w:val="00A9129E"/>
    <w:rsid w:val="00A91CD4"/>
    <w:rsid w:val="00A955D4"/>
    <w:rsid w:val="00A95C07"/>
    <w:rsid w:val="00AA07B2"/>
    <w:rsid w:val="00AA0A1D"/>
    <w:rsid w:val="00AA0D2D"/>
    <w:rsid w:val="00AA1D67"/>
    <w:rsid w:val="00AA27B8"/>
    <w:rsid w:val="00AA5AAD"/>
    <w:rsid w:val="00AA5FAF"/>
    <w:rsid w:val="00AA79CB"/>
    <w:rsid w:val="00AB0DC0"/>
    <w:rsid w:val="00AB166D"/>
    <w:rsid w:val="00AB56F2"/>
    <w:rsid w:val="00AB5F2E"/>
    <w:rsid w:val="00AC0D22"/>
    <w:rsid w:val="00AC2D93"/>
    <w:rsid w:val="00AC379E"/>
    <w:rsid w:val="00AC4574"/>
    <w:rsid w:val="00AC672D"/>
    <w:rsid w:val="00AD0A38"/>
    <w:rsid w:val="00AD2D81"/>
    <w:rsid w:val="00AD39F0"/>
    <w:rsid w:val="00AE138C"/>
    <w:rsid w:val="00AE29B3"/>
    <w:rsid w:val="00AE39AA"/>
    <w:rsid w:val="00AE514B"/>
    <w:rsid w:val="00AF2EBD"/>
    <w:rsid w:val="00AF3F3E"/>
    <w:rsid w:val="00AF5E43"/>
    <w:rsid w:val="00AF764C"/>
    <w:rsid w:val="00B00002"/>
    <w:rsid w:val="00B01D44"/>
    <w:rsid w:val="00B0356D"/>
    <w:rsid w:val="00B03C41"/>
    <w:rsid w:val="00B077ED"/>
    <w:rsid w:val="00B121C8"/>
    <w:rsid w:val="00B12992"/>
    <w:rsid w:val="00B16686"/>
    <w:rsid w:val="00B261BD"/>
    <w:rsid w:val="00B313A1"/>
    <w:rsid w:val="00B353DC"/>
    <w:rsid w:val="00B36419"/>
    <w:rsid w:val="00B37BA7"/>
    <w:rsid w:val="00B43186"/>
    <w:rsid w:val="00B46033"/>
    <w:rsid w:val="00B50A46"/>
    <w:rsid w:val="00B56922"/>
    <w:rsid w:val="00B601BD"/>
    <w:rsid w:val="00B606E1"/>
    <w:rsid w:val="00B62FE2"/>
    <w:rsid w:val="00B65F0A"/>
    <w:rsid w:val="00B70E8C"/>
    <w:rsid w:val="00B76CD3"/>
    <w:rsid w:val="00B776A6"/>
    <w:rsid w:val="00B778F8"/>
    <w:rsid w:val="00B77D7F"/>
    <w:rsid w:val="00B80AA8"/>
    <w:rsid w:val="00B80B77"/>
    <w:rsid w:val="00B811C1"/>
    <w:rsid w:val="00B827F7"/>
    <w:rsid w:val="00B85BDA"/>
    <w:rsid w:val="00B85CD3"/>
    <w:rsid w:val="00B91BFE"/>
    <w:rsid w:val="00B92EA6"/>
    <w:rsid w:val="00B94627"/>
    <w:rsid w:val="00B95260"/>
    <w:rsid w:val="00B955C2"/>
    <w:rsid w:val="00B95C56"/>
    <w:rsid w:val="00B95D62"/>
    <w:rsid w:val="00B971AE"/>
    <w:rsid w:val="00BA0E9F"/>
    <w:rsid w:val="00BA4902"/>
    <w:rsid w:val="00BA4FA1"/>
    <w:rsid w:val="00BA6AED"/>
    <w:rsid w:val="00BB0A3B"/>
    <w:rsid w:val="00BB1F6F"/>
    <w:rsid w:val="00BB3927"/>
    <w:rsid w:val="00BB468E"/>
    <w:rsid w:val="00BB4802"/>
    <w:rsid w:val="00BB5222"/>
    <w:rsid w:val="00BB544A"/>
    <w:rsid w:val="00BB5668"/>
    <w:rsid w:val="00BB6516"/>
    <w:rsid w:val="00BB7424"/>
    <w:rsid w:val="00BC1C2B"/>
    <w:rsid w:val="00BC672F"/>
    <w:rsid w:val="00BD051E"/>
    <w:rsid w:val="00BD209B"/>
    <w:rsid w:val="00BD38A9"/>
    <w:rsid w:val="00BD39F4"/>
    <w:rsid w:val="00BD4310"/>
    <w:rsid w:val="00BD5661"/>
    <w:rsid w:val="00BD6B7C"/>
    <w:rsid w:val="00BE1670"/>
    <w:rsid w:val="00BE263F"/>
    <w:rsid w:val="00BE2D6A"/>
    <w:rsid w:val="00BE38CB"/>
    <w:rsid w:val="00BE484D"/>
    <w:rsid w:val="00BF051C"/>
    <w:rsid w:val="00BF088E"/>
    <w:rsid w:val="00BF1A3E"/>
    <w:rsid w:val="00BF5617"/>
    <w:rsid w:val="00BF60F0"/>
    <w:rsid w:val="00C0669C"/>
    <w:rsid w:val="00C11088"/>
    <w:rsid w:val="00C110EE"/>
    <w:rsid w:val="00C12446"/>
    <w:rsid w:val="00C141A6"/>
    <w:rsid w:val="00C15520"/>
    <w:rsid w:val="00C20638"/>
    <w:rsid w:val="00C219DB"/>
    <w:rsid w:val="00C2556C"/>
    <w:rsid w:val="00C302FE"/>
    <w:rsid w:val="00C306C6"/>
    <w:rsid w:val="00C4135D"/>
    <w:rsid w:val="00C444EC"/>
    <w:rsid w:val="00C447AA"/>
    <w:rsid w:val="00C44893"/>
    <w:rsid w:val="00C45C62"/>
    <w:rsid w:val="00C46050"/>
    <w:rsid w:val="00C510EC"/>
    <w:rsid w:val="00C528DE"/>
    <w:rsid w:val="00C60F7A"/>
    <w:rsid w:val="00C626FF"/>
    <w:rsid w:val="00C634AF"/>
    <w:rsid w:val="00C6394F"/>
    <w:rsid w:val="00C66586"/>
    <w:rsid w:val="00C66E7B"/>
    <w:rsid w:val="00C727AB"/>
    <w:rsid w:val="00C75E67"/>
    <w:rsid w:val="00C8172E"/>
    <w:rsid w:val="00C929E9"/>
    <w:rsid w:val="00C92B9E"/>
    <w:rsid w:val="00C93898"/>
    <w:rsid w:val="00C94B8E"/>
    <w:rsid w:val="00C9722F"/>
    <w:rsid w:val="00C97898"/>
    <w:rsid w:val="00CA7AF6"/>
    <w:rsid w:val="00CB03BF"/>
    <w:rsid w:val="00CB0FAC"/>
    <w:rsid w:val="00CB16F1"/>
    <w:rsid w:val="00CB1BB9"/>
    <w:rsid w:val="00CB3C75"/>
    <w:rsid w:val="00CB490C"/>
    <w:rsid w:val="00CC12A8"/>
    <w:rsid w:val="00CC33DC"/>
    <w:rsid w:val="00CC5292"/>
    <w:rsid w:val="00CC5554"/>
    <w:rsid w:val="00CC633E"/>
    <w:rsid w:val="00CD0B32"/>
    <w:rsid w:val="00CD1012"/>
    <w:rsid w:val="00CE0D1F"/>
    <w:rsid w:val="00CE16CE"/>
    <w:rsid w:val="00CE1BDE"/>
    <w:rsid w:val="00CE3600"/>
    <w:rsid w:val="00CF1096"/>
    <w:rsid w:val="00CF5B61"/>
    <w:rsid w:val="00D016F8"/>
    <w:rsid w:val="00D01747"/>
    <w:rsid w:val="00D04E53"/>
    <w:rsid w:val="00D06BB1"/>
    <w:rsid w:val="00D10AAB"/>
    <w:rsid w:val="00D115FB"/>
    <w:rsid w:val="00D12B39"/>
    <w:rsid w:val="00D15FDE"/>
    <w:rsid w:val="00D16F88"/>
    <w:rsid w:val="00D20B3A"/>
    <w:rsid w:val="00D2280B"/>
    <w:rsid w:val="00D24570"/>
    <w:rsid w:val="00D26450"/>
    <w:rsid w:val="00D267C4"/>
    <w:rsid w:val="00D27075"/>
    <w:rsid w:val="00D27855"/>
    <w:rsid w:val="00D33492"/>
    <w:rsid w:val="00D3380C"/>
    <w:rsid w:val="00D33E9C"/>
    <w:rsid w:val="00D34970"/>
    <w:rsid w:val="00D34C6A"/>
    <w:rsid w:val="00D37D0C"/>
    <w:rsid w:val="00D41E24"/>
    <w:rsid w:val="00D452DE"/>
    <w:rsid w:val="00D501E1"/>
    <w:rsid w:val="00D505C7"/>
    <w:rsid w:val="00D55118"/>
    <w:rsid w:val="00D56CAB"/>
    <w:rsid w:val="00D60562"/>
    <w:rsid w:val="00D6326D"/>
    <w:rsid w:val="00D63F80"/>
    <w:rsid w:val="00D6778D"/>
    <w:rsid w:val="00D67D6A"/>
    <w:rsid w:val="00D70473"/>
    <w:rsid w:val="00D75F27"/>
    <w:rsid w:val="00D777AF"/>
    <w:rsid w:val="00D80EFA"/>
    <w:rsid w:val="00D8228F"/>
    <w:rsid w:val="00D848CA"/>
    <w:rsid w:val="00D91C9B"/>
    <w:rsid w:val="00D92AAC"/>
    <w:rsid w:val="00D92AB4"/>
    <w:rsid w:val="00D942AD"/>
    <w:rsid w:val="00DA0170"/>
    <w:rsid w:val="00DA3988"/>
    <w:rsid w:val="00DA45FD"/>
    <w:rsid w:val="00DA7EC9"/>
    <w:rsid w:val="00DB01D6"/>
    <w:rsid w:val="00DB1D4E"/>
    <w:rsid w:val="00DB5917"/>
    <w:rsid w:val="00DB6B6B"/>
    <w:rsid w:val="00DC090F"/>
    <w:rsid w:val="00DC12F6"/>
    <w:rsid w:val="00DC63B7"/>
    <w:rsid w:val="00DC70E1"/>
    <w:rsid w:val="00DD16D6"/>
    <w:rsid w:val="00DD25DC"/>
    <w:rsid w:val="00DE05EA"/>
    <w:rsid w:val="00DE5086"/>
    <w:rsid w:val="00DE6786"/>
    <w:rsid w:val="00E00365"/>
    <w:rsid w:val="00E029B2"/>
    <w:rsid w:val="00E02E5B"/>
    <w:rsid w:val="00E03110"/>
    <w:rsid w:val="00E04326"/>
    <w:rsid w:val="00E07C46"/>
    <w:rsid w:val="00E102EE"/>
    <w:rsid w:val="00E10305"/>
    <w:rsid w:val="00E13F50"/>
    <w:rsid w:val="00E143B2"/>
    <w:rsid w:val="00E17FC2"/>
    <w:rsid w:val="00E209B0"/>
    <w:rsid w:val="00E21BB8"/>
    <w:rsid w:val="00E23639"/>
    <w:rsid w:val="00E237E2"/>
    <w:rsid w:val="00E24C69"/>
    <w:rsid w:val="00E26DE0"/>
    <w:rsid w:val="00E31360"/>
    <w:rsid w:val="00E32D32"/>
    <w:rsid w:val="00E34D40"/>
    <w:rsid w:val="00E3621B"/>
    <w:rsid w:val="00E37181"/>
    <w:rsid w:val="00E412D7"/>
    <w:rsid w:val="00E416C6"/>
    <w:rsid w:val="00E42B4E"/>
    <w:rsid w:val="00E445AC"/>
    <w:rsid w:val="00E460A2"/>
    <w:rsid w:val="00E46583"/>
    <w:rsid w:val="00E50971"/>
    <w:rsid w:val="00E50B84"/>
    <w:rsid w:val="00E538CA"/>
    <w:rsid w:val="00E54639"/>
    <w:rsid w:val="00E54923"/>
    <w:rsid w:val="00E6749F"/>
    <w:rsid w:val="00E67A3A"/>
    <w:rsid w:val="00E73E62"/>
    <w:rsid w:val="00E74E68"/>
    <w:rsid w:val="00E75073"/>
    <w:rsid w:val="00E83793"/>
    <w:rsid w:val="00E84248"/>
    <w:rsid w:val="00E84C4C"/>
    <w:rsid w:val="00E90628"/>
    <w:rsid w:val="00E92A2D"/>
    <w:rsid w:val="00E95DAB"/>
    <w:rsid w:val="00E969D2"/>
    <w:rsid w:val="00EA07E6"/>
    <w:rsid w:val="00EA0B4F"/>
    <w:rsid w:val="00EB06DB"/>
    <w:rsid w:val="00EB29A5"/>
    <w:rsid w:val="00EB39BF"/>
    <w:rsid w:val="00EB581F"/>
    <w:rsid w:val="00EB7A78"/>
    <w:rsid w:val="00ED7C44"/>
    <w:rsid w:val="00EF0003"/>
    <w:rsid w:val="00EF14F1"/>
    <w:rsid w:val="00F11C04"/>
    <w:rsid w:val="00F12923"/>
    <w:rsid w:val="00F15335"/>
    <w:rsid w:val="00F15AB1"/>
    <w:rsid w:val="00F16271"/>
    <w:rsid w:val="00F16D10"/>
    <w:rsid w:val="00F17EC7"/>
    <w:rsid w:val="00F200E0"/>
    <w:rsid w:val="00F20C03"/>
    <w:rsid w:val="00F22385"/>
    <w:rsid w:val="00F2486B"/>
    <w:rsid w:val="00F258F6"/>
    <w:rsid w:val="00F27298"/>
    <w:rsid w:val="00F34BBD"/>
    <w:rsid w:val="00F34F44"/>
    <w:rsid w:val="00F36051"/>
    <w:rsid w:val="00F43CA7"/>
    <w:rsid w:val="00F453C3"/>
    <w:rsid w:val="00F460B5"/>
    <w:rsid w:val="00F50A6B"/>
    <w:rsid w:val="00F51E1B"/>
    <w:rsid w:val="00F55801"/>
    <w:rsid w:val="00F60DB7"/>
    <w:rsid w:val="00F66119"/>
    <w:rsid w:val="00F71AA8"/>
    <w:rsid w:val="00F723DF"/>
    <w:rsid w:val="00F74522"/>
    <w:rsid w:val="00F77122"/>
    <w:rsid w:val="00F77D18"/>
    <w:rsid w:val="00F81686"/>
    <w:rsid w:val="00F81D91"/>
    <w:rsid w:val="00F845A3"/>
    <w:rsid w:val="00F84711"/>
    <w:rsid w:val="00F875E9"/>
    <w:rsid w:val="00F87769"/>
    <w:rsid w:val="00F955E3"/>
    <w:rsid w:val="00F95BDD"/>
    <w:rsid w:val="00FA4F64"/>
    <w:rsid w:val="00FA6AD5"/>
    <w:rsid w:val="00FB31A8"/>
    <w:rsid w:val="00FB3A94"/>
    <w:rsid w:val="00FB49D8"/>
    <w:rsid w:val="00FC37F8"/>
    <w:rsid w:val="00FC6358"/>
    <w:rsid w:val="00FC6691"/>
    <w:rsid w:val="00FC7966"/>
    <w:rsid w:val="00FD0AA4"/>
    <w:rsid w:val="00FD2DF4"/>
    <w:rsid w:val="00FD55F9"/>
    <w:rsid w:val="00FE0C0C"/>
    <w:rsid w:val="00FE3F33"/>
    <w:rsid w:val="00FE407B"/>
    <w:rsid w:val="00FE7320"/>
    <w:rsid w:val="00FF2410"/>
    <w:rsid w:val="00FF29C8"/>
    <w:rsid w:val="00FF3D9C"/>
    <w:rsid w:val="00FF4205"/>
    <w:rsid w:val="00FF4816"/>
    <w:rsid w:val="00FF5EAE"/>
    <w:rsid w:val="00FF63A5"/>
    <w:rsid w:val="00FF6738"/>
    <w:rsid w:val="060481E4"/>
    <w:rsid w:val="06FBCEED"/>
    <w:rsid w:val="0A94D213"/>
    <w:rsid w:val="122C3EB9"/>
    <w:rsid w:val="16DD79A8"/>
    <w:rsid w:val="292C3604"/>
    <w:rsid w:val="35DC4068"/>
    <w:rsid w:val="3D4AEAE2"/>
    <w:rsid w:val="5029E64A"/>
    <w:rsid w:val="50645890"/>
    <w:rsid w:val="516AB16D"/>
    <w:rsid w:val="5BAFE9A0"/>
    <w:rsid w:val="5D325805"/>
    <w:rsid w:val="5D647E22"/>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E7E12F8C-C66A-4EB1-B2F0-D801EB2C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numbering" w:customStyle="1" w:styleId="CurrentList1">
    <w:name w:val="Current List1"/>
    <w:uiPriority w:val="99"/>
    <w:rsid w:val="00450E6C"/>
    <w:pPr>
      <w:numPr>
        <w:numId w:val="57"/>
      </w:numPr>
    </w:pPr>
  </w:style>
  <w:style w:type="character" w:customStyle="1" w:styleId="cf01">
    <w:name w:val="cf01"/>
    <w:basedOn w:val="DefaultParagraphFont"/>
    <w:rsid w:val="00D92AB4"/>
    <w:rPr>
      <w:rFonts w:ascii="Segoe UI" w:hAnsi="Segoe UI" w:cs="Segoe UI" w:hint="default"/>
      <w:sz w:val="18"/>
      <w:szCs w:val="18"/>
    </w:rPr>
  </w:style>
  <w:style w:type="character" w:styleId="FollowedHyperlink">
    <w:name w:val="FollowedHyperlink"/>
    <w:basedOn w:val="DefaultParagraphFont"/>
    <w:uiPriority w:val="99"/>
    <w:semiHidden/>
    <w:unhideWhenUsed/>
    <w:rsid w:val="008C6BAE"/>
    <w:rPr>
      <w:color w:val="954F72" w:themeColor="followedHyperlink"/>
      <w:u w:val="single"/>
    </w:rPr>
  </w:style>
  <w:style w:type="paragraph" w:customStyle="1" w:styleId="StyleLeft0cmHanging2cm">
    <w:name w:val="Style Left:  0 cm Hanging:  2 cm"/>
    <w:basedOn w:val="Normal"/>
    <w:rsid w:val="006320EA"/>
    <w:pPr>
      <w:tabs>
        <w:tab w:val="left" w:pos="1134"/>
        <w:tab w:val="left" w:pos="2552"/>
      </w:tabs>
      <w:spacing w:after="0" w:line="240" w:lineRule="auto"/>
      <w:ind w:left="1123" w:hanging="1123"/>
    </w:pPr>
    <w:rPr>
      <w:rFonts w:ascii="Arial" w:hAnsi="Arial" w:cs="Times New Roman"/>
      <w:color w:val="auto"/>
      <w:kern w:val="0"/>
      <w:sz w:val="24"/>
      <w:lang w:eastAsia="en-US"/>
      <w14:ligatures w14:val="none"/>
      <w14:cntxtAlts w14:val="0"/>
    </w:rPr>
  </w:style>
  <w:style w:type="paragraph" w:styleId="NormalWeb">
    <w:name w:val="Normal (Web)"/>
    <w:basedOn w:val="Normal"/>
    <w:uiPriority w:val="99"/>
    <w:semiHidden/>
    <w:unhideWhenUsed/>
    <w:rsid w:val="00BD431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162246">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018048710">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ialadvicecode.govt.nz/" TargetMode="External"/><Relationship Id="rId18" Type="http://schemas.openxmlformats.org/officeDocument/2006/relationships/hyperlink" Target="https://www.legislation.govt.nz/act/public/2020/0031/latest/LMS23223.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inancialadvicecode.govt.nz/wp-content/uploads/2021/03/codeofprofessionalconduct-march2021.pdf" TargetMode="External"/><Relationship Id="rId17" Type="http://schemas.openxmlformats.org/officeDocument/2006/relationships/hyperlink" Target="https://www.iso.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ma.govt.nz/assets/Licensing-guides/Standard-Conditions-for-full-FAP-licences.pdf" TargetMode="External"/><Relationship Id="rId20" Type="http://schemas.openxmlformats.org/officeDocument/2006/relationships/hyperlink" Target="mailto:qualifications@ringahora.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aladvicecode.govt.nz/wp-content/uploads/2021/03/codeofprofessionalconduct-march2021.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ma.govt.nz/assets/Information-sheets/Record-keeping-for-financial-advice-provider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ma.govt.nz/assets/Research/Understanding-Artificial-Intelligence-in-Financial-Servi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a.govt.nz/assets/Reports/CustomerVulnerability-ourexpectationsforproviders.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55D92575-2F08-488D-BE73-27342550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purl.org/dc/terms/"/>
    <ds:schemaRef ds:uri="http://schemas.microsoft.com/office/2006/metadata/properties"/>
    <ds:schemaRef ds:uri="http://schemas.microsoft.com/office/2006/documentManagement/types"/>
    <ds:schemaRef ds:uri="ec761af5-23b3-453d-aa00-8620c42b1ab2"/>
    <ds:schemaRef ds:uri="76f611d7-c539-42f4-ad81-5b242bcfce8e"/>
    <ds:schemaRef ds:uri="http://purl.org/dc/dcmitype/"/>
    <ds:schemaRef ds:uri="http://purl.org/dc/elements/1.1/"/>
    <ds:schemaRef ds:uri="http://schemas.microsoft.com/office/infopath/2007/PartnerControls"/>
    <ds:schemaRef ds:uri="http://schemas.openxmlformats.org/package/2006/metadata/core-properties"/>
    <ds:schemaRef ds:uri="c7c66f8a-fd0d-4da3-b6ce-0241484f0de0"/>
    <ds:schemaRef ds:uri="http://www.w3.org/XML/1998/namespace"/>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Links>
    <vt:vector size="54" baseType="variant">
      <vt:variant>
        <vt:i4>1310755</vt:i4>
      </vt:variant>
      <vt:variant>
        <vt:i4>39</vt:i4>
      </vt:variant>
      <vt:variant>
        <vt:i4>0</vt:i4>
      </vt:variant>
      <vt:variant>
        <vt:i4>5</vt:i4>
      </vt:variant>
      <vt:variant>
        <vt:lpwstr>mailto:qualifications@ringahora.nz</vt:lpwstr>
      </vt:variant>
      <vt:variant>
        <vt:lpwstr/>
      </vt:variant>
      <vt:variant>
        <vt:i4>2621537</vt:i4>
      </vt:variant>
      <vt:variant>
        <vt:i4>36</vt:i4>
      </vt:variant>
      <vt:variant>
        <vt:i4>0</vt:i4>
      </vt:variant>
      <vt:variant>
        <vt:i4>5</vt:i4>
      </vt:variant>
      <vt:variant>
        <vt:lpwstr>https://www.fma.govt.nz/assets/Research/Understanding-Artificial-Intelligence-in-Financial-Services.pdf</vt:lpwstr>
      </vt:variant>
      <vt:variant>
        <vt:lpwstr/>
      </vt:variant>
      <vt:variant>
        <vt:i4>4194370</vt:i4>
      </vt:variant>
      <vt:variant>
        <vt:i4>18</vt:i4>
      </vt:variant>
      <vt:variant>
        <vt:i4>0</vt:i4>
      </vt:variant>
      <vt:variant>
        <vt:i4>5</vt:i4>
      </vt:variant>
      <vt:variant>
        <vt:lpwstr>https://www.legislation.govt.nz/act/public/2020/0031/latest/LMS23223.html</vt:lpwstr>
      </vt:variant>
      <vt:variant>
        <vt:lpwstr/>
      </vt:variant>
      <vt:variant>
        <vt:i4>4718670</vt:i4>
      </vt:variant>
      <vt:variant>
        <vt:i4>15</vt:i4>
      </vt:variant>
      <vt:variant>
        <vt:i4>0</vt:i4>
      </vt:variant>
      <vt:variant>
        <vt:i4>5</vt:i4>
      </vt:variant>
      <vt:variant>
        <vt:lpwstr>https://www.iso.org/</vt:lpwstr>
      </vt:variant>
      <vt:variant>
        <vt:lpwstr/>
      </vt:variant>
      <vt:variant>
        <vt:i4>5046348</vt:i4>
      </vt:variant>
      <vt:variant>
        <vt:i4>12</vt:i4>
      </vt:variant>
      <vt:variant>
        <vt:i4>0</vt:i4>
      </vt:variant>
      <vt:variant>
        <vt:i4>5</vt:i4>
      </vt:variant>
      <vt:variant>
        <vt:lpwstr>https://www.fma.govt.nz/assets/Licensing-guides/Standard-Conditions-for-full-FAP-licences.pdf</vt:lpwstr>
      </vt:variant>
      <vt:variant>
        <vt:lpwstr/>
      </vt:variant>
      <vt:variant>
        <vt:i4>5177363</vt:i4>
      </vt:variant>
      <vt:variant>
        <vt:i4>9</vt:i4>
      </vt:variant>
      <vt:variant>
        <vt:i4>0</vt:i4>
      </vt:variant>
      <vt:variant>
        <vt:i4>5</vt:i4>
      </vt:variant>
      <vt:variant>
        <vt:lpwstr>https://www.fma.govt.nz/assets/Reports/CustomerVulnerability-ourexpectationsforproviders.pdf</vt:lpwstr>
      </vt:variant>
      <vt:variant>
        <vt:lpwstr/>
      </vt:variant>
      <vt:variant>
        <vt:i4>1835012</vt:i4>
      </vt:variant>
      <vt:variant>
        <vt:i4>6</vt:i4>
      </vt:variant>
      <vt:variant>
        <vt:i4>0</vt:i4>
      </vt:variant>
      <vt:variant>
        <vt:i4>5</vt:i4>
      </vt:variant>
      <vt:variant>
        <vt:lpwstr>https://financialadvicecode.govt.nz/</vt:lpwstr>
      </vt:variant>
      <vt:variant>
        <vt:lpwstr/>
      </vt:variant>
      <vt:variant>
        <vt:i4>6553635</vt:i4>
      </vt:variant>
      <vt:variant>
        <vt:i4>3</vt:i4>
      </vt:variant>
      <vt:variant>
        <vt:i4>0</vt:i4>
      </vt:variant>
      <vt:variant>
        <vt:i4>5</vt:i4>
      </vt:variant>
      <vt:variant>
        <vt:lpwstr>https://financialadvicecode.govt.nz/wp-content/uploads/2021/03/codeofprofessionalconduct-march2021.pdf</vt:lpwstr>
      </vt:variant>
      <vt:variant>
        <vt:lpwstr/>
      </vt:variant>
      <vt:variant>
        <vt:i4>6553635</vt:i4>
      </vt:variant>
      <vt:variant>
        <vt:i4>0</vt:i4>
      </vt:variant>
      <vt:variant>
        <vt:i4>0</vt:i4>
      </vt:variant>
      <vt:variant>
        <vt:i4>5</vt:i4>
      </vt:variant>
      <vt:variant>
        <vt:lpwstr>https://financialadvicecode.govt.nz/wp-content/uploads/2021/03/codeofprofessionalconduct-march2021.pdf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2023-05-01T21:03:00Z</cp:lastPrinted>
  <dcterms:created xsi:type="dcterms:W3CDTF">2025-01-21T22:48:00Z</dcterms:created>
  <dcterms:modified xsi:type="dcterms:W3CDTF">2025-01-21T22:50:00Z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