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385E50" w:rsidRPr="00C17563" w14:paraId="341C5380" w14:textId="77777777" w:rsidTr="007066D6">
        <w:trPr>
          <w:trHeight w:val="703"/>
        </w:trPr>
        <w:tc>
          <w:tcPr>
            <w:tcW w:w="2345" w:type="dxa"/>
          </w:tcPr>
          <w:p w14:paraId="7A1B5AC9" w14:textId="469819EC" w:rsidR="007066D6" w:rsidRPr="00C17563" w:rsidRDefault="002579B0" w:rsidP="005136EB">
            <w:pPr>
              <w:pStyle w:val="Heading1"/>
              <w:spacing w:before="0" w:line="240" w:lineRule="auto"/>
              <w:rPr>
                <w:rFonts w:ascii="Arial" w:hAnsi="Arial" w:cs="Arial"/>
                <w:b/>
                <w:bCs/>
                <w:color w:val="auto"/>
              </w:rPr>
            </w:pPr>
            <w:r>
              <w:rPr>
                <w:rFonts w:ascii="Arial" w:hAnsi="Arial" w:cs="Arial"/>
                <w:b/>
                <w:bCs/>
                <w:color w:val="auto"/>
              </w:rPr>
              <w:t>XXX</w:t>
            </w:r>
            <w:r w:rsidR="00743011">
              <w:rPr>
                <w:rFonts w:ascii="Arial" w:hAnsi="Arial" w:cs="Arial"/>
                <w:b/>
                <w:bCs/>
                <w:color w:val="auto"/>
              </w:rPr>
              <w:t>4</w:t>
            </w:r>
            <w:r w:rsidR="00E5283D">
              <w:rPr>
                <w:rFonts w:ascii="Arial" w:hAnsi="Arial" w:cs="Arial"/>
                <w:b/>
                <w:bCs/>
                <w:color w:val="auto"/>
              </w:rPr>
              <w:t>3</w:t>
            </w:r>
          </w:p>
        </w:tc>
        <w:tc>
          <w:tcPr>
            <w:tcW w:w="8060" w:type="dxa"/>
          </w:tcPr>
          <w:p w14:paraId="512FDC1E" w14:textId="14A6AFDA" w:rsidR="007066D6" w:rsidRPr="00C17563" w:rsidRDefault="00F144E7" w:rsidP="005136EB">
            <w:pPr>
              <w:pStyle w:val="Heading1"/>
              <w:spacing w:before="0" w:line="240" w:lineRule="auto"/>
              <w:ind w:right="178"/>
              <w:rPr>
                <w:rFonts w:ascii="Arial" w:hAnsi="Arial" w:cs="Arial"/>
                <w:b/>
                <w:bCs/>
                <w:color w:val="auto"/>
              </w:rPr>
            </w:pPr>
            <w:r w:rsidRPr="00F144E7">
              <w:rPr>
                <w:rStyle w:val="details"/>
                <w:rFonts w:ascii="Arial" w:hAnsi="Arial" w:cs="Arial"/>
                <w:b/>
                <w:bCs/>
                <w:color w:val="auto"/>
                <w:bdr w:val="none" w:sz="0" w:space="0" w:color="auto" w:frame="1"/>
              </w:rPr>
              <w:t>Provide air passenger care from point of departure to point of destination on operational flights</w:t>
            </w:r>
          </w:p>
        </w:tc>
      </w:tr>
    </w:tbl>
    <w:p w14:paraId="3DBC1EDB" w14:textId="77777777" w:rsidR="004D6E14" w:rsidRPr="00C17563" w:rsidRDefault="004D6E14" w:rsidP="005136EB">
      <w:pPr>
        <w:spacing w:after="0"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C17563" w14:paraId="52F633C4"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C17563" w:rsidRDefault="00F50A6B"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Kaupae</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060D95B8" w:rsidR="004D6E14" w:rsidRPr="00C17563" w:rsidRDefault="00F01B50" w:rsidP="005136EB">
            <w:pPr>
              <w:spacing w:after="0" w:line="240" w:lineRule="auto"/>
              <w:rPr>
                <w:rFonts w:ascii="Arial" w:hAnsi="Arial" w:cs="Arial"/>
                <w:sz w:val="22"/>
                <w:szCs w:val="22"/>
              </w:rPr>
            </w:pPr>
            <w:r>
              <w:rPr>
                <w:rFonts w:ascii="Arial" w:hAnsi="Arial" w:cs="Arial"/>
                <w:sz w:val="22"/>
                <w:szCs w:val="22"/>
              </w:rPr>
              <w:t>4</w:t>
            </w:r>
          </w:p>
        </w:tc>
      </w:tr>
      <w:tr w:rsidR="003B7D18" w:rsidRPr="00C17563" w14:paraId="319AEFDB"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C17563" w:rsidRDefault="00F50A6B"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Whiwhinga</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275E96D5" w:rsidR="004D6E14" w:rsidRPr="00C17563" w:rsidRDefault="002E4A56" w:rsidP="005136EB">
            <w:pPr>
              <w:spacing w:after="0" w:line="240" w:lineRule="auto"/>
              <w:rPr>
                <w:rFonts w:ascii="Arial" w:hAnsi="Arial" w:cs="Arial"/>
                <w:sz w:val="22"/>
                <w:szCs w:val="22"/>
              </w:rPr>
            </w:pPr>
            <w:r>
              <w:rPr>
                <w:rFonts w:ascii="Arial" w:hAnsi="Arial" w:cs="Arial"/>
                <w:sz w:val="22"/>
                <w:szCs w:val="22"/>
              </w:rPr>
              <w:t>35</w:t>
            </w:r>
          </w:p>
        </w:tc>
      </w:tr>
      <w:tr w:rsidR="003B7D18" w:rsidRPr="00C17563" w14:paraId="49BD60D9"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C17563" w:rsidRDefault="00F50A6B"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Whāinga</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7AAA2E69" w14:textId="77777777" w:rsidR="00B077ED" w:rsidRDefault="000539CA" w:rsidP="00033D48">
            <w:pPr>
              <w:spacing w:line="240" w:lineRule="auto"/>
              <w:rPr>
                <w:rStyle w:val="cf01"/>
                <w:rFonts w:ascii="Arial" w:hAnsi="Arial" w:cs="Arial"/>
                <w:sz w:val="22"/>
                <w:szCs w:val="22"/>
              </w:rPr>
            </w:pPr>
            <w:r w:rsidRPr="00FB23B8">
              <w:rPr>
                <w:rStyle w:val="cf01"/>
                <w:rFonts w:ascii="Arial" w:hAnsi="Arial" w:cs="Arial"/>
                <w:sz w:val="22"/>
                <w:szCs w:val="22"/>
              </w:rPr>
              <w:t>T</w:t>
            </w:r>
            <w:r w:rsidRPr="00033D48">
              <w:rPr>
                <w:rStyle w:val="cf01"/>
                <w:rFonts w:ascii="Arial" w:hAnsi="Arial" w:cs="Arial"/>
                <w:sz w:val="22"/>
                <w:szCs w:val="22"/>
              </w:rPr>
              <w:t>his skill standard</w:t>
            </w:r>
            <w:r w:rsidR="000331C0">
              <w:rPr>
                <w:rStyle w:val="cf01"/>
                <w:rFonts w:ascii="Arial" w:hAnsi="Arial" w:cs="Arial"/>
                <w:sz w:val="22"/>
                <w:szCs w:val="22"/>
              </w:rPr>
              <w:t xml:space="preserve"> </w:t>
            </w:r>
            <w:r w:rsidR="00743976">
              <w:rPr>
                <w:rStyle w:val="cf01"/>
                <w:rFonts w:ascii="Arial" w:hAnsi="Arial" w:cs="Arial"/>
                <w:sz w:val="22"/>
                <w:szCs w:val="22"/>
              </w:rPr>
              <w:t xml:space="preserve">is </w:t>
            </w:r>
            <w:r w:rsidR="000331C0">
              <w:rPr>
                <w:rStyle w:val="cf01"/>
                <w:rFonts w:ascii="Arial" w:hAnsi="Arial" w:cs="Arial"/>
                <w:sz w:val="22"/>
                <w:szCs w:val="22"/>
              </w:rPr>
              <w:t xml:space="preserve">for </w:t>
            </w:r>
            <w:r w:rsidR="009B138E">
              <w:rPr>
                <w:rStyle w:val="cf01"/>
                <w:rFonts w:ascii="Arial" w:hAnsi="Arial" w:cs="Arial"/>
                <w:sz w:val="22"/>
                <w:szCs w:val="22"/>
              </w:rPr>
              <w:t xml:space="preserve">people </w:t>
            </w:r>
            <w:r w:rsidR="00EA4B47">
              <w:rPr>
                <w:rStyle w:val="cf01"/>
                <w:rFonts w:ascii="Arial" w:hAnsi="Arial" w:cs="Arial"/>
                <w:sz w:val="22"/>
                <w:szCs w:val="22"/>
              </w:rPr>
              <w:t xml:space="preserve">who </w:t>
            </w:r>
            <w:r w:rsidR="00D36C48">
              <w:rPr>
                <w:rStyle w:val="cf01"/>
                <w:rFonts w:ascii="Arial" w:hAnsi="Arial" w:cs="Arial"/>
                <w:sz w:val="22"/>
                <w:szCs w:val="22"/>
              </w:rPr>
              <w:t xml:space="preserve">are on </w:t>
            </w:r>
            <w:r w:rsidR="00E70982">
              <w:rPr>
                <w:rStyle w:val="cf01"/>
                <w:rFonts w:ascii="Arial" w:hAnsi="Arial" w:cs="Arial"/>
                <w:sz w:val="22"/>
                <w:szCs w:val="22"/>
              </w:rPr>
              <w:t>operational flights</w:t>
            </w:r>
            <w:r w:rsidR="00C86B98">
              <w:rPr>
                <w:rStyle w:val="cf01"/>
                <w:rFonts w:ascii="Arial" w:hAnsi="Arial" w:cs="Arial"/>
                <w:sz w:val="22"/>
                <w:szCs w:val="22"/>
              </w:rPr>
              <w:t xml:space="preserve"> and are </w:t>
            </w:r>
            <w:r w:rsidR="00CC1AF9">
              <w:rPr>
                <w:rStyle w:val="cf01"/>
                <w:rFonts w:ascii="Arial" w:hAnsi="Arial" w:cs="Arial"/>
                <w:sz w:val="22"/>
                <w:szCs w:val="22"/>
              </w:rPr>
              <w:t>required to provide</w:t>
            </w:r>
            <w:r w:rsidR="00CC1AF9">
              <w:t xml:space="preserve"> </w:t>
            </w:r>
            <w:r w:rsidR="00CC1AF9" w:rsidRPr="00CC1AF9">
              <w:rPr>
                <w:rStyle w:val="cf01"/>
                <w:rFonts w:ascii="Arial" w:hAnsi="Arial" w:cs="Arial"/>
                <w:sz w:val="22"/>
                <w:szCs w:val="22"/>
              </w:rPr>
              <w:t>air passenger care from point of departure to point of destination</w:t>
            </w:r>
            <w:r w:rsidR="008173A3">
              <w:rPr>
                <w:rStyle w:val="cf01"/>
                <w:rFonts w:ascii="Arial" w:hAnsi="Arial" w:cs="Arial"/>
                <w:sz w:val="22"/>
                <w:szCs w:val="22"/>
              </w:rPr>
              <w:t xml:space="preserve">, whilst </w:t>
            </w:r>
            <w:proofErr w:type="gramStart"/>
            <w:r w:rsidR="008173A3">
              <w:rPr>
                <w:rStyle w:val="cf01"/>
                <w:rFonts w:ascii="Arial" w:hAnsi="Arial" w:cs="Arial"/>
                <w:sz w:val="22"/>
                <w:szCs w:val="22"/>
              </w:rPr>
              <w:t xml:space="preserve">maintaining </w:t>
            </w:r>
            <w:r w:rsidR="00BF1FBD">
              <w:rPr>
                <w:rStyle w:val="cf01"/>
                <w:rFonts w:ascii="Arial" w:hAnsi="Arial" w:cs="Arial"/>
                <w:sz w:val="22"/>
                <w:szCs w:val="22"/>
              </w:rPr>
              <w:t>aviation safety at all times</w:t>
            </w:r>
            <w:proofErr w:type="gramEnd"/>
            <w:r w:rsidR="00456408">
              <w:rPr>
                <w:rStyle w:val="cf01"/>
                <w:rFonts w:ascii="Arial" w:hAnsi="Arial" w:cs="Arial"/>
                <w:sz w:val="22"/>
                <w:szCs w:val="22"/>
              </w:rPr>
              <w:t>.</w:t>
            </w:r>
          </w:p>
          <w:p w14:paraId="326E3A3F" w14:textId="6DC36010" w:rsidR="00B077ED" w:rsidRPr="00C17563" w:rsidRDefault="00033D48" w:rsidP="00033D48">
            <w:pPr>
              <w:spacing w:line="240" w:lineRule="auto"/>
              <w:rPr>
                <w:rFonts w:ascii="Arial" w:hAnsi="Arial" w:cs="Arial"/>
                <w:sz w:val="22"/>
                <w:szCs w:val="22"/>
              </w:rPr>
            </w:pPr>
            <w:r w:rsidRPr="00033D48">
              <w:rPr>
                <w:rFonts w:ascii="Arial" w:hAnsi="Arial" w:cs="Arial"/>
                <w:sz w:val="22"/>
                <w:szCs w:val="22"/>
              </w:rPr>
              <w:t>This skill standard has been developed primarily for assessment within programmes leading to the New Zealand Certificate in Aviation (Flight Attendant) (Level 4) with optional strand in Operator Specific Operational Flight Attending [Ref: 2881].</w:t>
            </w:r>
          </w:p>
        </w:tc>
      </w:tr>
    </w:tbl>
    <w:p w14:paraId="7795CD10" w14:textId="1B15114C" w:rsidR="003E42B4" w:rsidRPr="00C17563" w:rsidRDefault="003E42B4" w:rsidP="005136EB">
      <w:pPr>
        <w:spacing w:after="0" w:line="240" w:lineRule="auto"/>
        <w:rPr>
          <w:rFonts w:ascii="Arial" w:hAnsi="Arial" w:cs="Arial"/>
          <w:sz w:val="22"/>
          <w:szCs w:val="22"/>
        </w:rPr>
      </w:pPr>
    </w:p>
    <w:p w14:paraId="43BFD258" w14:textId="77777777" w:rsidR="00D70473" w:rsidRPr="00C17563" w:rsidRDefault="00D70473" w:rsidP="005136EB">
      <w:pPr>
        <w:spacing w:after="0" w:line="240" w:lineRule="auto"/>
        <w:rPr>
          <w:rFonts w:ascii="Arial" w:hAnsi="Arial" w:cs="Arial"/>
          <w:b/>
          <w:bCs/>
          <w:sz w:val="22"/>
          <w:szCs w:val="22"/>
        </w:rPr>
      </w:pPr>
      <w:r w:rsidRPr="00C17563">
        <w:rPr>
          <w:rFonts w:ascii="Arial" w:hAnsi="Arial" w:cs="Arial"/>
          <w:b/>
          <w:bCs/>
          <w:sz w:val="22"/>
          <w:szCs w:val="22"/>
        </w:rPr>
        <w:t xml:space="preserve">Hua o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ako</w:t>
      </w:r>
      <w:proofErr w:type="spellEnd"/>
      <w:r w:rsidRPr="00C17563">
        <w:rPr>
          <w:rFonts w:ascii="Arial" w:hAnsi="Arial" w:cs="Arial"/>
          <w:b/>
          <w:bCs/>
          <w:sz w:val="22"/>
          <w:szCs w:val="22"/>
        </w:rPr>
        <w:t xml:space="preserve"> me </w:t>
      </w:r>
      <w:proofErr w:type="spellStart"/>
      <w:r w:rsidRPr="00C17563">
        <w:rPr>
          <w:rFonts w:ascii="Arial" w:hAnsi="Arial" w:cs="Arial"/>
          <w:b/>
          <w:bCs/>
          <w:sz w:val="22"/>
          <w:szCs w:val="22"/>
        </w:rPr>
        <w:t>Paearu</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aromatawai</w:t>
      </w:r>
      <w:proofErr w:type="spellEnd"/>
      <w:r w:rsidRPr="00C17563">
        <w:rPr>
          <w:rFonts w:ascii="Arial" w:hAnsi="Arial" w:cs="Arial"/>
          <w:b/>
          <w:bCs/>
          <w:sz w:val="22"/>
          <w:szCs w:val="22"/>
        </w:rPr>
        <w:t xml:space="preserve"> | </w:t>
      </w:r>
      <w:r w:rsidRPr="00C17563">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rsidRPr="00C17563"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C17563" w:rsidRDefault="00F50A6B" w:rsidP="005136EB">
            <w:pPr>
              <w:spacing w:after="0" w:line="240" w:lineRule="auto"/>
              <w:rPr>
                <w:rFonts w:ascii="Arial" w:hAnsi="Arial" w:cs="Arial"/>
                <w:sz w:val="22"/>
                <w:szCs w:val="22"/>
              </w:rPr>
            </w:pPr>
            <w:r w:rsidRPr="00C17563">
              <w:rPr>
                <w:rFonts w:ascii="Arial" w:hAnsi="Arial" w:cs="Arial"/>
                <w:b/>
                <w:bCs/>
                <w:color w:val="000000" w:themeColor="text1"/>
                <w:sz w:val="22"/>
                <w:szCs w:val="22"/>
              </w:rPr>
              <w:lastRenderedPageBreak/>
              <w:t xml:space="preserve">Hua o </w:t>
            </w:r>
            <w:proofErr w:type="spellStart"/>
            <w:r w:rsidRPr="00C17563">
              <w:rPr>
                <w:rFonts w:ascii="Arial" w:hAnsi="Arial" w:cs="Arial"/>
                <w:b/>
                <w:bCs/>
                <w:color w:val="000000" w:themeColor="text1"/>
                <w:sz w:val="22"/>
                <w:szCs w:val="22"/>
              </w:rPr>
              <w:t>te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ako</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Learning outcomes</w:t>
            </w:r>
            <w:r w:rsidRPr="00C17563">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C17563" w:rsidRDefault="00441A93"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Paearu</w:t>
            </w:r>
            <w:proofErr w:type="spellEnd"/>
            <w:r w:rsidR="00F50A6B" w:rsidRPr="00C17563">
              <w:rPr>
                <w:rFonts w:ascii="Arial" w:hAnsi="Arial" w:cs="Arial"/>
                <w:b/>
                <w:bCs/>
                <w:color w:val="000000" w:themeColor="text1"/>
                <w:sz w:val="22"/>
                <w:szCs w:val="22"/>
              </w:rPr>
              <w:t xml:space="preserve"> </w:t>
            </w:r>
            <w:proofErr w:type="spellStart"/>
            <w:r w:rsidR="00F50A6B" w:rsidRPr="00C17563">
              <w:rPr>
                <w:rFonts w:ascii="Arial" w:hAnsi="Arial" w:cs="Arial"/>
                <w:b/>
                <w:bCs/>
                <w:color w:val="000000" w:themeColor="text1"/>
                <w:sz w:val="22"/>
                <w:szCs w:val="22"/>
              </w:rPr>
              <w:t>aromatawai</w:t>
            </w:r>
            <w:proofErr w:type="spellEnd"/>
            <w:r w:rsidR="00F50A6B" w:rsidRPr="00C17563">
              <w:rPr>
                <w:rFonts w:ascii="Arial" w:hAnsi="Arial" w:cs="Arial"/>
                <w:b/>
                <w:bCs/>
                <w:color w:val="000000" w:themeColor="text1"/>
                <w:sz w:val="22"/>
                <w:szCs w:val="22"/>
              </w:rPr>
              <w:t xml:space="preserve"> | </w:t>
            </w:r>
            <w:r w:rsidR="00F50A6B" w:rsidRPr="00C17563">
              <w:rPr>
                <w:rFonts w:ascii="Arial" w:hAnsi="Arial" w:cs="Arial"/>
                <w:color w:val="000000" w:themeColor="text1"/>
                <w:sz w:val="22"/>
                <w:szCs w:val="22"/>
              </w:rPr>
              <w:t xml:space="preserve">Assessment </w:t>
            </w:r>
            <w:r w:rsidR="00890F0D" w:rsidRPr="00C17563">
              <w:rPr>
                <w:rFonts w:ascii="Arial" w:hAnsi="Arial" w:cs="Arial"/>
                <w:color w:val="000000" w:themeColor="text1"/>
                <w:sz w:val="22"/>
                <w:szCs w:val="22"/>
              </w:rPr>
              <w:t>criteria</w:t>
            </w:r>
          </w:p>
        </w:tc>
      </w:tr>
      <w:tr w:rsidR="0022075E" w:rsidRPr="00C17563" w14:paraId="3D9920CC" w14:textId="77777777">
        <w:trPr>
          <w:cantSplit/>
          <w:trHeight w:val="276"/>
          <w:tblHeader/>
        </w:trPr>
        <w:tc>
          <w:tcPr>
            <w:tcW w:w="4627" w:type="dxa"/>
            <w:vMerge w:val="restart"/>
          </w:tcPr>
          <w:p w14:paraId="69F7F8F9" w14:textId="5DF57E3F" w:rsidR="0022075E" w:rsidRPr="005A1CB4" w:rsidRDefault="002E4A56" w:rsidP="0025471E">
            <w:pPr>
              <w:pStyle w:val="ListParagraph"/>
              <w:numPr>
                <w:ilvl w:val="0"/>
                <w:numId w:val="1"/>
              </w:numPr>
              <w:spacing w:after="0" w:line="240" w:lineRule="auto"/>
              <w:rPr>
                <w:rFonts w:ascii="Arial" w:hAnsi="Arial" w:cs="Arial"/>
                <w:sz w:val="22"/>
                <w:szCs w:val="22"/>
              </w:rPr>
            </w:pPr>
            <w:r w:rsidRPr="005A1CB4">
              <w:rPr>
                <w:rFonts w:ascii="Arial" w:hAnsi="Arial" w:cs="Arial"/>
                <w:sz w:val="22"/>
                <w:szCs w:val="22"/>
              </w:rPr>
              <w:t>Complete the pre-flight preparations required of a flight attendant.</w:t>
            </w:r>
          </w:p>
        </w:tc>
        <w:tc>
          <w:tcPr>
            <w:tcW w:w="5341" w:type="dxa"/>
            <w:tcBorders>
              <w:top w:val="single" w:sz="4" w:space="0" w:color="auto"/>
              <w:bottom w:val="single" w:sz="4" w:space="0" w:color="auto"/>
            </w:tcBorders>
          </w:tcPr>
          <w:p w14:paraId="69174AB0" w14:textId="0D089DA1" w:rsidR="0022075E" w:rsidRPr="00C17563" w:rsidRDefault="00503C76" w:rsidP="0025471E">
            <w:pPr>
              <w:pStyle w:val="ListParagraph"/>
              <w:numPr>
                <w:ilvl w:val="0"/>
                <w:numId w:val="2"/>
              </w:numPr>
              <w:spacing w:after="0" w:line="240" w:lineRule="auto"/>
              <w:rPr>
                <w:rFonts w:ascii="Arial" w:hAnsi="Arial" w:cs="Arial"/>
                <w:sz w:val="22"/>
                <w:szCs w:val="22"/>
              </w:rPr>
            </w:pPr>
            <w:r w:rsidRPr="00503C76">
              <w:rPr>
                <w:rFonts w:ascii="Arial" w:hAnsi="Arial" w:cs="Arial"/>
                <w:sz w:val="22"/>
                <w:szCs w:val="22"/>
              </w:rPr>
              <w:t>Complet</w:t>
            </w:r>
            <w:r w:rsidR="005A458A">
              <w:rPr>
                <w:rFonts w:ascii="Arial" w:hAnsi="Arial" w:cs="Arial"/>
                <w:sz w:val="22"/>
                <w:szCs w:val="22"/>
              </w:rPr>
              <w:t>e</w:t>
            </w:r>
            <w:r w:rsidRPr="00503C76">
              <w:rPr>
                <w:rFonts w:ascii="Arial" w:hAnsi="Arial" w:cs="Arial"/>
                <w:sz w:val="22"/>
                <w:szCs w:val="22"/>
              </w:rPr>
              <w:t xml:space="preserve"> pre-flight preparations </w:t>
            </w:r>
            <w:r w:rsidR="00E639BE">
              <w:rPr>
                <w:rFonts w:ascii="Arial" w:hAnsi="Arial" w:cs="Arial"/>
                <w:sz w:val="22"/>
                <w:szCs w:val="22"/>
              </w:rPr>
              <w:t>to</w:t>
            </w:r>
            <w:r w:rsidRPr="00503C76">
              <w:rPr>
                <w:rFonts w:ascii="Arial" w:hAnsi="Arial" w:cs="Arial"/>
                <w:sz w:val="22"/>
                <w:szCs w:val="22"/>
              </w:rPr>
              <w:t xml:space="preserve"> compl</w:t>
            </w:r>
            <w:r w:rsidR="00E639BE">
              <w:rPr>
                <w:rFonts w:ascii="Arial" w:hAnsi="Arial" w:cs="Arial"/>
                <w:sz w:val="22"/>
                <w:szCs w:val="22"/>
              </w:rPr>
              <w:t>y</w:t>
            </w:r>
            <w:r w:rsidRPr="00503C76">
              <w:rPr>
                <w:rFonts w:ascii="Arial" w:hAnsi="Arial" w:cs="Arial"/>
                <w:sz w:val="22"/>
                <w:szCs w:val="22"/>
              </w:rPr>
              <w:t xml:space="preserve"> with crew roster.</w:t>
            </w:r>
          </w:p>
        </w:tc>
      </w:tr>
      <w:tr w:rsidR="0022075E" w:rsidRPr="00C17563" w14:paraId="032DD221" w14:textId="77777777">
        <w:trPr>
          <w:cantSplit/>
          <w:trHeight w:val="276"/>
          <w:tblHeader/>
        </w:trPr>
        <w:tc>
          <w:tcPr>
            <w:tcW w:w="4627" w:type="dxa"/>
            <w:vMerge/>
          </w:tcPr>
          <w:p w14:paraId="02DE5075" w14:textId="77777777" w:rsidR="0022075E" w:rsidRPr="005A1CB4" w:rsidRDefault="0022075E"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16E0865D" w:rsidR="0022075E" w:rsidRPr="00C17563" w:rsidRDefault="00A86CE3" w:rsidP="0025471E">
            <w:pPr>
              <w:pStyle w:val="ListParagraph"/>
              <w:numPr>
                <w:ilvl w:val="0"/>
                <w:numId w:val="2"/>
              </w:numPr>
              <w:spacing w:after="0" w:line="240" w:lineRule="auto"/>
              <w:rPr>
                <w:rFonts w:ascii="Arial" w:hAnsi="Arial" w:cs="Arial"/>
                <w:sz w:val="22"/>
                <w:szCs w:val="22"/>
              </w:rPr>
            </w:pPr>
            <w:r w:rsidRPr="00A86CE3">
              <w:rPr>
                <w:rFonts w:ascii="Arial" w:hAnsi="Arial" w:cs="Arial"/>
                <w:sz w:val="22"/>
                <w:szCs w:val="22"/>
              </w:rPr>
              <w:t>C</w:t>
            </w:r>
            <w:r w:rsidR="00E639BE">
              <w:rPr>
                <w:rFonts w:ascii="Arial" w:hAnsi="Arial" w:cs="Arial"/>
                <w:sz w:val="22"/>
                <w:szCs w:val="22"/>
              </w:rPr>
              <w:t>omply with c</w:t>
            </w:r>
            <w:r w:rsidRPr="00A86CE3">
              <w:rPr>
                <w:rFonts w:ascii="Arial" w:hAnsi="Arial" w:cs="Arial"/>
                <w:sz w:val="22"/>
                <w:szCs w:val="22"/>
              </w:rPr>
              <w:t>urrent recognised industry operational and service practices</w:t>
            </w:r>
            <w:r w:rsidR="00E639BE">
              <w:rPr>
                <w:rFonts w:ascii="Arial" w:hAnsi="Arial" w:cs="Arial"/>
                <w:sz w:val="22"/>
                <w:szCs w:val="22"/>
              </w:rPr>
              <w:t>.</w:t>
            </w:r>
          </w:p>
        </w:tc>
      </w:tr>
      <w:tr w:rsidR="0001603D" w:rsidRPr="00C17563" w14:paraId="6AAD4CC2" w14:textId="77777777">
        <w:trPr>
          <w:cantSplit/>
          <w:trHeight w:val="275"/>
          <w:tblHeader/>
        </w:trPr>
        <w:tc>
          <w:tcPr>
            <w:tcW w:w="4627" w:type="dxa"/>
            <w:vMerge w:val="restart"/>
            <w:tcBorders>
              <w:top w:val="single" w:sz="4" w:space="0" w:color="auto"/>
            </w:tcBorders>
          </w:tcPr>
          <w:p w14:paraId="05ACD3A1" w14:textId="3DF6C546" w:rsidR="0001603D" w:rsidRPr="005A1CB4" w:rsidRDefault="00BE5BB6" w:rsidP="0025471E">
            <w:pPr>
              <w:pStyle w:val="ListParagraph"/>
              <w:numPr>
                <w:ilvl w:val="0"/>
                <w:numId w:val="1"/>
              </w:numPr>
              <w:spacing w:after="0" w:line="240" w:lineRule="auto"/>
              <w:rPr>
                <w:rFonts w:ascii="Arial" w:hAnsi="Arial" w:cs="Arial"/>
                <w:sz w:val="22"/>
                <w:szCs w:val="22"/>
              </w:rPr>
            </w:pPr>
            <w:r w:rsidRPr="005A1CB4">
              <w:rPr>
                <w:rFonts w:ascii="Arial" w:hAnsi="Arial" w:cs="Arial"/>
                <w:sz w:val="22"/>
                <w:szCs w:val="22"/>
              </w:rPr>
              <w:t>Prepare aircraft cabin for embarking passengers</w:t>
            </w:r>
            <w:r w:rsidR="006C321D" w:rsidRPr="005A1CB4">
              <w:rPr>
                <w:rFonts w:ascii="Arial" w:hAnsi="Arial" w:cs="Arial"/>
                <w:sz w:val="22"/>
                <w:szCs w:val="22"/>
              </w:rPr>
              <w:t>.</w:t>
            </w:r>
          </w:p>
        </w:tc>
        <w:tc>
          <w:tcPr>
            <w:tcW w:w="5341" w:type="dxa"/>
            <w:tcBorders>
              <w:top w:val="single" w:sz="4" w:space="0" w:color="auto"/>
              <w:bottom w:val="single" w:sz="4" w:space="0" w:color="auto"/>
            </w:tcBorders>
          </w:tcPr>
          <w:p w14:paraId="523F8A66" w14:textId="0BC254F4" w:rsidR="0001603D" w:rsidRPr="00C17563" w:rsidRDefault="00C9353E"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C</w:t>
            </w:r>
            <w:r w:rsidR="00064895" w:rsidRPr="00064895">
              <w:rPr>
                <w:rFonts w:ascii="Arial" w:hAnsi="Arial" w:cs="Arial"/>
                <w:sz w:val="22"/>
                <w:szCs w:val="22"/>
              </w:rPr>
              <w:t>abin and emergency equipment complies with regulatory requirements and enterprise procedures.</w:t>
            </w:r>
          </w:p>
        </w:tc>
      </w:tr>
      <w:tr w:rsidR="0001603D" w:rsidRPr="00C17563" w14:paraId="08F45A30" w14:textId="77777777" w:rsidTr="00D661DC">
        <w:trPr>
          <w:cantSplit/>
          <w:trHeight w:val="275"/>
          <w:tblHeader/>
        </w:trPr>
        <w:tc>
          <w:tcPr>
            <w:tcW w:w="4627" w:type="dxa"/>
            <w:vMerge/>
          </w:tcPr>
          <w:p w14:paraId="286E615D"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D9A0667" w14:textId="29B88ED1" w:rsidR="0001603D" w:rsidRPr="00C17563" w:rsidRDefault="00C9353E"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C</w:t>
            </w:r>
            <w:r w:rsidR="002A728E" w:rsidRPr="002A728E">
              <w:rPr>
                <w:rFonts w:ascii="Arial" w:hAnsi="Arial" w:cs="Arial"/>
                <w:sz w:val="22"/>
                <w:szCs w:val="22"/>
              </w:rPr>
              <w:t>atering supplies match operational requirements.</w:t>
            </w:r>
          </w:p>
        </w:tc>
      </w:tr>
      <w:tr w:rsidR="0001603D" w:rsidRPr="00C17563" w14:paraId="49054C92" w14:textId="77777777" w:rsidTr="00D661DC">
        <w:trPr>
          <w:cantSplit/>
          <w:trHeight w:val="275"/>
          <w:tblHeader/>
        </w:trPr>
        <w:tc>
          <w:tcPr>
            <w:tcW w:w="4627" w:type="dxa"/>
            <w:vMerge/>
          </w:tcPr>
          <w:p w14:paraId="0E1DD4E7"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97D5A7E" w14:textId="16F8F800" w:rsidR="0001603D" w:rsidRPr="00D661DC" w:rsidRDefault="00732828"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 xml:space="preserve">Identify </w:t>
            </w:r>
            <w:r w:rsidR="00AC18FE" w:rsidRPr="00AC18FE">
              <w:rPr>
                <w:rFonts w:ascii="Arial" w:hAnsi="Arial" w:cs="Arial"/>
                <w:sz w:val="22"/>
                <w:szCs w:val="22"/>
              </w:rPr>
              <w:t>passengers with pre-disclosed specific needs against the passenger manifest.</w:t>
            </w:r>
          </w:p>
        </w:tc>
      </w:tr>
      <w:tr w:rsidR="0001603D" w:rsidRPr="00C17563" w14:paraId="196E799D" w14:textId="77777777" w:rsidTr="00D661DC">
        <w:trPr>
          <w:cantSplit/>
          <w:trHeight w:val="275"/>
          <w:tblHeader/>
        </w:trPr>
        <w:tc>
          <w:tcPr>
            <w:tcW w:w="4627" w:type="dxa"/>
            <w:vMerge/>
          </w:tcPr>
          <w:p w14:paraId="06DBDE40"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3BE9F526" w14:textId="7A41B14F" w:rsidR="0001603D" w:rsidRPr="00D661DC" w:rsidRDefault="00C9353E"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C</w:t>
            </w:r>
            <w:r w:rsidR="00AC18FE" w:rsidRPr="00AC18FE">
              <w:rPr>
                <w:rFonts w:ascii="Arial" w:hAnsi="Arial" w:cs="Arial"/>
                <w:sz w:val="22"/>
                <w:szCs w:val="22"/>
              </w:rPr>
              <w:t xml:space="preserve">abin presentation </w:t>
            </w:r>
            <w:r w:rsidR="007E7BC8">
              <w:rPr>
                <w:rFonts w:ascii="Arial" w:hAnsi="Arial" w:cs="Arial"/>
                <w:sz w:val="22"/>
                <w:szCs w:val="22"/>
              </w:rPr>
              <w:t>and p</w:t>
            </w:r>
            <w:r w:rsidR="007E7BC8" w:rsidRPr="00761926">
              <w:rPr>
                <w:rFonts w:ascii="Arial" w:hAnsi="Arial" w:cs="Arial"/>
                <w:sz w:val="22"/>
                <w:szCs w:val="22"/>
              </w:rPr>
              <w:t xml:space="preserve">assenger facilities </w:t>
            </w:r>
            <w:r w:rsidR="00AC18FE" w:rsidRPr="00AC18FE">
              <w:rPr>
                <w:rFonts w:ascii="Arial" w:hAnsi="Arial" w:cs="Arial"/>
                <w:sz w:val="22"/>
                <w:szCs w:val="22"/>
              </w:rPr>
              <w:t>meets enterprise procedures.</w:t>
            </w:r>
          </w:p>
        </w:tc>
      </w:tr>
      <w:tr w:rsidR="0001603D" w:rsidRPr="00C17563" w14:paraId="3FACF386" w14:textId="77777777" w:rsidTr="00DC0F21">
        <w:trPr>
          <w:cantSplit/>
          <w:trHeight w:val="275"/>
          <w:tblHeader/>
        </w:trPr>
        <w:tc>
          <w:tcPr>
            <w:tcW w:w="4627" w:type="dxa"/>
            <w:vMerge/>
          </w:tcPr>
          <w:p w14:paraId="157E4F53"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9B5D4AE" w14:textId="2BE74CF2" w:rsidR="0001603D" w:rsidRPr="00D661DC" w:rsidRDefault="00C9353E"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C</w:t>
            </w:r>
            <w:r w:rsidR="00992AC5" w:rsidRPr="00992AC5">
              <w:rPr>
                <w:rFonts w:ascii="Arial" w:hAnsi="Arial" w:cs="Arial"/>
                <w:sz w:val="22"/>
                <w:szCs w:val="22"/>
              </w:rPr>
              <w:t>abin positions are staffed in accordance with enterprise procedures and aircraft type.</w:t>
            </w:r>
          </w:p>
        </w:tc>
      </w:tr>
      <w:tr w:rsidR="00EB6444" w:rsidRPr="00C17563" w14:paraId="0FE212BF" w14:textId="77777777" w:rsidTr="000A0E69">
        <w:trPr>
          <w:cantSplit/>
          <w:trHeight w:val="275"/>
          <w:tblHeader/>
        </w:trPr>
        <w:tc>
          <w:tcPr>
            <w:tcW w:w="4627" w:type="dxa"/>
            <w:vMerge w:val="restart"/>
          </w:tcPr>
          <w:p w14:paraId="51E62D6B" w14:textId="42ADF5DD" w:rsidR="00EB6444" w:rsidRPr="005A1CB4" w:rsidRDefault="00EB6444" w:rsidP="0025471E">
            <w:pPr>
              <w:pStyle w:val="ListParagraph"/>
              <w:numPr>
                <w:ilvl w:val="0"/>
                <w:numId w:val="1"/>
              </w:numPr>
              <w:spacing w:after="0" w:line="240" w:lineRule="auto"/>
              <w:rPr>
                <w:rFonts w:ascii="Arial" w:hAnsi="Arial" w:cs="Arial"/>
                <w:sz w:val="22"/>
                <w:szCs w:val="22"/>
              </w:rPr>
            </w:pPr>
            <w:r w:rsidRPr="005A1CB4">
              <w:rPr>
                <w:rFonts w:ascii="Arial" w:hAnsi="Arial" w:cs="Arial"/>
                <w:sz w:val="22"/>
                <w:szCs w:val="22"/>
              </w:rPr>
              <w:t>Embark passengers on to the aircraft.</w:t>
            </w:r>
          </w:p>
        </w:tc>
        <w:tc>
          <w:tcPr>
            <w:tcW w:w="5341" w:type="dxa"/>
            <w:tcBorders>
              <w:top w:val="single" w:sz="4" w:space="0" w:color="auto"/>
              <w:bottom w:val="single" w:sz="4" w:space="0" w:color="auto"/>
            </w:tcBorders>
          </w:tcPr>
          <w:p w14:paraId="06694754" w14:textId="49D586A1" w:rsidR="00EB6444" w:rsidRPr="003E28A4" w:rsidRDefault="008866F6" w:rsidP="003E28A4">
            <w:pPr>
              <w:pStyle w:val="ListParagraph"/>
              <w:numPr>
                <w:ilvl w:val="0"/>
                <w:numId w:val="9"/>
              </w:numPr>
              <w:spacing w:after="0" w:line="240" w:lineRule="auto"/>
              <w:rPr>
                <w:rFonts w:ascii="Arial" w:hAnsi="Arial" w:cs="Arial"/>
                <w:sz w:val="22"/>
                <w:szCs w:val="22"/>
              </w:rPr>
            </w:pPr>
            <w:r>
              <w:rPr>
                <w:rFonts w:ascii="Arial" w:hAnsi="Arial" w:cs="Arial"/>
                <w:sz w:val="22"/>
                <w:szCs w:val="22"/>
              </w:rPr>
              <w:t>Comply</w:t>
            </w:r>
            <w:r w:rsidR="00EB6444" w:rsidRPr="00FB37C9">
              <w:rPr>
                <w:rFonts w:ascii="Arial" w:hAnsi="Arial" w:cs="Arial"/>
                <w:sz w:val="22"/>
                <w:szCs w:val="22"/>
              </w:rPr>
              <w:t xml:space="preserve"> with safety and security requirements </w:t>
            </w:r>
            <w:r>
              <w:rPr>
                <w:rFonts w:ascii="Arial" w:hAnsi="Arial" w:cs="Arial"/>
                <w:sz w:val="22"/>
                <w:szCs w:val="22"/>
              </w:rPr>
              <w:t xml:space="preserve">for embarking passengers </w:t>
            </w:r>
            <w:r w:rsidR="00EB6444" w:rsidRPr="00FB37C9">
              <w:rPr>
                <w:rFonts w:ascii="Arial" w:hAnsi="Arial" w:cs="Arial"/>
                <w:sz w:val="22"/>
                <w:szCs w:val="22"/>
              </w:rPr>
              <w:t>in accordance with enterprise procedures and aircraft type.</w:t>
            </w:r>
          </w:p>
        </w:tc>
      </w:tr>
      <w:tr w:rsidR="00EB6444" w:rsidRPr="00C17563" w14:paraId="2EFC99CA" w14:textId="77777777" w:rsidTr="000A0E69">
        <w:trPr>
          <w:cantSplit/>
          <w:trHeight w:val="275"/>
          <w:tblHeader/>
        </w:trPr>
        <w:tc>
          <w:tcPr>
            <w:tcW w:w="4627" w:type="dxa"/>
            <w:vMerge/>
          </w:tcPr>
          <w:p w14:paraId="01A8616A" w14:textId="77777777" w:rsidR="00EB6444" w:rsidRPr="000A0E69" w:rsidRDefault="00EB6444"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33ADD622" w14:textId="35D514FC" w:rsidR="00EB6444" w:rsidRPr="003E28A4" w:rsidRDefault="00C9353E"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D</w:t>
            </w:r>
            <w:r w:rsidR="00EB6444" w:rsidRPr="00EB6444">
              <w:rPr>
                <w:rFonts w:ascii="Arial" w:hAnsi="Arial" w:cs="Arial"/>
                <w:sz w:val="22"/>
                <w:szCs w:val="22"/>
              </w:rPr>
              <w:t>oor procedures are completed in accordance with enterprise procedures and aircraft type.</w:t>
            </w:r>
          </w:p>
        </w:tc>
      </w:tr>
      <w:tr w:rsidR="00EB6444" w:rsidRPr="00C17563" w14:paraId="7BDF19C6" w14:textId="77777777" w:rsidTr="000A0E69">
        <w:trPr>
          <w:cantSplit/>
          <w:trHeight w:val="275"/>
          <w:tblHeader/>
        </w:trPr>
        <w:tc>
          <w:tcPr>
            <w:tcW w:w="4627" w:type="dxa"/>
            <w:vMerge/>
          </w:tcPr>
          <w:p w14:paraId="577458AF" w14:textId="77777777" w:rsidR="00EB6444" w:rsidRPr="000A0E69" w:rsidRDefault="00EB6444"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57B0798" w14:textId="7ECC50EB" w:rsidR="00EB6444" w:rsidRPr="003E28A4" w:rsidRDefault="00C9353E"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S</w:t>
            </w:r>
            <w:r w:rsidR="00EB6444" w:rsidRPr="00EB6444">
              <w:rPr>
                <w:rFonts w:ascii="Arial" w:hAnsi="Arial" w:cs="Arial"/>
                <w:sz w:val="22"/>
                <w:szCs w:val="22"/>
              </w:rPr>
              <w:t>afety and emergency demonstrations comply with regulatory requirements and enterprise procedures.</w:t>
            </w:r>
          </w:p>
        </w:tc>
      </w:tr>
      <w:tr w:rsidR="00EB6444" w:rsidRPr="00C17563" w14:paraId="35A59E34" w14:textId="77777777" w:rsidTr="000A0E69">
        <w:trPr>
          <w:cantSplit/>
          <w:trHeight w:val="275"/>
          <w:tblHeader/>
        </w:trPr>
        <w:tc>
          <w:tcPr>
            <w:tcW w:w="4627" w:type="dxa"/>
            <w:vMerge/>
          </w:tcPr>
          <w:p w14:paraId="7B9B1E28" w14:textId="77777777" w:rsidR="00EB6444" w:rsidRPr="000A0E69" w:rsidRDefault="00EB6444"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08E0DDB2" w14:textId="3A68376C" w:rsidR="00EB6444" w:rsidRPr="003E28A4" w:rsidRDefault="00C9353E"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P</w:t>
            </w:r>
            <w:r w:rsidR="00EB6444" w:rsidRPr="00EB6444">
              <w:rPr>
                <w:rFonts w:ascii="Arial" w:hAnsi="Arial" w:cs="Arial"/>
                <w:sz w:val="22"/>
                <w:szCs w:val="22"/>
              </w:rPr>
              <w:t>assenger comfort is maintained in accordance with enterprise procedures and customer expectations.</w:t>
            </w:r>
          </w:p>
        </w:tc>
      </w:tr>
      <w:tr w:rsidR="00EB6444" w:rsidRPr="00C17563" w14:paraId="53B7C13B" w14:textId="77777777" w:rsidTr="000A0E69">
        <w:trPr>
          <w:cantSplit/>
          <w:trHeight w:val="275"/>
          <w:tblHeader/>
        </w:trPr>
        <w:tc>
          <w:tcPr>
            <w:tcW w:w="4627" w:type="dxa"/>
            <w:vMerge/>
          </w:tcPr>
          <w:p w14:paraId="46D71433" w14:textId="77777777" w:rsidR="00EB6444" w:rsidRPr="000A0E69" w:rsidRDefault="00EB6444"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442ED540" w14:textId="17C23133" w:rsidR="00EB6444" w:rsidRPr="00EB6444" w:rsidRDefault="00C9353E"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C</w:t>
            </w:r>
            <w:r w:rsidR="009C5896" w:rsidRPr="009C5896">
              <w:rPr>
                <w:rFonts w:ascii="Arial" w:hAnsi="Arial" w:cs="Arial"/>
                <w:sz w:val="22"/>
                <w:szCs w:val="22"/>
              </w:rPr>
              <w:t>abin is secured for take-off in accordance with regulatory requirements and enterprise procedures.</w:t>
            </w:r>
          </w:p>
        </w:tc>
      </w:tr>
      <w:tr w:rsidR="009769B9" w:rsidRPr="00C17563" w14:paraId="666FA9A6" w14:textId="77777777" w:rsidTr="00AA2FD6">
        <w:trPr>
          <w:cantSplit/>
          <w:trHeight w:val="275"/>
          <w:tblHeader/>
        </w:trPr>
        <w:tc>
          <w:tcPr>
            <w:tcW w:w="4627" w:type="dxa"/>
            <w:vMerge w:val="restart"/>
          </w:tcPr>
          <w:p w14:paraId="5BAAE066" w14:textId="4C3E2FA9" w:rsidR="009769B9" w:rsidRPr="005A1CB4" w:rsidRDefault="00EF06CE" w:rsidP="0025471E">
            <w:pPr>
              <w:pStyle w:val="ListParagraph"/>
              <w:numPr>
                <w:ilvl w:val="0"/>
                <w:numId w:val="1"/>
              </w:numPr>
              <w:spacing w:after="0" w:line="240" w:lineRule="auto"/>
              <w:rPr>
                <w:rFonts w:ascii="Arial" w:hAnsi="Arial" w:cs="Arial"/>
                <w:sz w:val="22"/>
                <w:szCs w:val="22"/>
              </w:rPr>
            </w:pPr>
            <w:r w:rsidRPr="005A1CB4">
              <w:rPr>
                <w:rFonts w:ascii="Arial" w:hAnsi="Arial" w:cs="Arial"/>
                <w:sz w:val="22"/>
                <w:szCs w:val="22"/>
              </w:rPr>
              <w:t>Provide in-flight services.</w:t>
            </w:r>
          </w:p>
        </w:tc>
        <w:tc>
          <w:tcPr>
            <w:tcW w:w="5341" w:type="dxa"/>
            <w:tcBorders>
              <w:top w:val="single" w:sz="4" w:space="0" w:color="auto"/>
              <w:bottom w:val="single" w:sz="4" w:space="0" w:color="auto"/>
            </w:tcBorders>
          </w:tcPr>
          <w:p w14:paraId="456FA091" w14:textId="0DC70AC7" w:rsidR="009769B9" w:rsidRPr="00F10060" w:rsidRDefault="00C9353E" w:rsidP="009769B9">
            <w:pPr>
              <w:pStyle w:val="ListParagraph"/>
              <w:numPr>
                <w:ilvl w:val="0"/>
                <w:numId w:val="10"/>
              </w:numPr>
              <w:spacing w:after="0" w:line="240" w:lineRule="auto"/>
              <w:rPr>
                <w:rFonts w:ascii="Arial" w:hAnsi="Arial" w:cs="Arial"/>
                <w:sz w:val="22"/>
                <w:szCs w:val="22"/>
              </w:rPr>
            </w:pPr>
            <w:r>
              <w:rPr>
                <w:rFonts w:ascii="Arial" w:hAnsi="Arial" w:cs="Arial"/>
                <w:sz w:val="22"/>
                <w:szCs w:val="22"/>
              </w:rPr>
              <w:t>S</w:t>
            </w:r>
            <w:r w:rsidR="00B82CD5" w:rsidRPr="00B82CD5">
              <w:rPr>
                <w:rFonts w:ascii="Arial" w:hAnsi="Arial" w:cs="Arial"/>
                <w:sz w:val="22"/>
                <w:szCs w:val="22"/>
              </w:rPr>
              <w:t>ervices comply with enterprise procedures and regulatory requirements.</w:t>
            </w:r>
          </w:p>
        </w:tc>
      </w:tr>
      <w:tr w:rsidR="009769B9" w:rsidRPr="00C17563" w14:paraId="48E38CB7" w14:textId="77777777" w:rsidTr="00AA2FD6">
        <w:trPr>
          <w:cantSplit/>
          <w:trHeight w:val="275"/>
          <w:tblHeader/>
        </w:trPr>
        <w:tc>
          <w:tcPr>
            <w:tcW w:w="4627" w:type="dxa"/>
            <w:vMerge/>
          </w:tcPr>
          <w:p w14:paraId="72388AF7" w14:textId="77777777" w:rsidR="009769B9" w:rsidRPr="00DB2F55" w:rsidRDefault="009769B9"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7E381751" w14:textId="02290C12" w:rsidR="009769B9" w:rsidRPr="00AA2FD6" w:rsidRDefault="00C9353E" w:rsidP="009769B9">
            <w:pPr>
              <w:pStyle w:val="ListParagraph"/>
              <w:numPr>
                <w:ilvl w:val="0"/>
                <w:numId w:val="10"/>
              </w:numPr>
              <w:spacing w:after="0" w:line="240" w:lineRule="auto"/>
              <w:rPr>
                <w:rFonts w:ascii="Arial" w:hAnsi="Arial" w:cs="Arial"/>
                <w:sz w:val="22"/>
                <w:szCs w:val="22"/>
              </w:rPr>
            </w:pPr>
            <w:r>
              <w:rPr>
                <w:rFonts w:ascii="Arial" w:hAnsi="Arial" w:cs="Arial"/>
                <w:sz w:val="22"/>
                <w:szCs w:val="22"/>
              </w:rPr>
              <w:t>C</w:t>
            </w:r>
            <w:r w:rsidR="008D03E4" w:rsidRPr="008D03E4">
              <w:rPr>
                <w:rFonts w:ascii="Arial" w:hAnsi="Arial" w:cs="Arial"/>
                <w:sz w:val="22"/>
                <w:szCs w:val="22"/>
              </w:rPr>
              <w:t>ommunications with flight crew and passengers comply with enterprise procedures</w:t>
            </w:r>
          </w:p>
        </w:tc>
      </w:tr>
      <w:tr w:rsidR="009769B9" w:rsidRPr="00C17563" w14:paraId="0D1E65D7" w14:textId="77777777" w:rsidTr="00AA2FD6">
        <w:trPr>
          <w:cantSplit/>
          <w:trHeight w:val="275"/>
          <w:tblHeader/>
        </w:trPr>
        <w:tc>
          <w:tcPr>
            <w:tcW w:w="4627" w:type="dxa"/>
            <w:vMerge/>
          </w:tcPr>
          <w:p w14:paraId="4290CCC1" w14:textId="77777777" w:rsidR="009769B9" w:rsidRPr="00DB2F55" w:rsidRDefault="009769B9"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480BF0B7" w14:textId="2DC01B0B" w:rsidR="009769B9" w:rsidRPr="00AA2FD6" w:rsidRDefault="00C9353E" w:rsidP="009769B9">
            <w:pPr>
              <w:pStyle w:val="ListParagraph"/>
              <w:numPr>
                <w:ilvl w:val="0"/>
                <w:numId w:val="10"/>
              </w:numPr>
              <w:spacing w:after="0" w:line="240" w:lineRule="auto"/>
              <w:rPr>
                <w:rFonts w:ascii="Arial" w:hAnsi="Arial" w:cs="Arial"/>
                <w:sz w:val="22"/>
                <w:szCs w:val="22"/>
              </w:rPr>
            </w:pPr>
            <w:r>
              <w:rPr>
                <w:rFonts w:ascii="Arial" w:hAnsi="Arial" w:cs="Arial"/>
                <w:sz w:val="22"/>
                <w:szCs w:val="22"/>
              </w:rPr>
              <w:t>S</w:t>
            </w:r>
            <w:r w:rsidR="008D03E4" w:rsidRPr="008D03E4">
              <w:rPr>
                <w:rFonts w:ascii="Arial" w:hAnsi="Arial" w:cs="Arial"/>
                <w:sz w:val="22"/>
                <w:szCs w:val="22"/>
              </w:rPr>
              <w:t>ervice flow complies with enterprise procedures.</w:t>
            </w:r>
          </w:p>
        </w:tc>
      </w:tr>
      <w:tr w:rsidR="009769B9" w:rsidRPr="00C17563" w14:paraId="674E3793" w14:textId="77777777" w:rsidTr="00EF06CE">
        <w:trPr>
          <w:cantSplit/>
          <w:trHeight w:val="275"/>
          <w:tblHeader/>
        </w:trPr>
        <w:tc>
          <w:tcPr>
            <w:tcW w:w="4627" w:type="dxa"/>
            <w:vMerge/>
          </w:tcPr>
          <w:p w14:paraId="6C36AE97" w14:textId="77777777" w:rsidR="009769B9" w:rsidRPr="00DB2F55" w:rsidRDefault="009769B9"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08D4D078" w14:textId="7685EDA9" w:rsidR="009769B9" w:rsidRPr="00AA2FD6" w:rsidRDefault="00C9353E" w:rsidP="009769B9">
            <w:pPr>
              <w:pStyle w:val="ListParagraph"/>
              <w:numPr>
                <w:ilvl w:val="0"/>
                <w:numId w:val="10"/>
              </w:numPr>
              <w:spacing w:after="0" w:line="240" w:lineRule="auto"/>
              <w:rPr>
                <w:rFonts w:ascii="Arial" w:hAnsi="Arial" w:cs="Arial"/>
                <w:sz w:val="22"/>
                <w:szCs w:val="22"/>
              </w:rPr>
            </w:pPr>
            <w:r>
              <w:rPr>
                <w:rFonts w:ascii="Arial" w:hAnsi="Arial" w:cs="Arial"/>
                <w:sz w:val="22"/>
                <w:szCs w:val="22"/>
              </w:rPr>
              <w:t>C</w:t>
            </w:r>
            <w:r w:rsidR="008D03E4" w:rsidRPr="008D03E4">
              <w:rPr>
                <w:rFonts w:ascii="Arial" w:hAnsi="Arial" w:cs="Arial"/>
                <w:sz w:val="22"/>
                <w:szCs w:val="22"/>
              </w:rPr>
              <w:t>abin is prepared for landing in accordance with enterprise procedures.</w:t>
            </w:r>
          </w:p>
        </w:tc>
      </w:tr>
      <w:tr w:rsidR="008D03E4" w:rsidRPr="00C17563" w14:paraId="74A3E0C8" w14:textId="77777777" w:rsidTr="008D03E4">
        <w:trPr>
          <w:cantSplit/>
          <w:trHeight w:val="275"/>
          <w:tblHeader/>
        </w:trPr>
        <w:tc>
          <w:tcPr>
            <w:tcW w:w="4627" w:type="dxa"/>
            <w:vMerge w:val="restart"/>
          </w:tcPr>
          <w:p w14:paraId="76F59015" w14:textId="37809C18" w:rsidR="008D03E4" w:rsidRPr="005A1CB4" w:rsidRDefault="008D03E4" w:rsidP="0025471E">
            <w:pPr>
              <w:pStyle w:val="ListParagraph"/>
              <w:numPr>
                <w:ilvl w:val="0"/>
                <w:numId w:val="1"/>
              </w:numPr>
              <w:spacing w:after="0" w:line="240" w:lineRule="auto"/>
              <w:rPr>
                <w:rFonts w:ascii="Arial" w:hAnsi="Arial" w:cs="Arial"/>
                <w:sz w:val="22"/>
                <w:szCs w:val="22"/>
              </w:rPr>
            </w:pPr>
            <w:r w:rsidRPr="005A1CB4">
              <w:rPr>
                <w:rFonts w:ascii="Arial" w:hAnsi="Arial" w:cs="Arial"/>
                <w:sz w:val="22"/>
                <w:szCs w:val="22"/>
              </w:rPr>
              <w:t>Disembark passengers from the aircraft.</w:t>
            </w:r>
          </w:p>
        </w:tc>
        <w:tc>
          <w:tcPr>
            <w:tcW w:w="5341" w:type="dxa"/>
            <w:tcBorders>
              <w:top w:val="single" w:sz="4" w:space="0" w:color="auto"/>
              <w:bottom w:val="single" w:sz="4" w:space="0" w:color="auto"/>
            </w:tcBorders>
          </w:tcPr>
          <w:p w14:paraId="45A561C0" w14:textId="05FE5317" w:rsidR="008D03E4" w:rsidRPr="0080372E" w:rsidRDefault="00CF456A" w:rsidP="00143309">
            <w:pPr>
              <w:pStyle w:val="ListParagraph"/>
              <w:numPr>
                <w:ilvl w:val="0"/>
                <w:numId w:val="11"/>
              </w:numPr>
              <w:spacing w:after="0" w:line="240" w:lineRule="auto"/>
              <w:rPr>
                <w:rFonts w:ascii="Arial" w:hAnsi="Arial" w:cs="Arial"/>
                <w:sz w:val="22"/>
                <w:szCs w:val="22"/>
              </w:rPr>
            </w:pPr>
            <w:r>
              <w:rPr>
                <w:rFonts w:ascii="Arial" w:hAnsi="Arial" w:cs="Arial"/>
                <w:sz w:val="22"/>
                <w:szCs w:val="22"/>
              </w:rPr>
              <w:t>Complete d</w:t>
            </w:r>
            <w:r w:rsidR="00143309" w:rsidRPr="00143309">
              <w:rPr>
                <w:rFonts w:ascii="Arial" w:hAnsi="Arial" w:cs="Arial"/>
                <w:sz w:val="22"/>
                <w:szCs w:val="22"/>
              </w:rPr>
              <w:t>oor arrival procedures in accordance with enterprise procedures and aircraft type.</w:t>
            </w:r>
          </w:p>
        </w:tc>
      </w:tr>
      <w:tr w:rsidR="008D03E4" w:rsidRPr="00C17563" w14:paraId="62D499FD" w14:textId="77777777" w:rsidTr="008D03E4">
        <w:trPr>
          <w:cantSplit/>
          <w:trHeight w:val="275"/>
          <w:tblHeader/>
        </w:trPr>
        <w:tc>
          <w:tcPr>
            <w:tcW w:w="4627" w:type="dxa"/>
            <w:vMerge/>
          </w:tcPr>
          <w:p w14:paraId="5F0D1D5D" w14:textId="77777777" w:rsidR="008D03E4" w:rsidRPr="00A77A7F" w:rsidRDefault="008D03E4" w:rsidP="0025471E">
            <w:pPr>
              <w:pStyle w:val="ListParagraph"/>
              <w:numPr>
                <w:ilvl w:val="0"/>
                <w:numId w:val="1"/>
              </w:numPr>
              <w:spacing w:after="0" w:line="240" w:lineRule="auto"/>
              <w:rPr>
                <w:rFonts w:ascii="Arial" w:hAnsi="Arial" w:cs="Arial"/>
                <w:b/>
                <w:bCs/>
                <w:sz w:val="22"/>
                <w:szCs w:val="22"/>
              </w:rPr>
            </w:pPr>
          </w:p>
        </w:tc>
        <w:tc>
          <w:tcPr>
            <w:tcW w:w="5341" w:type="dxa"/>
            <w:tcBorders>
              <w:top w:val="single" w:sz="4" w:space="0" w:color="auto"/>
              <w:bottom w:val="single" w:sz="4" w:space="0" w:color="auto"/>
            </w:tcBorders>
          </w:tcPr>
          <w:p w14:paraId="152C62BD" w14:textId="66FB63EF" w:rsidR="008D03E4" w:rsidRPr="0080372E" w:rsidRDefault="00C9353E" w:rsidP="00143309">
            <w:pPr>
              <w:pStyle w:val="ListParagraph"/>
              <w:numPr>
                <w:ilvl w:val="0"/>
                <w:numId w:val="11"/>
              </w:numPr>
              <w:spacing w:after="0" w:line="240" w:lineRule="auto"/>
              <w:rPr>
                <w:rFonts w:ascii="Arial" w:hAnsi="Arial" w:cs="Arial"/>
                <w:sz w:val="22"/>
                <w:szCs w:val="22"/>
              </w:rPr>
            </w:pPr>
            <w:r>
              <w:rPr>
                <w:rFonts w:ascii="Arial" w:hAnsi="Arial" w:cs="Arial"/>
                <w:sz w:val="22"/>
                <w:szCs w:val="22"/>
              </w:rPr>
              <w:t>P</w:t>
            </w:r>
            <w:r w:rsidR="00143309" w:rsidRPr="00143309">
              <w:rPr>
                <w:rFonts w:ascii="Arial" w:hAnsi="Arial" w:cs="Arial"/>
                <w:sz w:val="22"/>
                <w:szCs w:val="22"/>
              </w:rPr>
              <w:t>assengers are disembarked in accordance with aircraft type, airport facilities, and enterprise procedures.</w:t>
            </w:r>
          </w:p>
        </w:tc>
      </w:tr>
      <w:tr w:rsidR="008D03E4" w:rsidRPr="00C17563" w14:paraId="0BD67B28" w14:textId="77777777">
        <w:trPr>
          <w:cantSplit/>
          <w:trHeight w:val="275"/>
          <w:tblHeader/>
        </w:trPr>
        <w:tc>
          <w:tcPr>
            <w:tcW w:w="4627" w:type="dxa"/>
            <w:vMerge/>
          </w:tcPr>
          <w:p w14:paraId="73D703A7" w14:textId="77777777" w:rsidR="008D03E4" w:rsidRPr="00A77A7F" w:rsidRDefault="008D03E4" w:rsidP="0025471E">
            <w:pPr>
              <w:pStyle w:val="ListParagraph"/>
              <w:numPr>
                <w:ilvl w:val="0"/>
                <w:numId w:val="1"/>
              </w:numPr>
              <w:spacing w:after="0" w:line="240" w:lineRule="auto"/>
              <w:rPr>
                <w:rFonts w:ascii="Arial" w:hAnsi="Arial" w:cs="Arial"/>
                <w:b/>
                <w:bCs/>
                <w:sz w:val="22"/>
                <w:szCs w:val="22"/>
              </w:rPr>
            </w:pPr>
          </w:p>
        </w:tc>
        <w:tc>
          <w:tcPr>
            <w:tcW w:w="5341" w:type="dxa"/>
            <w:tcBorders>
              <w:top w:val="single" w:sz="4" w:space="0" w:color="auto"/>
            </w:tcBorders>
          </w:tcPr>
          <w:p w14:paraId="1AB42404" w14:textId="098D7D9F" w:rsidR="008D03E4" w:rsidRPr="0080372E" w:rsidRDefault="00CF456A" w:rsidP="00143309">
            <w:pPr>
              <w:pStyle w:val="ListParagraph"/>
              <w:numPr>
                <w:ilvl w:val="0"/>
                <w:numId w:val="11"/>
              </w:numPr>
              <w:spacing w:after="0" w:line="240" w:lineRule="auto"/>
              <w:rPr>
                <w:rFonts w:ascii="Arial" w:hAnsi="Arial" w:cs="Arial"/>
                <w:sz w:val="22"/>
                <w:szCs w:val="22"/>
              </w:rPr>
            </w:pPr>
            <w:r>
              <w:rPr>
                <w:rFonts w:ascii="Arial" w:hAnsi="Arial" w:cs="Arial"/>
                <w:sz w:val="22"/>
                <w:szCs w:val="22"/>
              </w:rPr>
              <w:t>Complete a</w:t>
            </w:r>
            <w:r w:rsidR="00143309" w:rsidRPr="00143309">
              <w:rPr>
                <w:rFonts w:ascii="Arial" w:hAnsi="Arial" w:cs="Arial"/>
                <w:sz w:val="22"/>
                <w:szCs w:val="22"/>
              </w:rPr>
              <w:t>ny documentation in accordance with regulatory requirements and enterprise procedures.</w:t>
            </w:r>
          </w:p>
        </w:tc>
      </w:tr>
    </w:tbl>
    <w:p w14:paraId="4C4A9ADE" w14:textId="77777777" w:rsidR="007E5AD9" w:rsidRDefault="007E5AD9" w:rsidP="0028751B">
      <w:pPr>
        <w:spacing w:line="240" w:lineRule="auto"/>
        <w:rPr>
          <w:rFonts w:ascii="Arial" w:hAnsi="Arial" w:cs="Arial"/>
          <w:b/>
          <w:bCs/>
          <w:sz w:val="22"/>
          <w:szCs w:val="22"/>
        </w:rPr>
      </w:pPr>
    </w:p>
    <w:p w14:paraId="46D40224" w14:textId="15FA23C2" w:rsidR="0099335A" w:rsidRDefault="0099335A" w:rsidP="0028751B">
      <w:pPr>
        <w:spacing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Pārongo</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aromatawai</w:t>
      </w:r>
      <w:proofErr w:type="spellEnd"/>
      <w:r w:rsidRPr="00C17563">
        <w:rPr>
          <w:rFonts w:ascii="Arial" w:hAnsi="Arial" w:cs="Arial"/>
          <w:b/>
          <w:bCs/>
          <w:color w:val="000000" w:themeColor="text1"/>
          <w:sz w:val="22"/>
          <w:szCs w:val="22"/>
        </w:rPr>
        <w:t xml:space="preserve"> me </w:t>
      </w:r>
      <w:proofErr w:type="spellStart"/>
      <w:r w:rsidRPr="00C17563">
        <w:rPr>
          <w:rFonts w:ascii="Arial" w:hAnsi="Arial" w:cs="Arial"/>
          <w:b/>
          <w:bCs/>
          <w:color w:val="000000" w:themeColor="text1"/>
          <w:sz w:val="22"/>
          <w:szCs w:val="22"/>
        </w:rPr>
        <w:t>te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taumata</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paearu</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Assessment information and grade criteria</w:t>
      </w:r>
    </w:p>
    <w:p w14:paraId="01D0EB00" w14:textId="4E630030" w:rsidR="0099335A" w:rsidRPr="00C17563" w:rsidRDefault="0099335A" w:rsidP="0028751B">
      <w:pPr>
        <w:spacing w:line="240" w:lineRule="auto"/>
        <w:rPr>
          <w:rFonts w:ascii="Arial" w:hAnsi="Arial" w:cs="Arial"/>
          <w:sz w:val="22"/>
          <w:szCs w:val="22"/>
        </w:rPr>
      </w:pPr>
      <w:r w:rsidRPr="00C17563">
        <w:rPr>
          <w:rFonts w:ascii="Arial" w:hAnsi="Arial" w:cs="Arial"/>
          <w:i/>
          <w:iCs/>
          <w:color w:val="000000" w:themeColor="text1"/>
          <w:sz w:val="22"/>
          <w:szCs w:val="22"/>
        </w:rPr>
        <w:t>Assessment specifications:</w:t>
      </w:r>
    </w:p>
    <w:p w14:paraId="50435639" w14:textId="61A9557A" w:rsidR="00E80970" w:rsidRPr="001B7643" w:rsidRDefault="00E80970" w:rsidP="0028751B">
      <w:pPr>
        <w:spacing w:line="240" w:lineRule="auto"/>
        <w:rPr>
          <w:rFonts w:ascii="Arial" w:hAnsi="Arial" w:cs="Arial"/>
          <w:sz w:val="22"/>
          <w:szCs w:val="22"/>
        </w:rPr>
      </w:pPr>
      <w:r w:rsidRPr="00E80970">
        <w:rPr>
          <w:rFonts w:ascii="Arial" w:hAnsi="Arial" w:cs="Arial"/>
          <w:sz w:val="22"/>
          <w:szCs w:val="22"/>
        </w:rPr>
        <w:t xml:space="preserve">Enterprise procedures refer to the expected performance required by the enterprise in which credit for this unit standard is being sought.  Such performance may be specified in enterprise procedures as indicated in manuals, guidelines, checklists, information bulletins, and Civil Aviation Authority of New Zealand (CAA) documentation. </w:t>
      </w:r>
    </w:p>
    <w:p w14:paraId="197CB014" w14:textId="424FA0E6" w:rsidR="00CC7552" w:rsidRDefault="00E80970" w:rsidP="0028751B">
      <w:pPr>
        <w:spacing w:line="240" w:lineRule="auto"/>
        <w:rPr>
          <w:rFonts w:ascii="Arial" w:hAnsi="Arial" w:cs="Arial"/>
          <w:sz w:val="22"/>
          <w:szCs w:val="22"/>
        </w:rPr>
      </w:pPr>
      <w:r w:rsidRPr="00E80970">
        <w:rPr>
          <w:rFonts w:ascii="Arial" w:hAnsi="Arial" w:cs="Arial"/>
          <w:sz w:val="22"/>
          <w:szCs w:val="22"/>
        </w:rPr>
        <w:t xml:space="preserve">Regulatory requirements refer to any minimum requirements outlined in the CAA Rules or New Zealand Defence Force (NZDF) Policy, or the relevant international state regulatory authority. </w:t>
      </w:r>
      <w:r w:rsidR="00135009">
        <w:rPr>
          <w:rFonts w:ascii="Arial" w:hAnsi="Arial" w:cs="Arial"/>
          <w:sz w:val="22"/>
          <w:szCs w:val="22"/>
        </w:rPr>
        <w:t xml:space="preserve">Learning outcome 2 assessment </w:t>
      </w:r>
      <w:r w:rsidR="002F3129">
        <w:rPr>
          <w:rFonts w:ascii="Arial" w:hAnsi="Arial" w:cs="Arial"/>
          <w:sz w:val="22"/>
          <w:szCs w:val="22"/>
        </w:rPr>
        <w:t xml:space="preserve">criteria must comply with </w:t>
      </w:r>
      <w:r w:rsidR="005F58DC" w:rsidRPr="005F58DC">
        <w:rPr>
          <w:rFonts w:ascii="Arial" w:hAnsi="Arial" w:cs="Arial"/>
          <w:sz w:val="22"/>
          <w:szCs w:val="22"/>
        </w:rPr>
        <w:t>Sale and Supply of Alcohol Act 2012; Food Act 2014; Sale and Supply of Alcohol Regulations 2013; and their subsequent amendments.</w:t>
      </w:r>
    </w:p>
    <w:p w14:paraId="31D8256C" w14:textId="5D920E2D" w:rsidR="001B7643" w:rsidRDefault="001B7643" w:rsidP="0028751B">
      <w:pPr>
        <w:spacing w:line="240" w:lineRule="auto"/>
        <w:rPr>
          <w:rFonts w:ascii="Arial" w:hAnsi="Arial" w:cs="Arial"/>
          <w:sz w:val="22"/>
          <w:szCs w:val="22"/>
        </w:rPr>
      </w:pPr>
      <w:r w:rsidRPr="001B7643">
        <w:rPr>
          <w:rFonts w:ascii="Arial" w:hAnsi="Arial" w:cs="Arial"/>
          <w:sz w:val="22"/>
          <w:szCs w:val="22"/>
        </w:rPr>
        <w:t xml:space="preserve">Evidence for this </w:t>
      </w:r>
      <w:r w:rsidR="00115F17">
        <w:rPr>
          <w:rFonts w:ascii="Arial" w:hAnsi="Arial" w:cs="Arial"/>
          <w:sz w:val="22"/>
          <w:szCs w:val="22"/>
        </w:rPr>
        <w:t>skill</w:t>
      </w:r>
      <w:r w:rsidRPr="001B7643">
        <w:rPr>
          <w:rFonts w:ascii="Arial" w:hAnsi="Arial" w:cs="Arial"/>
          <w:sz w:val="22"/>
          <w:szCs w:val="22"/>
        </w:rPr>
        <w:t xml:space="preserve"> standard must be obtained on operational flights in an aircraft suitable for all aspects of flight attendant training in accordance with CAA Rules 121.573 and 121.575 and/or 125.569 and 125.571, or NZDF Policy, or the relevant international state regulatory authority.</w:t>
      </w:r>
    </w:p>
    <w:p w14:paraId="5ABA3AF1" w14:textId="00AF2D36" w:rsidR="001B7643" w:rsidRDefault="001B7643" w:rsidP="0028751B">
      <w:pPr>
        <w:spacing w:line="240" w:lineRule="auto"/>
        <w:rPr>
          <w:rFonts w:ascii="Arial" w:hAnsi="Arial" w:cs="Arial"/>
          <w:sz w:val="22"/>
          <w:szCs w:val="22"/>
        </w:rPr>
      </w:pPr>
      <w:r w:rsidRPr="001B7643">
        <w:rPr>
          <w:rFonts w:ascii="Arial" w:hAnsi="Arial" w:cs="Arial"/>
          <w:sz w:val="22"/>
          <w:szCs w:val="22"/>
        </w:rPr>
        <w:t xml:space="preserve">Assessment against this </w:t>
      </w:r>
      <w:r w:rsidR="00115F17">
        <w:rPr>
          <w:rFonts w:ascii="Arial" w:hAnsi="Arial" w:cs="Arial"/>
          <w:sz w:val="22"/>
          <w:szCs w:val="22"/>
        </w:rPr>
        <w:t>skill</w:t>
      </w:r>
      <w:r w:rsidRPr="001B7643">
        <w:rPr>
          <w:rFonts w:ascii="Arial" w:hAnsi="Arial" w:cs="Arial"/>
          <w:sz w:val="22"/>
          <w:szCs w:val="22"/>
        </w:rPr>
        <w:t xml:space="preserve"> standard may include examples evidenced from documents such as the CAA line check (competency assessment) (or NZDF equivalent), annual staff performance reviews, etc.  Assessment must involve multiple operational flights, including a line check flight.  </w:t>
      </w:r>
    </w:p>
    <w:p w14:paraId="2EA245AA" w14:textId="77777777" w:rsidR="00BD53C5" w:rsidRDefault="000F74A6" w:rsidP="0028751B">
      <w:pPr>
        <w:spacing w:line="240" w:lineRule="auto"/>
        <w:rPr>
          <w:rFonts w:ascii="Arial" w:hAnsi="Arial" w:cs="Arial"/>
          <w:sz w:val="22"/>
          <w:szCs w:val="22"/>
        </w:rPr>
      </w:pPr>
      <w:r w:rsidRPr="00BD53C5">
        <w:rPr>
          <w:rFonts w:ascii="Arial" w:hAnsi="Arial" w:cs="Arial"/>
          <w:sz w:val="22"/>
          <w:szCs w:val="22"/>
        </w:rPr>
        <w:t xml:space="preserve">All activities relevant to this standard must reflect </w:t>
      </w:r>
      <w:proofErr w:type="spellStart"/>
      <w:r w:rsidRPr="00BD53C5">
        <w:rPr>
          <w:rFonts w:ascii="Arial" w:hAnsi="Arial" w:cs="Arial"/>
          <w:sz w:val="22"/>
          <w:szCs w:val="22"/>
        </w:rPr>
        <w:t>ngā</w:t>
      </w:r>
      <w:proofErr w:type="spellEnd"/>
      <w:r w:rsidRPr="00BD53C5">
        <w:rPr>
          <w:rFonts w:ascii="Arial" w:hAnsi="Arial" w:cs="Arial"/>
          <w:sz w:val="22"/>
          <w:szCs w:val="22"/>
        </w:rPr>
        <w:t xml:space="preserve"> </w:t>
      </w:r>
      <w:proofErr w:type="spellStart"/>
      <w:r w:rsidRPr="00BD53C5">
        <w:rPr>
          <w:rFonts w:ascii="Arial" w:hAnsi="Arial" w:cs="Arial"/>
          <w:sz w:val="22"/>
          <w:szCs w:val="22"/>
        </w:rPr>
        <w:t>kaupapa</w:t>
      </w:r>
      <w:proofErr w:type="spellEnd"/>
      <w:r w:rsidRPr="00BD53C5">
        <w:rPr>
          <w:rFonts w:ascii="Arial" w:hAnsi="Arial" w:cs="Arial"/>
          <w:sz w:val="22"/>
          <w:szCs w:val="22"/>
        </w:rPr>
        <w:t xml:space="preserve"> o </w:t>
      </w:r>
      <w:proofErr w:type="spellStart"/>
      <w:r w:rsidRPr="00BD53C5">
        <w:rPr>
          <w:rFonts w:ascii="Arial" w:hAnsi="Arial" w:cs="Arial"/>
          <w:sz w:val="22"/>
          <w:szCs w:val="22"/>
        </w:rPr>
        <w:t>te</w:t>
      </w:r>
      <w:proofErr w:type="spellEnd"/>
      <w:r w:rsidRPr="00BD53C5">
        <w:rPr>
          <w:rFonts w:ascii="Arial" w:hAnsi="Arial" w:cs="Arial"/>
          <w:sz w:val="22"/>
          <w:szCs w:val="22"/>
        </w:rPr>
        <w:t xml:space="preserve"> </w:t>
      </w:r>
      <w:proofErr w:type="spellStart"/>
      <w:r w:rsidRPr="00BD53C5">
        <w:rPr>
          <w:rFonts w:ascii="Arial" w:hAnsi="Arial" w:cs="Arial"/>
          <w:sz w:val="22"/>
          <w:szCs w:val="22"/>
        </w:rPr>
        <w:t>Tiriti</w:t>
      </w:r>
      <w:proofErr w:type="spellEnd"/>
      <w:r w:rsidRPr="00BD53C5">
        <w:rPr>
          <w:rFonts w:ascii="Arial" w:hAnsi="Arial" w:cs="Arial"/>
          <w:sz w:val="22"/>
          <w:szCs w:val="22"/>
        </w:rPr>
        <w:t xml:space="preserve"> o Waitangi (the principles of the Treaty of Waitangi).</w:t>
      </w:r>
    </w:p>
    <w:p w14:paraId="083D57E6" w14:textId="19A01DC1" w:rsidR="000F74A6" w:rsidRPr="00BD53C5" w:rsidRDefault="000F74A6" w:rsidP="0028751B">
      <w:pPr>
        <w:spacing w:line="240" w:lineRule="auto"/>
        <w:rPr>
          <w:rFonts w:ascii="Arial" w:hAnsi="Arial" w:cs="Arial"/>
          <w:sz w:val="22"/>
          <w:szCs w:val="22"/>
        </w:rPr>
      </w:pPr>
      <w:r w:rsidRPr="00BD53C5">
        <w:rPr>
          <w:rFonts w:ascii="Arial" w:hAnsi="Arial" w:cs="Arial"/>
          <w:sz w:val="22"/>
          <w:szCs w:val="22"/>
        </w:rPr>
        <w:t>All activities must, as relevant to candidates and/or this standard, reflect the</w:t>
      </w:r>
      <w:r w:rsidRPr="00BD53C5">
        <w:rPr>
          <w:rStyle w:val="public-draftstyledefault-block"/>
          <w:rFonts w:ascii="Arial" w:hAnsi="Arial" w:cs="Arial"/>
          <w:sz w:val="22"/>
          <w:szCs w:val="22"/>
          <w:bdr w:val="none" w:sz="0" w:space="0" w:color="auto" w:frame="1"/>
        </w:rPr>
        <w:t xml:space="preserve"> peoples of the Pacific and other cultures, and their world views.</w:t>
      </w:r>
    </w:p>
    <w:p w14:paraId="23BB48A1" w14:textId="77777777" w:rsidR="00554D79" w:rsidRPr="00C17563" w:rsidRDefault="00554D79" w:rsidP="005136EB">
      <w:pPr>
        <w:spacing w:after="0" w:line="240" w:lineRule="auto"/>
        <w:rPr>
          <w:rFonts w:ascii="Arial" w:hAnsi="Arial" w:cs="Arial"/>
          <w:sz w:val="22"/>
          <w:szCs w:val="22"/>
        </w:rPr>
      </w:pPr>
    </w:p>
    <w:p w14:paraId="49525274" w14:textId="763212A4" w:rsidR="0099335A" w:rsidRPr="00C17563" w:rsidRDefault="0099335A" w:rsidP="005136EB">
      <w:pPr>
        <w:spacing w:after="0" w:line="240" w:lineRule="auto"/>
        <w:rPr>
          <w:rFonts w:ascii="Arial" w:hAnsi="Arial" w:cs="Arial"/>
          <w:i/>
          <w:iCs/>
          <w:sz w:val="22"/>
          <w:szCs w:val="22"/>
        </w:rPr>
      </w:pPr>
      <w:proofErr w:type="spellStart"/>
      <w:r w:rsidRPr="00C17563">
        <w:rPr>
          <w:rFonts w:ascii="Arial" w:hAnsi="Arial" w:cs="Arial"/>
          <w:b/>
          <w:bCs/>
          <w:i/>
          <w:iCs/>
          <w:color w:val="000000" w:themeColor="text1"/>
          <w:sz w:val="22"/>
          <w:szCs w:val="22"/>
        </w:rPr>
        <w:t>Ngā</w:t>
      </w:r>
      <w:proofErr w:type="spellEnd"/>
      <w:r w:rsidRPr="00C17563">
        <w:rPr>
          <w:rFonts w:ascii="Arial" w:hAnsi="Arial" w:cs="Arial"/>
          <w:b/>
          <w:bCs/>
          <w:i/>
          <w:iCs/>
          <w:color w:val="000000" w:themeColor="text1"/>
          <w:sz w:val="22"/>
          <w:szCs w:val="22"/>
        </w:rPr>
        <w:t xml:space="preserve"> </w:t>
      </w:r>
      <w:proofErr w:type="spellStart"/>
      <w:r w:rsidRPr="00C17563">
        <w:rPr>
          <w:rFonts w:ascii="Arial" w:hAnsi="Arial" w:cs="Arial"/>
          <w:b/>
          <w:bCs/>
          <w:i/>
          <w:iCs/>
          <w:color w:val="000000" w:themeColor="text1"/>
          <w:sz w:val="22"/>
          <w:szCs w:val="22"/>
        </w:rPr>
        <w:t>momo</w:t>
      </w:r>
      <w:proofErr w:type="spellEnd"/>
      <w:r w:rsidRPr="00C17563">
        <w:rPr>
          <w:rFonts w:ascii="Arial" w:hAnsi="Arial" w:cs="Arial"/>
          <w:b/>
          <w:bCs/>
          <w:i/>
          <w:iCs/>
          <w:color w:val="000000" w:themeColor="text1"/>
          <w:sz w:val="22"/>
          <w:szCs w:val="22"/>
        </w:rPr>
        <w:t xml:space="preserve"> </w:t>
      </w:r>
      <w:proofErr w:type="spellStart"/>
      <w:r w:rsidRPr="00C17563">
        <w:rPr>
          <w:rFonts w:ascii="Arial" w:hAnsi="Arial" w:cs="Arial"/>
          <w:b/>
          <w:bCs/>
          <w:i/>
          <w:iCs/>
          <w:color w:val="000000" w:themeColor="text1"/>
          <w:sz w:val="22"/>
          <w:szCs w:val="22"/>
        </w:rPr>
        <w:t>whiwhinga</w:t>
      </w:r>
      <w:proofErr w:type="spellEnd"/>
      <w:r w:rsidRPr="00C17563">
        <w:rPr>
          <w:rFonts w:ascii="Arial" w:hAnsi="Arial" w:cs="Arial"/>
          <w:b/>
          <w:bCs/>
          <w:i/>
          <w:iCs/>
          <w:color w:val="000000" w:themeColor="text1"/>
          <w:sz w:val="22"/>
          <w:szCs w:val="22"/>
        </w:rPr>
        <w:t xml:space="preserve"> | </w:t>
      </w:r>
      <w:r w:rsidRPr="00C17563">
        <w:rPr>
          <w:rFonts w:ascii="Arial" w:hAnsi="Arial" w:cs="Arial"/>
          <w:i/>
          <w:iCs/>
          <w:color w:val="000000" w:themeColor="text1"/>
          <w:sz w:val="22"/>
          <w:szCs w:val="22"/>
        </w:rPr>
        <w:t>Grades available</w:t>
      </w:r>
    </w:p>
    <w:p w14:paraId="07454F67" w14:textId="7E0A172B" w:rsidR="00232403" w:rsidRPr="00C17563" w:rsidRDefault="0099335A" w:rsidP="005136EB">
      <w:pPr>
        <w:spacing w:after="0" w:line="240" w:lineRule="auto"/>
        <w:rPr>
          <w:rFonts w:ascii="Arial" w:hAnsi="Arial" w:cs="Arial"/>
          <w:sz w:val="22"/>
          <w:szCs w:val="22"/>
        </w:rPr>
      </w:pPr>
      <w:r w:rsidRPr="00C17563">
        <w:rPr>
          <w:rFonts w:ascii="Arial" w:hAnsi="Arial" w:cs="Arial"/>
          <w:sz w:val="22"/>
          <w:szCs w:val="22"/>
        </w:rPr>
        <w:t>Achieved</w:t>
      </w:r>
    </w:p>
    <w:p w14:paraId="0CBA58A0" w14:textId="77777777" w:rsidR="00EE3C4A" w:rsidRPr="00C17563" w:rsidRDefault="00EE3C4A" w:rsidP="005136EB">
      <w:pPr>
        <w:spacing w:after="0" w:line="240" w:lineRule="auto"/>
        <w:rPr>
          <w:rFonts w:ascii="Arial" w:hAnsi="Arial" w:cs="Arial"/>
          <w:sz w:val="22"/>
          <w:szCs w:val="22"/>
        </w:rPr>
      </w:pPr>
    </w:p>
    <w:p w14:paraId="26758BEB" w14:textId="06856F65" w:rsidR="0099335A" w:rsidRPr="00C17563" w:rsidRDefault="0099335A" w:rsidP="00D262F1">
      <w:pPr>
        <w:spacing w:line="240" w:lineRule="auto"/>
        <w:rPr>
          <w:rFonts w:ascii="Arial" w:hAnsi="Arial" w:cs="Arial"/>
          <w:color w:val="000000" w:themeColor="text1"/>
          <w:sz w:val="22"/>
          <w:szCs w:val="22"/>
        </w:rPr>
      </w:pPr>
      <w:r w:rsidRPr="00C17563">
        <w:rPr>
          <w:rFonts w:ascii="Arial" w:hAnsi="Arial" w:cs="Arial"/>
          <w:b/>
          <w:bCs/>
          <w:color w:val="000000" w:themeColor="text1"/>
          <w:sz w:val="22"/>
          <w:szCs w:val="22"/>
        </w:rPr>
        <w:t xml:space="preserve">Ihirangi </w:t>
      </w:r>
      <w:proofErr w:type="spellStart"/>
      <w:r w:rsidRPr="00C17563">
        <w:rPr>
          <w:rFonts w:ascii="Arial" w:hAnsi="Arial" w:cs="Arial"/>
          <w:b/>
          <w:bCs/>
          <w:color w:val="000000" w:themeColor="text1"/>
          <w:sz w:val="22"/>
          <w:szCs w:val="22"/>
        </w:rPr>
        <w:t>waitohu</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Indicative content</w:t>
      </w:r>
    </w:p>
    <w:p w14:paraId="618BF7A2" w14:textId="1B463952" w:rsidR="001847B9" w:rsidRDefault="00D62B43" w:rsidP="00D262F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Pre-flight preparations </w:t>
      </w:r>
      <w:r w:rsidR="004D4A42">
        <w:rPr>
          <w:rFonts w:ascii="Arial" w:hAnsi="Arial" w:cs="Arial"/>
          <w:color w:val="000000" w:themeColor="text1"/>
          <w:sz w:val="22"/>
          <w:szCs w:val="22"/>
        </w:rPr>
        <w:t>required of a flight attendant</w:t>
      </w:r>
      <w:r w:rsidR="00736786">
        <w:rPr>
          <w:rFonts w:ascii="Arial" w:hAnsi="Arial" w:cs="Arial"/>
          <w:color w:val="000000" w:themeColor="text1"/>
          <w:sz w:val="22"/>
          <w:szCs w:val="22"/>
        </w:rPr>
        <w:t xml:space="preserve"> </w:t>
      </w:r>
      <w:r w:rsidR="008C1248">
        <w:rPr>
          <w:rFonts w:ascii="Arial" w:hAnsi="Arial" w:cs="Arial"/>
          <w:color w:val="000000" w:themeColor="text1"/>
          <w:sz w:val="22"/>
          <w:szCs w:val="22"/>
        </w:rPr>
        <w:t>including</w:t>
      </w:r>
      <w:r w:rsidR="00C21B64">
        <w:rPr>
          <w:rFonts w:ascii="Arial" w:hAnsi="Arial" w:cs="Arial"/>
          <w:color w:val="000000" w:themeColor="text1"/>
          <w:sz w:val="22"/>
          <w:szCs w:val="22"/>
        </w:rPr>
        <w:t>:</w:t>
      </w:r>
      <w:r w:rsidR="00736786">
        <w:rPr>
          <w:rFonts w:ascii="Arial" w:hAnsi="Arial" w:cs="Arial"/>
          <w:color w:val="000000" w:themeColor="text1"/>
          <w:sz w:val="22"/>
          <w:szCs w:val="22"/>
        </w:rPr>
        <w:t xml:space="preserve"> </w:t>
      </w:r>
    </w:p>
    <w:p w14:paraId="1A8B5EEA" w14:textId="77777777" w:rsidR="001847B9" w:rsidRDefault="00362667"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362667">
        <w:rPr>
          <w:rFonts w:ascii="Arial" w:hAnsi="Arial" w:cs="Arial"/>
          <w:color w:val="000000" w:themeColor="text1"/>
          <w:sz w:val="22"/>
          <w:szCs w:val="22"/>
        </w:rPr>
        <w:t>pre-flight briefing</w:t>
      </w:r>
    </w:p>
    <w:p w14:paraId="61306EC5" w14:textId="77777777" w:rsidR="001847B9" w:rsidRDefault="00362667"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362667">
        <w:rPr>
          <w:rFonts w:ascii="Arial" w:hAnsi="Arial" w:cs="Arial"/>
          <w:color w:val="000000" w:themeColor="text1"/>
          <w:sz w:val="22"/>
          <w:szCs w:val="22"/>
        </w:rPr>
        <w:t>aviation safety</w:t>
      </w:r>
    </w:p>
    <w:p w14:paraId="19F3173E" w14:textId="77777777" w:rsidR="001847B9" w:rsidRDefault="00362667"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362667">
        <w:rPr>
          <w:rFonts w:ascii="Arial" w:hAnsi="Arial" w:cs="Arial"/>
          <w:color w:val="000000" w:themeColor="text1"/>
          <w:sz w:val="22"/>
          <w:szCs w:val="22"/>
        </w:rPr>
        <w:t>in-flight services</w:t>
      </w:r>
    </w:p>
    <w:p w14:paraId="1F4F4DB5" w14:textId="77777777" w:rsidR="001847B9" w:rsidRDefault="00362667" w:rsidP="00D262F1">
      <w:pPr>
        <w:pStyle w:val="ListParagraph"/>
        <w:numPr>
          <w:ilvl w:val="0"/>
          <w:numId w:val="12"/>
        </w:numPr>
        <w:spacing w:line="240" w:lineRule="auto"/>
        <w:contextualSpacing w:val="0"/>
        <w:rPr>
          <w:rFonts w:ascii="Arial" w:hAnsi="Arial" w:cs="Arial"/>
          <w:color w:val="000000" w:themeColor="text1"/>
          <w:sz w:val="22"/>
          <w:szCs w:val="22"/>
        </w:rPr>
      </w:pPr>
      <w:r w:rsidRPr="00362667">
        <w:rPr>
          <w:rFonts w:ascii="Arial" w:hAnsi="Arial" w:cs="Arial"/>
          <w:color w:val="000000" w:themeColor="text1"/>
          <w:sz w:val="22"/>
          <w:szCs w:val="22"/>
        </w:rPr>
        <w:t>customer care</w:t>
      </w:r>
    </w:p>
    <w:p w14:paraId="0F1020F0" w14:textId="77777777" w:rsidR="00855DE3" w:rsidRDefault="00E83066" w:rsidP="00D262F1">
      <w:pPr>
        <w:spacing w:line="240" w:lineRule="auto"/>
        <w:rPr>
          <w:rFonts w:ascii="Arial" w:hAnsi="Arial" w:cs="Arial"/>
          <w:color w:val="000000" w:themeColor="text1"/>
          <w:sz w:val="22"/>
          <w:szCs w:val="22"/>
        </w:rPr>
      </w:pPr>
      <w:r w:rsidRPr="00E83066">
        <w:rPr>
          <w:rFonts w:ascii="Arial" w:hAnsi="Arial" w:cs="Arial"/>
          <w:color w:val="000000" w:themeColor="text1"/>
          <w:sz w:val="22"/>
          <w:szCs w:val="22"/>
        </w:rPr>
        <w:t>Cabin and emergency equipment</w:t>
      </w:r>
    </w:p>
    <w:p w14:paraId="612CB210" w14:textId="77777777" w:rsidR="00855DE3" w:rsidRDefault="00E83066"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E83066">
        <w:rPr>
          <w:rFonts w:ascii="Arial" w:hAnsi="Arial" w:cs="Arial"/>
          <w:color w:val="000000" w:themeColor="text1"/>
          <w:sz w:val="22"/>
          <w:szCs w:val="22"/>
        </w:rPr>
        <w:t>catering supplies</w:t>
      </w:r>
    </w:p>
    <w:p w14:paraId="4CB3BB87" w14:textId="564E5C79" w:rsidR="00855DE3" w:rsidRDefault="00E83066"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E83066">
        <w:rPr>
          <w:rFonts w:ascii="Arial" w:hAnsi="Arial" w:cs="Arial"/>
          <w:color w:val="000000" w:themeColor="text1"/>
          <w:sz w:val="22"/>
          <w:szCs w:val="22"/>
        </w:rPr>
        <w:t>identification of passengers with pre-disclosed specific needs</w:t>
      </w:r>
    </w:p>
    <w:p w14:paraId="5120A6B3" w14:textId="2944CB10" w:rsidR="00855DE3" w:rsidRDefault="00E83066"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E83066">
        <w:rPr>
          <w:rFonts w:ascii="Arial" w:hAnsi="Arial" w:cs="Arial"/>
          <w:color w:val="000000" w:themeColor="text1"/>
          <w:sz w:val="22"/>
          <w:szCs w:val="22"/>
        </w:rPr>
        <w:t xml:space="preserve">cabin presentation (including temperature, lighting, cleanliness, and tidiness) </w:t>
      </w:r>
    </w:p>
    <w:p w14:paraId="2F83AF4F" w14:textId="3521532F" w:rsidR="00B10EF5" w:rsidRDefault="00E83066" w:rsidP="00770567">
      <w:pPr>
        <w:pStyle w:val="ListParagraph"/>
        <w:numPr>
          <w:ilvl w:val="0"/>
          <w:numId w:val="12"/>
        </w:numPr>
        <w:spacing w:after="60" w:line="240" w:lineRule="auto"/>
        <w:contextualSpacing w:val="0"/>
        <w:rPr>
          <w:rFonts w:ascii="Arial" w:hAnsi="Arial" w:cs="Arial"/>
          <w:color w:val="000000" w:themeColor="text1"/>
          <w:sz w:val="22"/>
          <w:szCs w:val="22"/>
        </w:rPr>
      </w:pPr>
      <w:r w:rsidRPr="00E83066">
        <w:rPr>
          <w:rFonts w:ascii="Arial" w:hAnsi="Arial" w:cs="Arial"/>
          <w:color w:val="000000" w:themeColor="text1"/>
          <w:sz w:val="22"/>
          <w:szCs w:val="22"/>
        </w:rPr>
        <w:t xml:space="preserve">passenger facilities </w:t>
      </w:r>
    </w:p>
    <w:p w14:paraId="0FCA599C" w14:textId="5C905CCB" w:rsidR="00E83066" w:rsidRDefault="00E83066" w:rsidP="00D262F1">
      <w:pPr>
        <w:pStyle w:val="ListParagraph"/>
        <w:numPr>
          <w:ilvl w:val="0"/>
          <w:numId w:val="12"/>
        </w:numPr>
        <w:spacing w:line="240" w:lineRule="auto"/>
        <w:contextualSpacing w:val="0"/>
        <w:rPr>
          <w:rFonts w:ascii="Arial" w:hAnsi="Arial" w:cs="Arial"/>
          <w:color w:val="000000" w:themeColor="text1"/>
          <w:sz w:val="22"/>
          <w:szCs w:val="22"/>
        </w:rPr>
      </w:pPr>
      <w:r w:rsidRPr="00E83066">
        <w:rPr>
          <w:rFonts w:ascii="Arial" w:hAnsi="Arial" w:cs="Arial"/>
          <w:color w:val="000000" w:themeColor="text1"/>
          <w:sz w:val="22"/>
          <w:szCs w:val="22"/>
        </w:rPr>
        <w:t xml:space="preserve">cabin </w:t>
      </w:r>
      <w:r w:rsidR="000A7C4E" w:rsidRPr="00E83066">
        <w:rPr>
          <w:rFonts w:ascii="Arial" w:hAnsi="Arial" w:cs="Arial"/>
          <w:color w:val="000000" w:themeColor="text1"/>
          <w:sz w:val="22"/>
          <w:szCs w:val="22"/>
        </w:rPr>
        <w:t>staffing.</w:t>
      </w:r>
      <w:r w:rsidRPr="00E83066">
        <w:rPr>
          <w:rFonts w:ascii="Arial" w:hAnsi="Arial" w:cs="Arial"/>
          <w:color w:val="000000" w:themeColor="text1"/>
          <w:sz w:val="22"/>
          <w:szCs w:val="22"/>
        </w:rPr>
        <w:t xml:space="preserve"> </w:t>
      </w:r>
    </w:p>
    <w:p w14:paraId="51C886B1" w14:textId="77777777" w:rsidR="00B10EF5" w:rsidRPr="00B10EF5" w:rsidRDefault="006F64D8" w:rsidP="00D262F1">
      <w:pPr>
        <w:spacing w:line="240" w:lineRule="auto"/>
        <w:rPr>
          <w:rFonts w:ascii="Arial" w:hAnsi="Arial" w:cs="Arial"/>
          <w:b/>
          <w:bCs/>
          <w:sz w:val="22"/>
          <w:szCs w:val="22"/>
        </w:rPr>
      </w:pPr>
      <w:r w:rsidRPr="006F64D8">
        <w:rPr>
          <w:rFonts w:ascii="Arial" w:hAnsi="Arial" w:cs="Arial"/>
          <w:color w:val="000000" w:themeColor="text1"/>
          <w:sz w:val="22"/>
          <w:szCs w:val="22"/>
        </w:rPr>
        <w:t xml:space="preserve">Embarking passengers, </w:t>
      </w:r>
    </w:p>
    <w:p w14:paraId="4BA722B3" w14:textId="475FEB30" w:rsidR="00B10EF5" w:rsidRPr="00B10EF5" w:rsidRDefault="006F64D8" w:rsidP="00770567">
      <w:pPr>
        <w:pStyle w:val="ListParagraph"/>
        <w:numPr>
          <w:ilvl w:val="0"/>
          <w:numId w:val="12"/>
        </w:numPr>
        <w:spacing w:after="60" w:line="240" w:lineRule="auto"/>
        <w:contextualSpacing w:val="0"/>
        <w:rPr>
          <w:rFonts w:ascii="Arial" w:hAnsi="Arial" w:cs="Arial"/>
          <w:b/>
          <w:bCs/>
          <w:sz w:val="22"/>
          <w:szCs w:val="22"/>
        </w:rPr>
      </w:pPr>
      <w:r w:rsidRPr="006F64D8">
        <w:rPr>
          <w:rFonts w:ascii="Arial" w:hAnsi="Arial" w:cs="Arial"/>
          <w:color w:val="000000" w:themeColor="text1"/>
          <w:sz w:val="22"/>
          <w:szCs w:val="22"/>
        </w:rPr>
        <w:lastRenderedPageBreak/>
        <w:t>door procedures (including closure, checking, and arming)</w:t>
      </w:r>
      <w:r w:rsidR="000A7C4E">
        <w:rPr>
          <w:rFonts w:ascii="Arial" w:hAnsi="Arial" w:cs="Arial"/>
          <w:color w:val="000000" w:themeColor="text1"/>
          <w:sz w:val="22"/>
          <w:szCs w:val="22"/>
        </w:rPr>
        <w:t>.</w:t>
      </w:r>
      <w:r w:rsidRPr="006F64D8">
        <w:rPr>
          <w:rFonts w:ascii="Arial" w:hAnsi="Arial" w:cs="Arial"/>
          <w:color w:val="000000" w:themeColor="text1"/>
          <w:sz w:val="22"/>
          <w:szCs w:val="22"/>
        </w:rPr>
        <w:t xml:space="preserve"> </w:t>
      </w:r>
    </w:p>
    <w:p w14:paraId="02CCB756" w14:textId="1CB7AF20" w:rsidR="00B10EF5" w:rsidRPr="00B10EF5" w:rsidRDefault="006F64D8" w:rsidP="00770567">
      <w:pPr>
        <w:pStyle w:val="ListParagraph"/>
        <w:numPr>
          <w:ilvl w:val="0"/>
          <w:numId w:val="12"/>
        </w:numPr>
        <w:spacing w:after="60" w:line="240" w:lineRule="auto"/>
        <w:contextualSpacing w:val="0"/>
        <w:rPr>
          <w:rFonts w:ascii="Arial" w:hAnsi="Arial" w:cs="Arial"/>
          <w:b/>
          <w:bCs/>
          <w:sz w:val="22"/>
          <w:szCs w:val="22"/>
        </w:rPr>
      </w:pPr>
      <w:r w:rsidRPr="006F64D8">
        <w:rPr>
          <w:rFonts w:ascii="Arial" w:hAnsi="Arial" w:cs="Arial"/>
          <w:color w:val="000000" w:themeColor="text1"/>
          <w:sz w:val="22"/>
          <w:szCs w:val="22"/>
        </w:rPr>
        <w:t>safety and emergency demonstrations</w:t>
      </w:r>
      <w:r w:rsidR="000A7C4E">
        <w:rPr>
          <w:rFonts w:ascii="Arial" w:hAnsi="Arial" w:cs="Arial"/>
          <w:color w:val="000000" w:themeColor="text1"/>
          <w:sz w:val="22"/>
          <w:szCs w:val="22"/>
        </w:rPr>
        <w:t>.</w:t>
      </w:r>
      <w:r w:rsidRPr="006F64D8">
        <w:rPr>
          <w:rFonts w:ascii="Arial" w:hAnsi="Arial" w:cs="Arial"/>
          <w:color w:val="000000" w:themeColor="text1"/>
          <w:sz w:val="22"/>
          <w:szCs w:val="22"/>
        </w:rPr>
        <w:t xml:space="preserve"> </w:t>
      </w:r>
    </w:p>
    <w:p w14:paraId="1D49C022" w14:textId="56C357F6" w:rsidR="00B10EF5" w:rsidRPr="00B10EF5" w:rsidRDefault="006F64D8" w:rsidP="00770567">
      <w:pPr>
        <w:pStyle w:val="ListParagraph"/>
        <w:numPr>
          <w:ilvl w:val="0"/>
          <w:numId w:val="12"/>
        </w:numPr>
        <w:spacing w:after="60" w:line="240" w:lineRule="auto"/>
        <w:contextualSpacing w:val="0"/>
        <w:rPr>
          <w:rFonts w:ascii="Arial" w:hAnsi="Arial" w:cs="Arial"/>
          <w:b/>
          <w:bCs/>
          <w:sz w:val="22"/>
          <w:szCs w:val="22"/>
        </w:rPr>
      </w:pPr>
      <w:r w:rsidRPr="006F64D8">
        <w:rPr>
          <w:rFonts w:ascii="Arial" w:hAnsi="Arial" w:cs="Arial"/>
          <w:color w:val="000000" w:themeColor="text1"/>
          <w:sz w:val="22"/>
          <w:szCs w:val="22"/>
        </w:rPr>
        <w:t>passenger comfort</w:t>
      </w:r>
      <w:r w:rsidR="000A7C4E">
        <w:rPr>
          <w:rFonts w:ascii="Arial" w:hAnsi="Arial" w:cs="Arial"/>
          <w:color w:val="000000" w:themeColor="text1"/>
          <w:sz w:val="22"/>
          <w:szCs w:val="22"/>
        </w:rPr>
        <w:t>.</w:t>
      </w:r>
      <w:r w:rsidRPr="006F64D8">
        <w:rPr>
          <w:rFonts w:ascii="Arial" w:hAnsi="Arial" w:cs="Arial"/>
          <w:color w:val="000000" w:themeColor="text1"/>
          <w:sz w:val="22"/>
          <w:szCs w:val="22"/>
        </w:rPr>
        <w:t xml:space="preserve"> </w:t>
      </w:r>
    </w:p>
    <w:p w14:paraId="7DC4F000" w14:textId="23325235" w:rsidR="00143EB6" w:rsidRPr="002B4CCC" w:rsidRDefault="006F64D8" w:rsidP="00D262F1">
      <w:pPr>
        <w:pStyle w:val="ListParagraph"/>
        <w:numPr>
          <w:ilvl w:val="0"/>
          <w:numId w:val="12"/>
        </w:numPr>
        <w:spacing w:line="240" w:lineRule="auto"/>
        <w:contextualSpacing w:val="0"/>
        <w:rPr>
          <w:rFonts w:ascii="Arial" w:hAnsi="Arial" w:cs="Arial"/>
          <w:b/>
          <w:bCs/>
          <w:sz w:val="22"/>
          <w:szCs w:val="22"/>
        </w:rPr>
      </w:pPr>
      <w:r w:rsidRPr="006F64D8">
        <w:rPr>
          <w:rFonts w:ascii="Arial" w:hAnsi="Arial" w:cs="Arial"/>
          <w:color w:val="000000" w:themeColor="text1"/>
          <w:sz w:val="22"/>
          <w:szCs w:val="22"/>
        </w:rPr>
        <w:t>securing the cabin for take-off</w:t>
      </w:r>
      <w:r w:rsidR="000A7C4E">
        <w:rPr>
          <w:rFonts w:ascii="Arial" w:hAnsi="Arial" w:cs="Arial"/>
          <w:color w:val="000000" w:themeColor="text1"/>
          <w:sz w:val="22"/>
          <w:szCs w:val="22"/>
        </w:rPr>
        <w:t>.</w:t>
      </w:r>
      <w:r w:rsidRPr="006F64D8">
        <w:rPr>
          <w:rFonts w:ascii="Arial" w:hAnsi="Arial" w:cs="Arial"/>
          <w:color w:val="000000" w:themeColor="text1"/>
          <w:sz w:val="22"/>
          <w:szCs w:val="22"/>
        </w:rPr>
        <w:t xml:space="preserve"> </w:t>
      </w:r>
    </w:p>
    <w:p w14:paraId="3019760F" w14:textId="30F1E97F" w:rsidR="000A7C4E" w:rsidRDefault="002B4CCC" w:rsidP="00C21B64">
      <w:pPr>
        <w:spacing w:line="240" w:lineRule="auto"/>
        <w:rPr>
          <w:rFonts w:ascii="Arial" w:hAnsi="Arial" w:cs="Arial"/>
          <w:sz w:val="22"/>
          <w:szCs w:val="22"/>
        </w:rPr>
      </w:pPr>
      <w:r w:rsidRPr="002B4CCC">
        <w:rPr>
          <w:rFonts w:ascii="Arial" w:hAnsi="Arial" w:cs="Arial"/>
          <w:sz w:val="22"/>
          <w:szCs w:val="22"/>
        </w:rPr>
        <w:t xml:space="preserve">Services </w:t>
      </w:r>
    </w:p>
    <w:p w14:paraId="52F8C78A" w14:textId="0DFFA38F" w:rsidR="000A7C4E" w:rsidRDefault="002B4CCC" w:rsidP="00770567">
      <w:pPr>
        <w:pStyle w:val="ListParagraph"/>
        <w:numPr>
          <w:ilvl w:val="0"/>
          <w:numId w:val="12"/>
        </w:numPr>
        <w:spacing w:after="60" w:line="240" w:lineRule="auto"/>
        <w:contextualSpacing w:val="0"/>
        <w:rPr>
          <w:rFonts w:ascii="Arial" w:hAnsi="Arial" w:cs="Arial"/>
          <w:sz w:val="22"/>
          <w:szCs w:val="22"/>
        </w:rPr>
      </w:pPr>
      <w:r w:rsidRPr="002B4CCC">
        <w:rPr>
          <w:rFonts w:ascii="Arial" w:hAnsi="Arial" w:cs="Arial"/>
          <w:sz w:val="22"/>
          <w:szCs w:val="22"/>
        </w:rPr>
        <w:t>communications with flight crew and passengers</w:t>
      </w:r>
      <w:r w:rsidR="000A7C4E">
        <w:rPr>
          <w:rFonts w:ascii="Arial" w:hAnsi="Arial" w:cs="Arial"/>
          <w:sz w:val="22"/>
          <w:szCs w:val="22"/>
        </w:rPr>
        <w:t>.</w:t>
      </w:r>
      <w:r w:rsidRPr="002B4CCC">
        <w:rPr>
          <w:rFonts w:ascii="Arial" w:hAnsi="Arial" w:cs="Arial"/>
          <w:sz w:val="22"/>
          <w:szCs w:val="22"/>
        </w:rPr>
        <w:t xml:space="preserve"> </w:t>
      </w:r>
    </w:p>
    <w:p w14:paraId="3C66CC93" w14:textId="42B3B85E" w:rsidR="000A7C4E" w:rsidRDefault="002B4CCC" w:rsidP="00770567">
      <w:pPr>
        <w:pStyle w:val="ListParagraph"/>
        <w:numPr>
          <w:ilvl w:val="0"/>
          <w:numId w:val="12"/>
        </w:numPr>
        <w:spacing w:after="60" w:line="240" w:lineRule="auto"/>
        <w:contextualSpacing w:val="0"/>
        <w:rPr>
          <w:rFonts w:ascii="Arial" w:hAnsi="Arial" w:cs="Arial"/>
          <w:sz w:val="22"/>
          <w:szCs w:val="22"/>
        </w:rPr>
      </w:pPr>
      <w:r w:rsidRPr="002B4CCC">
        <w:rPr>
          <w:rFonts w:ascii="Arial" w:hAnsi="Arial" w:cs="Arial"/>
          <w:sz w:val="22"/>
          <w:szCs w:val="22"/>
        </w:rPr>
        <w:t xml:space="preserve">service </w:t>
      </w:r>
      <w:r w:rsidR="000A7C4E" w:rsidRPr="002B4CCC">
        <w:rPr>
          <w:rFonts w:ascii="Arial" w:hAnsi="Arial" w:cs="Arial"/>
          <w:sz w:val="22"/>
          <w:szCs w:val="22"/>
        </w:rPr>
        <w:t>flow.</w:t>
      </w:r>
    </w:p>
    <w:p w14:paraId="190080B6" w14:textId="010F1460" w:rsidR="002B4CCC" w:rsidRDefault="002B4CCC" w:rsidP="00D262F1">
      <w:pPr>
        <w:pStyle w:val="ListParagraph"/>
        <w:numPr>
          <w:ilvl w:val="0"/>
          <w:numId w:val="12"/>
        </w:numPr>
        <w:spacing w:line="240" w:lineRule="auto"/>
        <w:contextualSpacing w:val="0"/>
        <w:rPr>
          <w:rFonts w:ascii="Arial" w:hAnsi="Arial" w:cs="Arial"/>
          <w:sz w:val="22"/>
          <w:szCs w:val="22"/>
        </w:rPr>
      </w:pPr>
      <w:r w:rsidRPr="002B4CCC">
        <w:rPr>
          <w:rFonts w:ascii="Arial" w:hAnsi="Arial" w:cs="Arial"/>
          <w:sz w:val="22"/>
          <w:szCs w:val="22"/>
        </w:rPr>
        <w:t>cabin preparation for landing</w:t>
      </w:r>
      <w:r w:rsidR="000A7C4E">
        <w:rPr>
          <w:rFonts w:ascii="Arial" w:hAnsi="Arial" w:cs="Arial"/>
          <w:sz w:val="22"/>
          <w:szCs w:val="22"/>
        </w:rPr>
        <w:t>.</w:t>
      </w:r>
      <w:r w:rsidRPr="002B4CCC">
        <w:rPr>
          <w:rFonts w:ascii="Arial" w:hAnsi="Arial" w:cs="Arial"/>
          <w:sz w:val="22"/>
          <w:szCs w:val="22"/>
        </w:rPr>
        <w:t xml:space="preserve"> </w:t>
      </w:r>
    </w:p>
    <w:p w14:paraId="1FAB118D" w14:textId="61965634" w:rsidR="000A7C4E" w:rsidRDefault="00E5283D" w:rsidP="00C21B64">
      <w:pPr>
        <w:spacing w:line="240" w:lineRule="auto"/>
        <w:rPr>
          <w:rFonts w:ascii="Arial" w:hAnsi="Arial" w:cs="Arial"/>
          <w:sz w:val="22"/>
          <w:szCs w:val="22"/>
        </w:rPr>
      </w:pPr>
      <w:r w:rsidRPr="00E5283D">
        <w:rPr>
          <w:rFonts w:ascii="Arial" w:hAnsi="Arial" w:cs="Arial"/>
          <w:sz w:val="22"/>
          <w:szCs w:val="22"/>
        </w:rPr>
        <w:t xml:space="preserve">Door arrival procedures </w:t>
      </w:r>
    </w:p>
    <w:p w14:paraId="563F653F" w14:textId="3012B082" w:rsidR="000A7C4E" w:rsidRDefault="00E5283D" w:rsidP="00770567">
      <w:pPr>
        <w:pStyle w:val="ListParagraph"/>
        <w:numPr>
          <w:ilvl w:val="0"/>
          <w:numId w:val="12"/>
        </w:numPr>
        <w:spacing w:after="60" w:line="240" w:lineRule="auto"/>
        <w:contextualSpacing w:val="0"/>
        <w:rPr>
          <w:rFonts w:ascii="Arial" w:hAnsi="Arial" w:cs="Arial"/>
          <w:sz w:val="22"/>
          <w:szCs w:val="22"/>
        </w:rPr>
      </w:pPr>
      <w:r w:rsidRPr="00E5283D">
        <w:rPr>
          <w:rFonts w:ascii="Arial" w:hAnsi="Arial" w:cs="Arial"/>
          <w:sz w:val="22"/>
          <w:szCs w:val="22"/>
        </w:rPr>
        <w:t xml:space="preserve">passenger disembarkation considering aircraft type and airport </w:t>
      </w:r>
      <w:r w:rsidR="000A7C4E" w:rsidRPr="00E5283D">
        <w:rPr>
          <w:rFonts w:ascii="Arial" w:hAnsi="Arial" w:cs="Arial"/>
          <w:sz w:val="22"/>
          <w:szCs w:val="22"/>
        </w:rPr>
        <w:t>facilities.</w:t>
      </w:r>
      <w:r w:rsidRPr="00E5283D">
        <w:rPr>
          <w:rFonts w:ascii="Arial" w:hAnsi="Arial" w:cs="Arial"/>
          <w:sz w:val="22"/>
          <w:szCs w:val="22"/>
        </w:rPr>
        <w:t xml:space="preserve"> </w:t>
      </w:r>
    </w:p>
    <w:p w14:paraId="02CCFCDF" w14:textId="591C095D" w:rsidR="00E5283D" w:rsidRPr="002B4CCC" w:rsidRDefault="00E5283D" w:rsidP="00770567">
      <w:pPr>
        <w:pStyle w:val="ListParagraph"/>
        <w:numPr>
          <w:ilvl w:val="0"/>
          <w:numId w:val="12"/>
        </w:numPr>
        <w:spacing w:after="60" w:line="240" w:lineRule="auto"/>
        <w:contextualSpacing w:val="0"/>
        <w:rPr>
          <w:rFonts w:ascii="Arial" w:hAnsi="Arial" w:cs="Arial"/>
          <w:sz w:val="22"/>
          <w:szCs w:val="22"/>
        </w:rPr>
      </w:pPr>
      <w:r w:rsidRPr="00E5283D">
        <w:rPr>
          <w:rFonts w:ascii="Arial" w:hAnsi="Arial" w:cs="Arial"/>
          <w:sz w:val="22"/>
          <w:szCs w:val="22"/>
        </w:rPr>
        <w:t>completion of documentation.</w:t>
      </w:r>
    </w:p>
    <w:p w14:paraId="29329684" w14:textId="77777777" w:rsidR="00385E50" w:rsidRPr="00C17563" w:rsidRDefault="00385E50" w:rsidP="00385E50">
      <w:pPr>
        <w:spacing w:after="0" w:line="240" w:lineRule="auto"/>
        <w:rPr>
          <w:rFonts w:ascii="Arial" w:hAnsi="Arial" w:cs="Arial"/>
          <w:color w:val="000000" w:themeColor="text1"/>
          <w:sz w:val="22"/>
          <w:szCs w:val="22"/>
        </w:rPr>
      </w:pPr>
    </w:p>
    <w:p w14:paraId="6A4E93F4" w14:textId="638ED620" w:rsidR="0099335A" w:rsidRDefault="0099335A"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Rauemi</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Resources</w:t>
      </w:r>
    </w:p>
    <w:p w14:paraId="0F3E1FA3" w14:textId="77777777" w:rsidR="00143EB6" w:rsidRPr="00C17563" w:rsidRDefault="00143EB6" w:rsidP="005136EB">
      <w:pPr>
        <w:spacing w:after="0" w:line="240" w:lineRule="auto"/>
        <w:rPr>
          <w:rFonts w:ascii="Arial" w:hAnsi="Arial" w:cs="Arial"/>
          <w:color w:val="000000" w:themeColor="text1"/>
          <w:sz w:val="22"/>
          <w:szCs w:val="22"/>
        </w:rPr>
      </w:pPr>
    </w:p>
    <w:p w14:paraId="63574D54" w14:textId="72534CC6" w:rsidR="005D2E44" w:rsidRPr="00895790" w:rsidRDefault="008F2DD2" w:rsidP="00D474D7">
      <w:pPr>
        <w:spacing w:after="0" w:line="240" w:lineRule="auto"/>
        <w:rPr>
          <w:rFonts w:ascii="Arial" w:hAnsi="Arial" w:cs="Arial"/>
          <w:sz w:val="22"/>
          <w:szCs w:val="22"/>
        </w:rPr>
      </w:pPr>
      <w:r w:rsidRPr="00895790">
        <w:rPr>
          <w:rFonts w:ascii="Arial" w:hAnsi="Arial" w:cs="Arial"/>
          <w:sz w:val="22"/>
          <w:szCs w:val="22"/>
        </w:rPr>
        <w:t xml:space="preserve">Refer to </w:t>
      </w:r>
      <w:r w:rsidR="00F93D91" w:rsidRPr="00895790">
        <w:rPr>
          <w:rFonts w:ascii="Arial" w:hAnsi="Arial" w:cs="Arial"/>
          <w:sz w:val="22"/>
          <w:szCs w:val="22"/>
        </w:rPr>
        <w:t xml:space="preserve">the relevant </w:t>
      </w:r>
      <w:r w:rsidR="00F93D91" w:rsidRPr="00895790">
        <w:rPr>
          <w:rStyle w:val="normaltextrun"/>
          <w:rFonts w:ascii="Arial" w:hAnsi="Arial" w:cs="Arial"/>
          <w:sz w:val="22"/>
          <w:szCs w:val="22"/>
          <w:bdr w:val="none" w:sz="0" w:space="0" w:color="auto" w:frame="1"/>
        </w:rPr>
        <w:t>Civil Aviation Authority of New Zealand (CAA) documentation or New Zealand Defence Force (NZDF) Policy</w:t>
      </w:r>
      <w:r w:rsidR="00895790" w:rsidRPr="00895790">
        <w:rPr>
          <w:rStyle w:val="normaltextrun"/>
          <w:rFonts w:ascii="Arial" w:hAnsi="Arial" w:cs="Arial"/>
          <w:sz w:val="22"/>
          <w:szCs w:val="22"/>
          <w:bdr w:val="none" w:sz="0" w:space="0" w:color="auto" w:frame="1"/>
        </w:rPr>
        <w:t xml:space="preserve"> or the relevant international state regulatory authority for</w:t>
      </w:r>
      <w:r w:rsidR="00895790">
        <w:rPr>
          <w:rStyle w:val="normaltextrun"/>
          <w:rFonts w:ascii="Arial" w:hAnsi="Arial" w:cs="Arial"/>
          <w:sz w:val="22"/>
          <w:szCs w:val="22"/>
          <w:bdr w:val="none" w:sz="0" w:space="0" w:color="auto" w:frame="1"/>
        </w:rPr>
        <w:t xml:space="preserve"> </w:t>
      </w:r>
      <w:r w:rsidR="00895790" w:rsidRPr="00895790">
        <w:rPr>
          <w:rStyle w:val="normaltextrun"/>
          <w:rFonts w:ascii="Arial" w:hAnsi="Arial" w:cs="Arial"/>
          <w:sz w:val="22"/>
          <w:szCs w:val="22"/>
          <w:bdr w:val="none" w:sz="0" w:space="0" w:color="auto" w:frame="1"/>
        </w:rPr>
        <w:t>resources</w:t>
      </w:r>
      <w:r w:rsidR="00895790">
        <w:rPr>
          <w:rStyle w:val="normaltextrun"/>
          <w:rFonts w:ascii="Arial" w:hAnsi="Arial" w:cs="Arial"/>
          <w:sz w:val="22"/>
          <w:szCs w:val="22"/>
          <w:bdr w:val="none" w:sz="0" w:space="0" w:color="auto" w:frame="1"/>
        </w:rPr>
        <w:t>.</w:t>
      </w:r>
      <w:r w:rsidR="00895790" w:rsidRPr="00895790">
        <w:rPr>
          <w:rStyle w:val="normaltextrun"/>
          <w:rFonts w:ascii="Arial" w:hAnsi="Arial" w:cs="Arial"/>
          <w:sz w:val="22"/>
          <w:szCs w:val="22"/>
          <w:bdr w:val="none" w:sz="0" w:space="0" w:color="auto" w:frame="1"/>
        </w:rPr>
        <w:t xml:space="preserve"> </w:t>
      </w:r>
    </w:p>
    <w:p w14:paraId="2A56DAAE" w14:textId="77777777" w:rsidR="00143EB6" w:rsidRDefault="00143EB6" w:rsidP="00143EB6">
      <w:pPr>
        <w:spacing w:after="0" w:line="240" w:lineRule="auto"/>
        <w:rPr>
          <w:rFonts w:ascii="Arial" w:hAnsi="Arial" w:cs="Arial"/>
          <w:sz w:val="22"/>
          <w:szCs w:val="22"/>
        </w:rPr>
      </w:pPr>
    </w:p>
    <w:p w14:paraId="445CB14F" w14:textId="77777777" w:rsidR="00143EB6" w:rsidRPr="00143EB6" w:rsidRDefault="00143EB6" w:rsidP="00143EB6">
      <w:pPr>
        <w:spacing w:after="0" w:line="240" w:lineRule="auto"/>
        <w:rPr>
          <w:rFonts w:ascii="Arial" w:hAnsi="Arial" w:cs="Arial"/>
          <w:sz w:val="22"/>
          <w:szCs w:val="22"/>
        </w:rPr>
      </w:pPr>
    </w:p>
    <w:p w14:paraId="10D5DAC7" w14:textId="77777777" w:rsidR="00D75F27" w:rsidRPr="00C17563" w:rsidRDefault="00D75F27" w:rsidP="005136EB">
      <w:pPr>
        <w:spacing w:after="0" w:line="240" w:lineRule="auto"/>
        <w:rPr>
          <w:rFonts w:ascii="Arial" w:hAnsi="Arial" w:cs="Arial"/>
          <w:b/>
          <w:bCs/>
          <w:sz w:val="22"/>
          <w:szCs w:val="22"/>
        </w:rPr>
      </w:pPr>
      <w:bookmarkStart w:id="0" w:name="_Hlk111798136"/>
      <w:proofErr w:type="spellStart"/>
      <w:r w:rsidRPr="00C17563">
        <w:rPr>
          <w:rFonts w:ascii="Arial" w:hAnsi="Arial" w:cs="Arial"/>
          <w:b/>
          <w:bCs/>
          <w:color w:val="000000" w:themeColor="text1"/>
          <w:sz w:val="22"/>
          <w:szCs w:val="22"/>
        </w:rPr>
        <w:t>Pārongo</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Whakaū</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Kounga</w:t>
      </w:r>
      <w:proofErr w:type="spellEnd"/>
      <w:r w:rsidRPr="00C17563">
        <w:rPr>
          <w:rFonts w:ascii="Arial" w:hAnsi="Arial" w:cs="Arial"/>
          <w:b/>
          <w:bCs/>
          <w:color w:val="000000" w:themeColor="text1"/>
          <w:sz w:val="22"/>
          <w:szCs w:val="22"/>
        </w:rPr>
        <w:t xml:space="preserve"> | </w:t>
      </w:r>
      <w:r w:rsidRPr="00C17563">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C17563" w14:paraId="4B4E40C3" w14:textId="77777777" w:rsidTr="00DC70E1">
        <w:trPr>
          <w:cantSplit/>
        </w:trPr>
        <w:tc>
          <w:tcPr>
            <w:tcW w:w="4923" w:type="dxa"/>
            <w:shd w:val="clear" w:color="auto" w:fill="8DCCD2"/>
          </w:tcPr>
          <w:bookmarkEnd w:id="0"/>
          <w:p w14:paraId="0DCBB857" w14:textId="41A6347A" w:rsidR="00D70473" w:rsidRPr="00C17563" w:rsidRDefault="00D70473"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Ngā</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rōpū</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whakatau-paerewa</w:t>
            </w:r>
            <w:proofErr w:type="spellEnd"/>
            <w:r w:rsidRPr="00C17563">
              <w:rPr>
                <w:rFonts w:ascii="Arial" w:hAnsi="Arial" w:cs="Arial"/>
                <w:b/>
                <w:bCs/>
                <w:color w:val="000000" w:themeColor="text1"/>
                <w:sz w:val="22"/>
                <w:szCs w:val="22"/>
              </w:rPr>
              <w:t xml:space="preserve"> |</w:t>
            </w:r>
            <w:r w:rsidR="00110689" w:rsidRPr="00C17563">
              <w:rPr>
                <w:rFonts w:ascii="Arial" w:hAnsi="Arial" w:cs="Arial"/>
                <w:b/>
                <w:bCs/>
                <w:color w:val="000000" w:themeColor="text1"/>
                <w:sz w:val="22"/>
                <w:szCs w:val="22"/>
              </w:rPr>
              <w:t xml:space="preserve"> </w:t>
            </w:r>
            <w:r w:rsidRPr="00C17563">
              <w:rPr>
                <w:rFonts w:ascii="Arial" w:hAnsi="Arial" w:cs="Arial"/>
                <w:color w:val="000000" w:themeColor="text1"/>
                <w:sz w:val="22"/>
                <w:szCs w:val="22"/>
              </w:rPr>
              <w:t>Standard</w:t>
            </w:r>
            <w:r w:rsidR="00110689" w:rsidRPr="00C17563">
              <w:rPr>
                <w:rFonts w:ascii="Arial" w:hAnsi="Arial" w:cs="Arial"/>
                <w:color w:val="000000" w:themeColor="text1"/>
                <w:sz w:val="22"/>
                <w:szCs w:val="22"/>
              </w:rPr>
              <w:t> </w:t>
            </w:r>
            <w:r w:rsidRPr="00C17563">
              <w:rPr>
                <w:rFonts w:ascii="Arial" w:hAnsi="Arial" w:cs="Arial"/>
                <w:color w:val="000000" w:themeColor="text1"/>
                <w:sz w:val="22"/>
                <w:szCs w:val="22"/>
              </w:rPr>
              <w:t>Setting Body</w:t>
            </w:r>
          </w:p>
        </w:tc>
        <w:tc>
          <w:tcPr>
            <w:tcW w:w="4706" w:type="dxa"/>
          </w:tcPr>
          <w:p w14:paraId="5B6BA2B8" w14:textId="52F7AB73" w:rsidR="00D70473" w:rsidRPr="00C17563" w:rsidRDefault="00143EB6" w:rsidP="005136EB">
            <w:pPr>
              <w:spacing w:after="0"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C17563" w14:paraId="679D94FF" w14:textId="77777777" w:rsidTr="00DC70E1">
        <w:trPr>
          <w:cantSplit/>
        </w:trPr>
        <w:tc>
          <w:tcPr>
            <w:tcW w:w="4923" w:type="dxa"/>
            <w:shd w:val="clear" w:color="auto" w:fill="8DCCD2"/>
          </w:tcPr>
          <w:p w14:paraId="14176377" w14:textId="7A678D22" w:rsidR="00D70473" w:rsidRPr="00C17563" w:rsidRDefault="00B00002"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Whakaritenga</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Rārangi</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Paetae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Aromatawai</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DASS classification</w:t>
            </w:r>
          </w:p>
        </w:tc>
        <w:tc>
          <w:tcPr>
            <w:tcW w:w="4706" w:type="dxa"/>
          </w:tcPr>
          <w:p w14:paraId="604F91EA" w14:textId="16DAD7F9" w:rsidR="00D70473" w:rsidRPr="00C17563" w:rsidRDefault="00CB1725" w:rsidP="005136EB">
            <w:pPr>
              <w:spacing w:after="0" w:line="240" w:lineRule="auto"/>
              <w:rPr>
                <w:rFonts w:ascii="Arial" w:hAnsi="Arial" w:cs="Arial"/>
                <w:sz w:val="22"/>
                <w:szCs w:val="22"/>
              </w:rPr>
            </w:pPr>
            <w:r w:rsidRPr="00CB1725">
              <w:rPr>
                <w:rFonts w:ascii="Arial" w:hAnsi="Arial" w:cs="Arial"/>
                <w:sz w:val="22"/>
                <w:szCs w:val="22"/>
              </w:rPr>
              <w:t>Aviation &gt; Flight Attendants</w:t>
            </w:r>
          </w:p>
        </w:tc>
      </w:tr>
      <w:tr w:rsidR="00D70473" w:rsidRPr="00C17563" w14:paraId="5169D322" w14:textId="77777777" w:rsidTr="00DC70E1">
        <w:trPr>
          <w:cantSplit/>
        </w:trPr>
        <w:tc>
          <w:tcPr>
            <w:tcW w:w="4923" w:type="dxa"/>
            <w:shd w:val="clear" w:color="auto" w:fill="8DCCD2"/>
          </w:tcPr>
          <w:p w14:paraId="2369F66C" w14:textId="77777777" w:rsidR="00D70473" w:rsidRPr="00C17563" w:rsidRDefault="00D70473" w:rsidP="005136EB">
            <w:pPr>
              <w:spacing w:after="0" w:line="240" w:lineRule="auto"/>
              <w:rPr>
                <w:rFonts w:ascii="Arial" w:hAnsi="Arial" w:cs="Arial"/>
                <w:b/>
                <w:bCs/>
                <w:sz w:val="22"/>
                <w:szCs w:val="22"/>
              </w:rPr>
            </w:pPr>
            <w:r w:rsidRPr="00C17563">
              <w:rPr>
                <w:rFonts w:ascii="Arial" w:hAnsi="Arial" w:cs="Arial"/>
                <w:b/>
                <w:bCs/>
                <w:sz w:val="22"/>
                <w:szCs w:val="22"/>
              </w:rPr>
              <w:t xml:space="preserve">Ko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tohutoro</w:t>
            </w:r>
            <w:proofErr w:type="spellEnd"/>
            <w:r w:rsidRPr="00C17563">
              <w:rPr>
                <w:rFonts w:ascii="Arial" w:hAnsi="Arial" w:cs="Arial"/>
                <w:b/>
                <w:bCs/>
                <w:sz w:val="22"/>
                <w:szCs w:val="22"/>
              </w:rPr>
              <w:t xml:space="preserve"> ki </w:t>
            </w:r>
            <w:proofErr w:type="spellStart"/>
            <w:r w:rsidRPr="00C17563">
              <w:rPr>
                <w:rFonts w:ascii="Arial" w:hAnsi="Arial" w:cs="Arial"/>
                <w:b/>
                <w:bCs/>
                <w:sz w:val="22"/>
                <w:szCs w:val="22"/>
              </w:rPr>
              <w:t>ngā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Whakaritenga</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i</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Whakamanatanga</w:t>
            </w:r>
            <w:proofErr w:type="spellEnd"/>
            <w:r w:rsidRPr="00C17563">
              <w:rPr>
                <w:rFonts w:ascii="Arial" w:hAnsi="Arial" w:cs="Arial"/>
                <w:b/>
                <w:bCs/>
                <w:sz w:val="22"/>
                <w:szCs w:val="22"/>
              </w:rPr>
              <w:t xml:space="preserve"> me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Whakaōritenga</w:t>
            </w:r>
            <w:proofErr w:type="spellEnd"/>
            <w:r w:rsidRPr="00C17563">
              <w:rPr>
                <w:rFonts w:ascii="Arial" w:hAnsi="Arial" w:cs="Arial"/>
                <w:b/>
                <w:bCs/>
                <w:sz w:val="22"/>
                <w:szCs w:val="22"/>
              </w:rPr>
              <w:t xml:space="preserve"> | </w:t>
            </w:r>
            <w:r w:rsidRPr="00C17563">
              <w:rPr>
                <w:rFonts w:ascii="Arial" w:hAnsi="Arial" w:cs="Arial"/>
                <w:sz w:val="22"/>
                <w:szCs w:val="22"/>
              </w:rPr>
              <w:t>CMR</w:t>
            </w:r>
          </w:p>
        </w:tc>
        <w:tc>
          <w:tcPr>
            <w:tcW w:w="4706" w:type="dxa"/>
          </w:tcPr>
          <w:p w14:paraId="331F4369" w14:textId="439CCB89" w:rsidR="0053752C" w:rsidRPr="00C17563" w:rsidRDefault="00EE3C4A" w:rsidP="005136EB">
            <w:pPr>
              <w:spacing w:after="0" w:line="240" w:lineRule="auto"/>
              <w:rPr>
                <w:rFonts w:ascii="Arial" w:hAnsi="Arial" w:cs="Arial"/>
                <w:sz w:val="22"/>
                <w:szCs w:val="22"/>
              </w:rPr>
            </w:pPr>
            <w:r w:rsidRPr="00C17563">
              <w:rPr>
                <w:rFonts w:ascii="Arial" w:hAnsi="Arial" w:cs="Arial"/>
                <w:sz w:val="22"/>
                <w:szCs w:val="22"/>
              </w:rPr>
              <w:t>0</w:t>
            </w:r>
            <w:r w:rsidR="00597EFF">
              <w:rPr>
                <w:rFonts w:ascii="Arial" w:hAnsi="Arial" w:cs="Arial"/>
                <w:sz w:val="22"/>
                <w:szCs w:val="22"/>
              </w:rPr>
              <w:t>028</w:t>
            </w:r>
          </w:p>
        </w:tc>
      </w:tr>
    </w:tbl>
    <w:p w14:paraId="63D59DD6" w14:textId="77777777" w:rsidR="00D70473" w:rsidRPr="00C17563" w:rsidRDefault="00D70473" w:rsidP="005136EB">
      <w:pPr>
        <w:spacing w:after="0"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C17563" w14:paraId="3FACF791" w14:textId="77777777" w:rsidTr="00DC70E1">
        <w:trPr>
          <w:cantSplit/>
        </w:trPr>
        <w:tc>
          <w:tcPr>
            <w:tcW w:w="3055" w:type="dxa"/>
            <w:shd w:val="clear" w:color="auto" w:fill="8DCCD2"/>
          </w:tcPr>
          <w:p w14:paraId="1514F675"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Hātepe</w:t>
            </w:r>
            <w:proofErr w:type="spellEnd"/>
            <w:r w:rsidRPr="00C17563">
              <w:rPr>
                <w:rFonts w:ascii="Arial" w:hAnsi="Arial" w:cs="Arial"/>
                <w:b/>
                <w:bCs/>
                <w:sz w:val="22"/>
                <w:szCs w:val="22"/>
              </w:rPr>
              <w:t xml:space="preserve"> | </w:t>
            </w:r>
            <w:r w:rsidRPr="00C17563">
              <w:rPr>
                <w:rFonts w:ascii="Arial" w:hAnsi="Arial" w:cs="Arial"/>
                <w:sz w:val="22"/>
                <w:szCs w:val="22"/>
              </w:rPr>
              <w:t>Process</w:t>
            </w:r>
          </w:p>
        </w:tc>
        <w:tc>
          <w:tcPr>
            <w:tcW w:w="1868" w:type="dxa"/>
            <w:shd w:val="clear" w:color="auto" w:fill="8DCCD2"/>
          </w:tcPr>
          <w:p w14:paraId="603FA691"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Putanga</w:t>
            </w:r>
            <w:proofErr w:type="spellEnd"/>
            <w:r w:rsidRPr="00C17563">
              <w:rPr>
                <w:rFonts w:ascii="Arial" w:hAnsi="Arial" w:cs="Arial"/>
                <w:b/>
                <w:bCs/>
                <w:sz w:val="22"/>
                <w:szCs w:val="22"/>
              </w:rPr>
              <w:t xml:space="preserve"> | </w:t>
            </w:r>
            <w:r w:rsidRPr="00C17563">
              <w:rPr>
                <w:rFonts w:ascii="Arial" w:hAnsi="Arial" w:cs="Arial"/>
                <w:sz w:val="22"/>
                <w:szCs w:val="22"/>
              </w:rPr>
              <w:t>Version</w:t>
            </w:r>
          </w:p>
        </w:tc>
        <w:tc>
          <w:tcPr>
            <w:tcW w:w="2168" w:type="dxa"/>
            <w:shd w:val="clear" w:color="auto" w:fill="8DCCD2"/>
          </w:tcPr>
          <w:p w14:paraId="04E5EE22"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whakaputa</w:t>
            </w:r>
            <w:proofErr w:type="spellEnd"/>
            <w:r w:rsidRPr="00C17563">
              <w:rPr>
                <w:rFonts w:ascii="Arial" w:hAnsi="Arial" w:cs="Arial"/>
                <w:b/>
                <w:bCs/>
                <w:sz w:val="22"/>
                <w:szCs w:val="22"/>
              </w:rPr>
              <w:t xml:space="preserve"> | </w:t>
            </w:r>
            <w:r w:rsidRPr="00C17563">
              <w:rPr>
                <w:rFonts w:ascii="Arial" w:hAnsi="Arial" w:cs="Arial"/>
                <w:sz w:val="22"/>
                <w:szCs w:val="22"/>
              </w:rPr>
              <w:t>Review</w:t>
            </w:r>
            <w:r w:rsidRPr="00C17563">
              <w:rPr>
                <w:rFonts w:ascii="Arial" w:hAnsi="Arial" w:cs="Arial"/>
                <w:b/>
                <w:bCs/>
                <w:sz w:val="22"/>
                <w:szCs w:val="22"/>
              </w:rPr>
              <w:t xml:space="preserve"> </w:t>
            </w:r>
            <w:r w:rsidRPr="00C17563">
              <w:rPr>
                <w:rFonts w:ascii="Arial" w:hAnsi="Arial" w:cs="Arial"/>
                <w:sz w:val="22"/>
                <w:szCs w:val="22"/>
              </w:rPr>
              <w:t>Date</w:t>
            </w:r>
          </w:p>
        </w:tc>
        <w:tc>
          <w:tcPr>
            <w:tcW w:w="2538" w:type="dxa"/>
            <w:shd w:val="clear" w:color="auto" w:fill="8DCCD2"/>
          </w:tcPr>
          <w:p w14:paraId="03ED3F95"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whakamutunga</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mō</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aromatawai</w:t>
            </w:r>
            <w:proofErr w:type="spellEnd"/>
            <w:r w:rsidRPr="00C17563">
              <w:rPr>
                <w:rFonts w:ascii="Arial" w:hAnsi="Arial" w:cs="Arial"/>
                <w:b/>
                <w:bCs/>
                <w:sz w:val="22"/>
                <w:szCs w:val="22"/>
              </w:rPr>
              <w:t xml:space="preserve"> | </w:t>
            </w:r>
            <w:r w:rsidRPr="00C17563">
              <w:rPr>
                <w:rFonts w:ascii="Arial" w:hAnsi="Arial" w:cs="Arial"/>
                <w:sz w:val="22"/>
                <w:szCs w:val="22"/>
              </w:rPr>
              <w:t>Last date for assessment</w:t>
            </w:r>
          </w:p>
        </w:tc>
      </w:tr>
      <w:tr w:rsidR="00D70473" w:rsidRPr="00C17563" w14:paraId="0A303152" w14:textId="77777777" w:rsidTr="00DC70E1">
        <w:trPr>
          <w:cantSplit/>
        </w:trPr>
        <w:tc>
          <w:tcPr>
            <w:tcW w:w="3055" w:type="dxa"/>
          </w:tcPr>
          <w:p w14:paraId="69A2579B" w14:textId="77777777" w:rsidR="00D70473" w:rsidRPr="00C17563" w:rsidRDefault="00D70473" w:rsidP="005136EB">
            <w:pPr>
              <w:spacing w:after="0" w:line="240" w:lineRule="auto"/>
              <w:rPr>
                <w:rFonts w:ascii="Arial" w:hAnsi="Arial" w:cs="Arial"/>
                <w:sz w:val="22"/>
                <w:szCs w:val="22"/>
              </w:rPr>
            </w:pPr>
            <w:proofErr w:type="spellStart"/>
            <w:r w:rsidRPr="00C17563">
              <w:rPr>
                <w:rFonts w:ascii="Arial" w:hAnsi="Arial" w:cs="Arial"/>
                <w:b/>
                <w:bCs/>
                <w:sz w:val="22"/>
                <w:szCs w:val="22"/>
              </w:rPr>
              <w:t>Rēhitatanga</w:t>
            </w:r>
            <w:proofErr w:type="spellEnd"/>
            <w:r w:rsidRPr="00C17563">
              <w:rPr>
                <w:rFonts w:ascii="Arial" w:hAnsi="Arial" w:cs="Arial"/>
                <w:b/>
                <w:bCs/>
                <w:sz w:val="22"/>
                <w:szCs w:val="22"/>
              </w:rPr>
              <w:t xml:space="preserve"> |</w:t>
            </w:r>
            <w:r w:rsidRPr="00C17563">
              <w:rPr>
                <w:rFonts w:ascii="Arial" w:hAnsi="Arial" w:cs="Arial"/>
                <w:sz w:val="22"/>
                <w:szCs w:val="22"/>
              </w:rPr>
              <w:t xml:space="preserve"> Registration </w:t>
            </w:r>
          </w:p>
        </w:tc>
        <w:tc>
          <w:tcPr>
            <w:tcW w:w="1868" w:type="dxa"/>
          </w:tcPr>
          <w:p w14:paraId="1407BEA9" w14:textId="2F65F77B"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1</w:t>
            </w:r>
          </w:p>
        </w:tc>
        <w:tc>
          <w:tcPr>
            <w:tcW w:w="2168" w:type="dxa"/>
          </w:tcPr>
          <w:p w14:paraId="082A1BB6" w14:textId="6DF41009" w:rsidR="00D70473" w:rsidRPr="00C17563" w:rsidRDefault="00D70473" w:rsidP="005136EB">
            <w:pPr>
              <w:spacing w:after="0" w:line="240" w:lineRule="auto"/>
              <w:rPr>
                <w:rFonts w:ascii="Arial" w:hAnsi="Arial" w:cs="Arial"/>
                <w:sz w:val="22"/>
                <w:szCs w:val="22"/>
              </w:rPr>
            </w:pPr>
          </w:p>
        </w:tc>
        <w:tc>
          <w:tcPr>
            <w:tcW w:w="2538" w:type="dxa"/>
          </w:tcPr>
          <w:p w14:paraId="5275BF14" w14:textId="5238F3F6"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N/A</w:t>
            </w:r>
          </w:p>
        </w:tc>
      </w:tr>
      <w:tr w:rsidR="00D70473" w:rsidRPr="00C17563" w14:paraId="71A8FC5D" w14:textId="77777777" w:rsidTr="00DC70E1">
        <w:trPr>
          <w:cantSplit/>
        </w:trPr>
        <w:tc>
          <w:tcPr>
            <w:tcW w:w="3055" w:type="dxa"/>
            <w:shd w:val="clear" w:color="auto" w:fill="8DCCD2"/>
          </w:tcPr>
          <w:p w14:paraId="4736718E" w14:textId="76C906CE"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arotake</w:t>
            </w:r>
            <w:proofErr w:type="spellEnd"/>
            <w:r w:rsidRPr="00C17563">
              <w:rPr>
                <w:rFonts w:ascii="Arial" w:hAnsi="Arial" w:cs="Arial"/>
                <w:b/>
                <w:bCs/>
                <w:sz w:val="22"/>
                <w:szCs w:val="22"/>
              </w:rPr>
              <w:t xml:space="preserve"> | </w:t>
            </w:r>
            <w:r w:rsidRPr="00C17563">
              <w:rPr>
                <w:rFonts w:ascii="Arial" w:hAnsi="Arial" w:cs="Arial"/>
                <w:sz w:val="22"/>
                <w:szCs w:val="22"/>
              </w:rPr>
              <w:t>Planned</w:t>
            </w:r>
            <w:r w:rsidR="00110689" w:rsidRPr="00C17563">
              <w:rPr>
                <w:rFonts w:ascii="Arial" w:hAnsi="Arial" w:cs="Arial"/>
                <w:sz w:val="22"/>
                <w:szCs w:val="22"/>
              </w:rPr>
              <w:t> </w:t>
            </w:r>
            <w:r w:rsidRPr="00C17563">
              <w:rPr>
                <w:rFonts w:ascii="Arial" w:hAnsi="Arial" w:cs="Arial"/>
                <w:sz w:val="22"/>
                <w:szCs w:val="22"/>
              </w:rPr>
              <w:t>review</w:t>
            </w:r>
            <w:r w:rsidR="00110689" w:rsidRPr="00C17563">
              <w:rPr>
                <w:rFonts w:ascii="Arial" w:hAnsi="Arial" w:cs="Arial"/>
                <w:sz w:val="22"/>
                <w:szCs w:val="22"/>
              </w:rPr>
              <w:t> </w:t>
            </w:r>
            <w:r w:rsidRPr="00C17563">
              <w:rPr>
                <w:rFonts w:ascii="Arial" w:hAnsi="Arial" w:cs="Arial"/>
                <w:sz w:val="22"/>
                <w:szCs w:val="22"/>
              </w:rPr>
              <w:t>date</w:t>
            </w:r>
          </w:p>
        </w:tc>
        <w:tc>
          <w:tcPr>
            <w:tcW w:w="6574" w:type="dxa"/>
            <w:gridSpan w:val="3"/>
          </w:tcPr>
          <w:p w14:paraId="0EAF2EF4" w14:textId="68A65211"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31 December 2029</w:t>
            </w:r>
          </w:p>
        </w:tc>
      </w:tr>
    </w:tbl>
    <w:p w14:paraId="7AE65EB0" w14:textId="77777777" w:rsidR="00D70473" w:rsidRPr="00C17563" w:rsidRDefault="00D70473" w:rsidP="005136EB">
      <w:pPr>
        <w:spacing w:after="0" w:line="240" w:lineRule="auto"/>
        <w:rPr>
          <w:rFonts w:ascii="Arial" w:hAnsi="Arial" w:cs="Arial"/>
          <w:sz w:val="22"/>
          <w:szCs w:val="22"/>
        </w:rPr>
      </w:pPr>
    </w:p>
    <w:p w14:paraId="20E4A90A" w14:textId="41591F37" w:rsidR="0008628A" w:rsidRPr="00C17563" w:rsidRDefault="00621E30" w:rsidP="00621E30">
      <w:pPr>
        <w:spacing w:after="0" w:line="240" w:lineRule="auto"/>
        <w:rPr>
          <w:rFonts w:ascii="Arial" w:eastAsiaTheme="minorHAnsi" w:hAnsi="Arial" w:cs="Arial"/>
          <w:color w:val="auto"/>
          <w:kern w:val="0"/>
          <w:sz w:val="22"/>
          <w:szCs w:val="22"/>
          <w:lang w:eastAsia="en-US"/>
          <w14:ligatures w14:val="none"/>
          <w14:cntxtAlts w14:val="0"/>
        </w:rPr>
      </w:pPr>
      <w:r w:rsidRPr="00621E30">
        <w:rPr>
          <w:rFonts w:ascii="Arial" w:eastAsiaTheme="minorHAnsi" w:hAnsi="Arial" w:cs="Arial"/>
          <w:color w:val="auto"/>
          <w:kern w:val="0"/>
          <w:sz w:val="22"/>
          <w:szCs w:val="22"/>
          <w:lang w:eastAsia="en-US"/>
          <w14:ligatures w14:val="none"/>
          <w14:cntxtAlts w14:val="0"/>
        </w:rPr>
        <w:t xml:space="preserve">Please contact Ringa Hora Services Workforce Development Council </w:t>
      </w:r>
      <w:hyperlink r:id="rId11" w:history="1">
        <w:r w:rsidRPr="004F42AC">
          <w:rPr>
            <w:rStyle w:val="Hyperlink"/>
            <w:rFonts w:ascii="Arial" w:eastAsiaTheme="minorHAnsi" w:hAnsi="Arial" w:cs="Arial"/>
            <w:kern w:val="0"/>
            <w:sz w:val="22"/>
            <w:szCs w:val="22"/>
            <w:lang w:eastAsia="en-US"/>
            <w14:ligatures w14:val="none"/>
            <w14:cntxtAlts w14:val="0"/>
          </w:rPr>
          <w:t>qualifications@ringahora.nz</w:t>
        </w:r>
      </w:hyperlink>
      <w:r>
        <w:rPr>
          <w:rFonts w:ascii="Arial" w:eastAsiaTheme="minorHAnsi" w:hAnsi="Arial" w:cs="Arial"/>
          <w:color w:val="auto"/>
          <w:kern w:val="0"/>
          <w:sz w:val="22"/>
          <w:szCs w:val="22"/>
          <w:lang w:eastAsia="en-US"/>
          <w14:ligatures w14:val="none"/>
          <w14:cntxtAlts w14:val="0"/>
        </w:rPr>
        <w:t xml:space="preserve"> </w:t>
      </w:r>
      <w:r w:rsidRPr="00621E30">
        <w:rPr>
          <w:rFonts w:ascii="Arial" w:eastAsiaTheme="minorHAnsi" w:hAnsi="Arial" w:cs="Arial"/>
          <w:color w:val="auto"/>
          <w:kern w:val="0"/>
          <w:sz w:val="22"/>
          <w:szCs w:val="22"/>
          <w:lang w:eastAsia="en-US"/>
          <w14:ligatures w14:val="none"/>
          <w14:cntxtAlts w14:val="0"/>
        </w:rPr>
        <w:t xml:space="preserve">if you wish to suggest changes to the content of this </w:t>
      </w:r>
      <w:r>
        <w:rPr>
          <w:rFonts w:ascii="Arial" w:eastAsiaTheme="minorHAnsi" w:hAnsi="Arial" w:cs="Arial"/>
          <w:color w:val="auto"/>
          <w:kern w:val="0"/>
          <w:sz w:val="22"/>
          <w:szCs w:val="22"/>
          <w:lang w:eastAsia="en-US"/>
          <w14:ligatures w14:val="none"/>
          <w14:cntxtAlts w14:val="0"/>
        </w:rPr>
        <w:t>skill</w:t>
      </w:r>
      <w:r w:rsidRPr="00621E30">
        <w:rPr>
          <w:rFonts w:ascii="Arial" w:eastAsiaTheme="minorHAnsi" w:hAnsi="Arial" w:cs="Arial"/>
          <w:color w:val="auto"/>
          <w:kern w:val="0"/>
          <w:sz w:val="22"/>
          <w:szCs w:val="22"/>
          <w:lang w:eastAsia="en-US"/>
          <w14:ligatures w14:val="none"/>
          <w14:cntxtAlts w14:val="0"/>
        </w:rPr>
        <w:t xml:space="preserve"> standard.</w:t>
      </w:r>
    </w:p>
    <w:sectPr w:rsidR="0008628A" w:rsidRPr="00C17563" w:rsidSect="009D6394">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9E51" w14:textId="77777777" w:rsidR="008E374B" w:rsidRDefault="008E374B" w:rsidP="000E4D2B">
      <w:pPr>
        <w:spacing w:after="0" w:line="240" w:lineRule="auto"/>
      </w:pPr>
      <w:r>
        <w:separator/>
      </w:r>
    </w:p>
  </w:endnote>
  <w:endnote w:type="continuationSeparator" w:id="0">
    <w:p w14:paraId="19858EBA" w14:textId="77777777" w:rsidR="008E374B" w:rsidRDefault="008E374B" w:rsidP="000E4D2B">
      <w:pPr>
        <w:spacing w:after="0" w:line="240" w:lineRule="auto"/>
      </w:pPr>
      <w:r>
        <w:continuationSeparator/>
      </w:r>
    </w:p>
  </w:endnote>
  <w:endnote w:type="continuationNotice" w:id="1">
    <w:p w14:paraId="16AC27E0" w14:textId="77777777" w:rsidR="008E374B" w:rsidRDefault="008E3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EA9" w14:textId="77777777" w:rsidR="00406320" w:rsidRDefault="00406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DA9673A" w:rsidR="007066D6" w:rsidRPr="0037577A" w:rsidRDefault="0037577A" w:rsidP="0037577A">
          <w:pPr>
            <w:rPr>
              <w:rFonts w:ascii="Arial" w:hAnsi="Arial" w:cs="Arial"/>
              <w:bCs/>
              <w:sz w:val="18"/>
              <w:szCs w:val="18"/>
            </w:rPr>
          </w:pPr>
          <w:r w:rsidRPr="0037577A">
            <w:rPr>
              <w:rFonts w:ascii="Arial" w:hAnsi="Arial" w:cs="Arial"/>
              <w:bCs/>
              <w:sz w:val="18"/>
              <w:szCs w:val="18"/>
            </w:rPr>
            <w:t xml:space="preserve">Ringa Hora Services Workforce Development Council </w:t>
          </w:r>
          <w:r w:rsidRPr="0037577A">
            <w:rPr>
              <w:rFonts w:ascii="Arial" w:hAnsi="Arial" w:cs="Arial"/>
              <w:bCs/>
              <w:sz w:val="18"/>
              <w:szCs w:val="18"/>
            </w:rPr>
            <w:br/>
            <w:t>SSB Code 7010</w:t>
          </w:r>
        </w:p>
      </w:tc>
      <w:tc>
        <w:tcPr>
          <w:tcW w:w="4924" w:type="dxa"/>
          <w:tcBorders>
            <w:top w:val="single" w:sz="12" w:space="0" w:color="auto"/>
            <w:left w:val="nil"/>
            <w:bottom w:val="nil"/>
            <w:right w:val="nil"/>
          </w:tcBorders>
        </w:tcPr>
        <w:p w14:paraId="3EABF0EB" w14:textId="1D5BB24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B70B96">
            <w:rPr>
              <w:rFonts w:ascii="Arial" w:hAnsi="Arial" w:cs="Arial"/>
              <w:bCs/>
              <w:noProof/>
              <w:sz w:val="18"/>
              <w:szCs w:val="18"/>
            </w:rPr>
            <w:t>2024</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242" w14:textId="77777777" w:rsidR="00406320" w:rsidRDefault="0040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1221" w14:textId="77777777" w:rsidR="008E374B" w:rsidRDefault="008E374B" w:rsidP="000E4D2B">
      <w:pPr>
        <w:spacing w:after="0" w:line="240" w:lineRule="auto"/>
      </w:pPr>
      <w:r>
        <w:separator/>
      </w:r>
    </w:p>
  </w:footnote>
  <w:footnote w:type="continuationSeparator" w:id="0">
    <w:p w14:paraId="0A7547EE" w14:textId="77777777" w:rsidR="008E374B" w:rsidRDefault="008E374B" w:rsidP="000E4D2B">
      <w:pPr>
        <w:spacing w:after="0" w:line="240" w:lineRule="auto"/>
      </w:pPr>
      <w:r>
        <w:continuationSeparator/>
      </w:r>
    </w:p>
  </w:footnote>
  <w:footnote w:type="continuationNotice" w:id="1">
    <w:p w14:paraId="6E63AD1B" w14:textId="77777777" w:rsidR="008E374B" w:rsidRDefault="008E3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AD06" w14:textId="659988D8" w:rsidR="00406320" w:rsidRDefault="00C21B64">
    <w:pPr>
      <w:pStyle w:val="Header"/>
    </w:pPr>
    <w:r>
      <w:rPr>
        <w:noProof/>
      </w:rPr>
      <w:pict w14:anchorId="47175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19" o:spid="_x0000_s1026" type="#_x0000_t136" style="position:absolute;margin-left:0;margin-top:0;width:439.65pt;height:263.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6F0EE6D2" w:rsidR="007066D6" w:rsidRDefault="00C21B64">
    <w:pPr>
      <w:pStyle w:val="Header"/>
    </w:pPr>
    <w:r>
      <w:rPr>
        <w:noProof/>
      </w:rPr>
      <w:pict w14:anchorId="050A1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20" o:spid="_x0000_s1027" type="#_x0000_t136" style="position:absolute;margin-left:0;margin-top:0;width:439.65pt;height:263.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2CE868A1"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r w:rsidR="000F74A6">
            <w:rPr>
              <w:rFonts w:ascii="Arial" w:hAnsi="Arial" w:cs="Arial"/>
              <w:sz w:val="18"/>
              <w:szCs w:val="18"/>
            </w:rPr>
            <w:t>1</w:t>
          </w:r>
        </w:p>
      </w:tc>
    </w:tr>
    <w:tr w:rsidR="007066D6" w:rsidRPr="0096056F" w14:paraId="1BF61ED8" w14:textId="77777777">
      <w:tc>
        <w:tcPr>
          <w:tcW w:w="4927" w:type="dxa"/>
          <w:shd w:val="clear" w:color="auto" w:fill="auto"/>
        </w:tcPr>
        <w:p w14:paraId="73D8C923" w14:textId="3C9BDC8E" w:rsidR="007066D6" w:rsidRPr="000F74A6" w:rsidRDefault="007066D6" w:rsidP="007066D6">
          <w:pPr>
            <w:rPr>
              <w:rFonts w:ascii="Arial" w:hAnsi="Arial" w:cs="Arial"/>
              <w:color w:val="FF0000"/>
              <w:sz w:val="18"/>
              <w:szCs w:val="18"/>
              <w:highlight w:val="yellow"/>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B32" w14:textId="476C9906" w:rsidR="00406320" w:rsidRDefault="00C21B64">
    <w:pPr>
      <w:pStyle w:val="Header"/>
    </w:pPr>
    <w:r>
      <w:rPr>
        <w:noProof/>
      </w:rPr>
      <w:pict w14:anchorId="17843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18" o:spid="_x0000_s1025" type="#_x0000_t136" style="position:absolute;margin-left:0;margin-top:0;width:439.65pt;height:263.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20F"/>
    <w:multiLevelType w:val="hybridMultilevel"/>
    <w:tmpl w:val="6F688B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3766AA"/>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9960B1"/>
    <w:multiLevelType w:val="hybridMultilevel"/>
    <w:tmpl w:val="5164F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616CEA"/>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643FCC"/>
    <w:multiLevelType w:val="hybridMultilevel"/>
    <w:tmpl w:val="5814625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C42AF5"/>
    <w:multiLevelType w:val="hybridMultilevel"/>
    <w:tmpl w:val="43C8A9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DD7339"/>
    <w:multiLevelType w:val="hybridMultilevel"/>
    <w:tmpl w:val="5204F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051A6D"/>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098751D"/>
    <w:multiLevelType w:val="hybridMultilevel"/>
    <w:tmpl w:val="F6EC48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7753068B"/>
    <w:multiLevelType w:val="hybridMultilevel"/>
    <w:tmpl w:val="4D169EC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47946128">
    <w:abstractNumId w:val="0"/>
  </w:num>
  <w:num w:numId="2" w16cid:durableId="939338842">
    <w:abstractNumId w:val="10"/>
  </w:num>
  <w:num w:numId="3" w16cid:durableId="1098521021">
    <w:abstractNumId w:val="2"/>
  </w:num>
  <w:num w:numId="4" w16cid:durableId="1684622322">
    <w:abstractNumId w:val="7"/>
  </w:num>
  <w:num w:numId="5" w16cid:durableId="1114252484">
    <w:abstractNumId w:val="3"/>
  </w:num>
  <w:num w:numId="6" w16cid:durableId="708649264">
    <w:abstractNumId w:val="9"/>
  </w:num>
  <w:num w:numId="7" w16cid:durableId="1125849776">
    <w:abstractNumId w:val="11"/>
  </w:num>
  <w:num w:numId="8" w16cid:durableId="1956597959">
    <w:abstractNumId w:val="5"/>
  </w:num>
  <w:num w:numId="9" w16cid:durableId="209921664">
    <w:abstractNumId w:val="8"/>
  </w:num>
  <w:num w:numId="10" w16cid:durableId="506944167">
    <w:abstractNumId w:val="4"/>
  </w:num>
  <w:num w:numId="11" w16cid:durableId="1273056538">
    <w:abstractNumId w:val="1"/>
  </w:num>
  <w:num w:numId="12" w16cid:durableId="20193790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07973"/>
    <w:rsid w:val="00007CD3"/>
    <w:rsid w:val="000101C2"/>
    <w:rsid w:val="00011D6D"/>
    <w:rsid w:val="00012710"/>
    <w:rsid w:val="00012B9D"/>
    <w:rsid w:val="00012F02"/>
    <w:rsid w:val="0001603D"/>
    <w:rsid w:val="000231B5"/>
    <w:rsid w:val="00030C56"/>
    <w:rsid w:val="000331C0"/>
    <w:rsid w:val="00033356"/>
    <w:rsid w:val="00033D48"/>
    <w:rsid w:val="00044F83"/>
    <w:rsid w:val="00046FFC"/>
    <w:rsid w:val="000539CA"/>
    <w:rsid w:val="000565AC"/>
    <w:rsid w:val="00061AAB"/>
    <w:rsid w:val="00064895"/>
    <w:rsid w:val="0006643E"/>
    <w:rsid w:val="00070084"/>
    <w:rsid w:val="00070812"/>
    <w:rsid w:val="000814B8"/>
    <w:rsid w:val="00082072"/>
    <w:rsid w:val="00085BF7"/>
    <w:rsid w:val="0008628A"/>
    <w:rsid w:val="000904D1"/>
    <w:rsid w:val="000920E3"/>
    <w:rsid w:val="000941C7"/>
    <w:rsid w:val="0009664D"/>
    <w:rsid w:val="000A01B4"/>
    <w:rsid w:val="000A0E69"/>
    <w:rsid w:val="000A21F3"/>
    <w:rsid w:val="000A4485"/>
    <w:rsid w:val="000A5CBF"/>
    <w:rsid w:val="000A755F"/>
    <w:rsid w:val="000A7C4E"/>
    <w:rsid w:val="000C7321"/>
    <w:rsid w:val="000D1A7E"/>
    <w:rsid w:val="000D7AF5"/>
    <w:rsid w:val="000E439E"/>
    <w:rsid w:val="000E4D2B"/>
    <w:rsid w:val="000E5A36"/>
    <w:rsid w:val="000F6F6E"/>
    <w:rsid w:val="000F74A6"/>
    <w:rsid w:val="001009C6"/>
    <w:rsid w:val="00101F1B"/>
    <w:rsid w:val="00102389"/>
    <w:rsid w:val="001061EF"/>
    <w:rsid w:val="00107522"/>
    <w:rsid w:val="00110689"/>
    <w:rsid w:val="0011380B"/>
    <w:rsid w:val="001157E0"/>
    <w:rsid w:val="00115F17"/>
    <w:rsid w:val="00131D2B"/>
    <w:rsid w:val="00133EE5"/>
    <w:rsid w:val="00135009"/>
    <w:rsid w:val="00143309"/>
    <w:rsid w:val="00143C2A"/>
    <w:rsid w:val="00143EB6"/>
    <w:rsid w:val="001516A8"/>
    <w:rsid w:val="0015191A"/>
    <w:rsid w:val="00155A00"/>
    <w:rsid w:val="00160821"/>
    <w:rsid w:val="001709E9"/>
    <w:rsid w:val="00170D99"/>
    <w:rsid w:val="00176030"/>
    <w:rsid w:val="00180BE0"/>
    <w:rsid w:val="001844F4"/>
    <w:rsid w:val="001847B9"/>
    <w:rsid w:val="00187467"/>
    <w:rsid w:val="0019298C"/>
    <w:rsid w:val="001933CF"/>
    <w:rsid w:val="0019785D"/>
    <w:rsid w:val="001A1A7D"/>
    <w:rsid w:val="001A3B0D"/>
    <w:rsid w:val="001B0110"/>
    <w:rsid w:val="001B3C76"/>
    <w:rsid w:val="001B7643"/>
    <w:rsid w:val="001C0074"/>
    <w:rsid w:val="001C1A03"/>
    <w:rsid w:val="001C547E"/>
    <w:rsid w:val="001C62AA"/>
    <w:rsid w:val="001C771E"/>
    <w:rsid w:val="001D25F6"/>
    <w:rsid w:val="001D66E8"/>
    <w:rsid w:val="001D7598"/>
    <w:rsid w:val="001E283F"/>
    <w:rsid w:val="001E48BD"/>
    <w:rsid w:val="001E7C45"/>
    <w:rsid w:val="001F5EAC"/>
    <w:rsid w:val="00205279"/>
    <w:rsid w:val="00205924"/>
    <w:rsid w:val="0020717C"/>
    <w:rsid w:val="002153A4"/>
    <w:rsid w:val="00217970"/>
    <w:rsid w:val="002205DA"/>
    <w:rsid w:val="0022075E"/>
    <w:rsid w:val="00221CF9"/>
    <w:rsid w:val="00221E10"/>
    <w:rsid w:val="00222548"/>
    <w:rsid w:val="0022587B"/>
    <w:rsid w:val="00231619"/>
    <w:rsid w:val="00232403"/>
    <w:rsid w:val="00233581"/>
    <w:rsid w:val="002372AB"/>
    <w:rsid w:val="002410A6"/>
    <w:rsid w:val="00246866"/>
    <w:rsid w:val="0025471E"/>
    <w:rsid w:val="0025519D"/>
    <w:rsid w:val="00255C11"/>
    <w:rsid w:val="00255F06"/>
    <w:rsid w:val="00256F75"/>
    <w:rsid w:val="002579B0"/>
    <w:rsid w:val="002579E2"/>
    <w:rsid w:val="00260A9E"/>
    <w:rsid w:val="002636A4"/>
    <w:rsid w:val="0026513F"/>
    <w:rsid w:val="00286661"/>
    <w:rsid w:val="0028751B"/>
    <w:rsid w:val="00287A7C"/>
    <w:rsid w:val="002A728E"/>
    <w:rsid w:val="002A755F"/>
    <w:rsid w:val="002A7E06"/>
    <w:rsid w:val="002B4CCC"/>
    <w:rsid w:val="002B5C4C"/>
    <w:rsid w:val="002B6F9B"/>
    <w:rsid w:val="002B7537"/>
    <w:rsid w:val="002B7B23"/>
    <w:rsid w:val="002C3D0F"/>
    <w:rsid w:val="002C7EF5"/>
    <w:rsid w:val="002D022E"/>
    <w:rsid w:val="002D240C"/>
    <w:rsid w:val="002E4A56"/>
    <w:rsid w:val="002E4C25"/>
    <w:rsid w:val="002E5BE6"/>
    <w:rsid w:val="002F3129"/>
    <w:rsid w:val="00303975"/>
    <w:rsid w:val="00303B4E"/>
    <w:rsid w:val="00304E99"/>
    <w:rsid w:val="00312E54"/>
    <w:rsid w:val="003161B0"/>
    <w:rsid w:val="00316436"/>
    <w:rsid w:val="00320B91"/>
    <w:rsid w:val="0032152C"/>
    <w:rsid w:val="003225F0"/>
    <w:rsid w:val="00337D19"/>
    <w:rsid w:val="00340A13"/>
    <w:rsid w:val="00341B19"/>
    <w:rsid w:val="00342E93"/>
    <w:rsid w:val="0034342A"/>
    <w:rsid w:val="00352D66"/>
    <w:rsid w:val="00354360"/>
    <w:rsid w:val="0035541A"/>
    <w:rsid w:val="00362667"/>
    <w:rsid w:val="0037343F"/>
    <w:rsid w:val="0037577A"/>
    <w:rsid w:val="0038035D"/>
    <w:rsid w:val="003825A5"/>
    <w:rsid w:val="00385E50"/>
    <w:rsid w:val="003A2C75"/>
    <w:rsid w:val="003A43D4"/>
    <w:rsid w:val="003B0B83"/>
    <w:rsid w:val="003B2789"/>
    <w:rsid w:val="003B3694"/>
    <w:rsid w:val="003B7D18"/>
    <w:rsid w:val="003C4AF8"/>
    <w:rsid w:val="003D131D"/>
    <w:rsid w:val="003D4628"/>
    <w:rsid w:val="003D65CF"/>
    <w:rsid w:val="003E28A4"/>
    <w:rsid w:val="003E28BA"/>
    <w:rsid w:val="003E42B4"/>
    <w:rsid w:val="003F117B"/>
    <w:rsid w:val="003F1734"/>
    <w:rsid w:val="004046BA"/>
    <w:rsid w:val="00406320"/>
    <w:rsid w:val="0041699A"/>
    <w:rsid w:val="004216F9"/>
    <w:rsid w:val="0042401C"/>
    <w:rsid w:val="00425202"/>
    <w:rsid w:val="00430D19"/>
    <w:rsid w:val="004310EE"/>
    <w:rsid w:val="00432FB6"/>
    <w:rsid w:val="004358AA"/>
    <w:rsid w:val="00436459"/>
    <w:rsid w:val="00441A93"/>
    <w:rsid w:val="00444B4E"/>
    <w:rsid w:val="00453343"/>
    <w:rsid w:val="00456408"/>
    <w:rsid w:val="004609D1"/>
    <w:rsid w:val="0046566B"/>
    <w:rsid w:val="00465E41"/>
    <w:rsid w:val="004713A3"/>
    <w:rsid w:val="00480EBE"/>
    <w:rsid w:val="0048282F"/>
    <w:rsid w:val="0048579C"/>
    <w:rsid w:val="004916CD"/>
    <w:rsid w:val="004A1BD9"/>
    <w:rsid w:val="004B2A72"/>
    <w:rsid w:val="004B4414"/>
    <w:rsid w:val="004C10F7"/>
    <w:rsid w:val="004C3B66"/>
    <w:rsid w:val="004D4A42"/>
    <w:rsid w:val="004D6E14"/>
    <w:rsid w:val="004E4ACB"/>
    <w:rsid w:val="004E69A1"/>
    <w:rsid w:val="004F689C"/>
    <w:rsid w:val="0050278E"/>
    <w:rsid w:val="00502E5E"/>
    <w:rsid w:val="00503C76"/>
    <w:rsid w:val="00504A60"/>
    <w:rsid w:val="00504F78"/>
    <w:rsid w:val="005121CA"/>
    <w:rsid w:val="005136EB"/>
    <w:rsid w:val="0051774F"/>
    <w:rsid w:val="00522345"/>
    <w:rsid w:val="0052256C"/>
    <w:rsid w:val="00522A75"/>
    <w:rsid w:val="00527CBD"/>
    <w:rsid w:val="00533A6C"/>
    <w:rsid w:val="0053541A"/>
    <w:rsid w:val="0053752C"/>
    <w:rsid w:val="0054485C"/>
    <w:rsid w:val="005502B0"/>
    <w:rsid w:val="0055415D"/>
    <w:rsid w:val="00554D79"/>
    <w:rsid w:val="00565906"/>
    <w:rsid w:val="00565952"/>
    <w:rsid w:val="00570160"/>
    <w:rsid w:val="005726F5"/>
    <w:rsid w:val="00573BFD"/>
    <w:rsid w:val="005754EA"/>
    <w:rsid w:val="0057676B"/>
    <w:rsid w:val="00577DD3"/>
    <w:rsid w:val="005805F7"/>
    <w:rsid w:val="00581574"/>
    <w:rsid w:val="00581EA9"/>
    <w:rsid w:val="00587EBD"/>
    <w:rsid w:val="00591B22"/>
    <w:rsid w:val="00597EFF"/>
    <w:rsid w:val="005A1173"/>
    <w:rsid w:val="005A1CB4"/>
    <w:rsid w:val="005A38F4"/>
    <w:rsid w:val="005A458A"/>
    <w:rsid w:val="005C1B09"/>
    <w:rsid w:val="005D214B"/>
    <w:rsid w:val="005D2E44"/>
    <w:rsid w:val="005E26A9"/>
    <w:rsid w:val="005F09F0"/>
    <w:rsid w:val="005F58DC"/>
    <w:rsid w:val="005F6F3B"/>
    <w:rsid w:val="006001FF"/>
    <w:rsid w:val="00607FD5"/>
    <w:rsid w:val="00610626"/>
    <w:rsid w:val="00611A61"/>
    <w:rsid w:val="00615D7A"/>
    <w:rsid w:val="0061776A"/>
    <w:rsid w:val="00621E30"/>
    <w:rsid w:val="006221B9"/>
    <w:rsid w:val="00623D26"/>
    <w:rsid w:val="00624205"/>
    <w:rsid w:val="00637579"/>
    <w:rsid w:val="006423D5"/>
    <w:rsid w:val="0064617C"/>
    <w:rsid w:val="00664DAB"/>
    <w:rsid w:val="00667EF5"/>
    <w:rsid w:val="00671662"/>
    <w:rsid w:val="0067411A"/>
    <w:rsid w:val="00676A27"/>
    <w:rsid w:val="006775EA"/>
    <w:rsid w:val="0068149C"/>
    <w:rsid w:val="00683B96"/>
    <w:rsid w:val="006858E2"/>
    <w:rsid w:val="006904C4"/>
    <w:rsid w:val="006A27CC"/>
    <w:rsid w:val="006A2859"/>
    <w:rsid w:val="006A5691"/>
    <w:rsid w:val="006A6359"/>
    <w:rsid w:val="006B05FC"/>
    <w:rsid w:val="006B0903"/>
    <w:rsid w:val="006B4570"/>
    <w:rsid w:val="006B6FA0"/>
    <w:rsid w:val="006B702E"/>
    <w:rsid w:val="006C06E7"/>
    <w:rsid w:val="006C1CCE"/>
    <w:rsid w:val="006C321D"/>
    <w:rsid w:val="006C4473"/>
    <w:rsid w:val="006C4B67"/>
    <w:rsid w:val="006C51D9"/>
    <w:rsid w:val="006D032D"/>
    <w:rsid w:val="006D3A19"/>
    <w:rsid w:val="006E192E"/>
    <w:rsid w:val="006E4F66"/>
    <w:rsid w:val="006F1206"/>
    <w:rsid w:val="006F64D8"/>
    <w:rsid w:val="006F7960"/>
    <w:rsid w:val="00702A91"/>
    <w:rsid w:val="007066D6"/>
    <w:rsid w:val="00707DDB"/>
    <w:rsid w:val="00721004"/>
    <w:rsid w:val="00721CCA"/>
    <w:rsid w:val="00724CC9"/>
    <w:rsid w:val="00731529"/>
    <w:rsid w:val="0073238A"/>
    <w:rsid w:val="00732828"/>
    <w:rsid w:val="007352E8"/>
    <w:rsid w:val="00736786"/>
    <w:rsid w:val="00740A64"/>
    <w:rsid w:val="00740E0A"/>
    <w:rsid w:val="00742373"/>
    <w:rsid w:val="00742982"/>
    <w:rsid w:val="00743011"/>
    <w:rsid w:val="00743153"/>
    <w:rsid w:val="00743976"/>
    <w:rsid w:val="00745727"/>
    <w:rsid w:val="007514DE"/>
    <w:rsid w:val="00751913"/>
    <w:rsid w:val="00755638"/>
    <w:rsid w:val="007605BF"/>
    <w:rsid w:val="00761926"/>
    <w:rsid w:val="0076458C"/>
    <w:rsid w:val="0077053D"/>
    <w:rsid w:val="00770567"/>
    <w:rsid w:val="00771CF1"/>
    <w:rsid w:val="0077270B"/>
    <w:rsid w:val="00774093"/>
    <w:rsid w:val="00774A27"/>
    <w:rsid w:val="007809EA"/>
    <w:rsid w:val="00793046"/>
    <w:rsid w:val="007949D6"/>
    <w:rsid w:val="007955DF"/>
    <w:rsid w:val="00795A66"/>
    <w:rsid w:val="007A01A7"/>
    <w:rsid w:val="007A4A26"/>
    <w:rsid w:val="007B3701"/>
    <w:rsid w:val="007C1CE9"/>
    <w:rsid w:val="007C383D"/>
    <w:rsid w:val="007D1851"/>
    <w:rsid w:val="007D1F85"/>
    <w:rsid w:val="007D2E0B"/>
    <w:rsid w:val="007D4A73"/>
    <w:rsid w:val="007D578C"/>
    <w:rsid w:val="007E19FF"/>
    <w:rsid w:val="007E3674"/>
    <w:rsid w:val="007E5AD9"/>
    <w:rsid w:val="007E7BC8"/>
    <w:rsid w:val="007F061B"/>
    <w:rsid w:val="007F10EE"/>
    <w:rsid w:val="007F2B68"/>
    <w:rsid w:val="007F2EB2"/>
    <w:rsid w:val="0080178F"/>
    <w:rsid w:val="0080200B"/>
    <w:rsid w:val="0080372E"/>
    <w:rsid w:val="0080585F"/>
    <w:rsid w:val="00807460"/>
    <w:rsid w:val="00815C95"/>
    <w:rsid w:val="00817286"/>
    <w:rsid w:val="008173A3"/>
    <w:rsid w:val="00820933"/>
    <w:rsid w:val="00831880"/>
    <w:rsid w:val="00834A67"/>
    <w:rsid w:val="0084301A"/>
    <w:rsid w:val="0084572A"/>
    <w:rsid w:val="0085438E"/>
    <w:rsid w:val="00855DE3"/>
    <w:rsid w:val="00856EFD"/>
    <w:rsid w:val="008622B2"/>
    <w:rsid w:val="0086612C"/>
    <w:rsid w:val="0087134C"/>
    <w:rsid w:val="00871D46"/>
    <w:rsid w:val="00872866"/>
    <w:rsid w:val="00873370"/>
    <w:rsid w:val="008815CF"/>
    <w:rsid w:val="008866F6"/>
    <w:rsid w:val="00890F0D"/>
    <w:rsid w:val="00891F57"/>
    <w:rsid w:val="0089229E"/>
    <w:rsid w:val="00893076"/>
    <w:rsid w:val="00895790"/>
    <w:rsid w:val="00897319"/>
    <w:rsid w:val="008A0902"/>
    <w:rsid w:val="008A4CC7"/>
    <w:rsid w:val="008A7539"/>
    <w:rsid w:val="008C1248"/>
    <w:rsid w:val="008D03E4"/>
    <w:rsid w:val="008D726D"/>
    <w:rsid w:val="008E374B"/>
    <w:rsid w:val="008E5996"/>
    <w:rsid w:val="008F2DD2"/>
    <w:rsid w:val="008F449D"/>
    <w:rsid w:val="008F5E1F"/>
    <w:rsid w:val="00905E1A"/>
    <w:rsid w:val="00906956"/>
    <w:rsid w:val="00907B5F"/>
    <w:rsid w:val="009114F6"/>
    <w:rsid w:val="00915891"/>
    <w:rsid w:val="00917B61"/>
    <w:rsid w:val="00922466"/>
    <w:rsid w:val="009308C3"/>
    <w:rsid w:val="009335D7"/>
    <w:rsid w:val="00935F3B"/>
    <w:rsid w:val="0093631B"/>
    <w:rsid w:val="0093759E"/>
    <w:rsid w:val="0094090A"/>
    <w:rsid w:val="00944B88"/>
    <w:rsid w:val="009477E6"/>
    <w:rsid w:val="009529CF"/>
    <w:rsid w:val="0096056F"/>
    <w:rsid w:val="00961B2A"/>
    <w:rsid w:val="00962116"/>
    <w:rsid w:val="009655A0"/>
    <w:rsid w:val="00971CAC"/>
    <w:rsid w:val="009729DF"/>
    <w:rsid w:val="00972AB9"/>
    <w:rsid w:val="00972D29"/>
    <w:rsid w:val="00972EBC"/>
    <w:rsid w:val="0097425C"/>
    <w:rsid w:val="009759B3"/>
    <w:rsid w:val="009769B9"/>
    <w:rsid w:val="0097759E"/>
    <w:rsid w:val="00992AC5"/>
    <w:rsid w:val="0099335A"/>
    <w:rsid w:val="009A2DFE"/>
    <w:rsid w:val="009A654D"/>
    <w:rsid w:val="009A7C7A"/>
    <w:rsid w:val="009B0E88"/>
    <w:rsid w:val="009B138E"/>
    <w:rsid w:val="009B5823"/>
    <w:rsid w:val="009B65A5"/>
    <w:rsid w:val="009C1310"/>
    <w:rsid w:val="009C27C0"/>
    <w:rsid w:val="009C34FD"/>
    <w:rsid w:val="009C5896"/>
    <w:rsid w:val="009C637F"/>
    <w:rsid w:val="009D2037"/>
    <w:rsid w:val="009D2E2C"/>
    <w:rsid w:val="009D5DDD"/>
    <w:rsid w:val="009D6394"/>
    <w:rsid w:val="009D6D3F"/>
    <w:rsid w:val="009F0983"/>
    <w:rsid w:val="009F0A3B"/>
    <w:rsid w:val="009F2220"/>
    <w:rsid w:val="009F2920"/>
    <w:rsid w:val="009F4AA0"/>
    <w:rsid w:val="00A02028"/>
    <w:rsid w:val="00A135D5"/>
    <w:rsid w:val="00A16B94"/>
    <w:rsid w:val="00A2114B"/>
    <w:rsid w:val="00A2260E"/>
    <w:rsid w:val="00A2335F"/>
    <w:rsid w:val="00A23CDF"/>
    <w:rsid w:val="00A25A4D"/>
    <w:rsid w:val="00A3138C"/>
    <w:rsid w:val="00A315D5"/>
    <w:rsid w:val="00A3798E"/>
    <w:rsid w:val="00A4123A"/>
    <w:rsid w:val="00A46996"/>
    <w:rsid w:val="00A53F74"/>
    <w:rsid w:val="00A56E29"/>
    <w:rsid w:val="00A57E2A"/>
    <w:rsid w:val="00A61483"/>
    <w:rsid w:val="00A62330"/>
    <w:rsid w:val="00A65988"/>
    <w:rsid w:val="00A6695B"/>
    <w:rsid w:val="00A7536B"/>
    <w:rsid w:val="00A75491"/>
    <w:rsid w:val="00A77A7F"/>
    <w:rsid w:val="00A8141D"/>
    <w:rsid w:val="00A81D08"/>
    <w:rsid w:val="00A83B4D"/>
    <w:rsid w:val="00A84E8A"/>
    <w:rsid w:val="00A85C7E"/>
    <w:rsid w:val="00A8667E"/>
    <w:rsid w:val="00A86CE3"/>
    <w:rsid w:val="00A90DB9"/>
    <w:rsid w:val="00A9129E"/>
    <w:rsid w:val="00A91CD4"/>
    <w:rsid w:val="00AA07B2"/>
    <w:rsid w:val="00AA27B8"/>
    <w:rsid w:val="00AA2FD6"/>
    <w:rsid w:val="00AA5AAD"/>
    <w:rsid w:val="00AA5FAF"/>
    <w:rsid w:val="00AA79CB"/>
    <w:rsid w:val="00AB166D"/>
    <w:rsid w:val="00AC18FE"/>
    <w:rsid w:val="00AC4574"/>
    <w:rsid w:val="00AC58E9"/>
    <w:rsid w:val="00AC672D"/>
    <w:rsid w:val="00AD09A0"/>
    <w:rsid w:val="00AD1C3E"/>
    <w:rsid w:val="00AD2D81"/>
    <w:rsid w:val="00AE0003"/>
    <w:rsid w:val="00AE29B3"/>
    <w:rsid w:val="00AE514B"/>
    <w:rsid w:val="00AF5E43"/>
    <w:rsid w:val="00AF64B6"/>
    <w:rsid w:val="00B00002"/>
    <w:rsid w:val="00B00565"/>
    <w:rsid w:val="00B01D44"/>
    <w:rsid w:val="00B0689A"/>
    <w:rsid w:val="00B077ED"/>
    <w:rsid w:val="00B10EF5"/>
    <w:rsid w:val="00B121C8"/>
    <w:rsid w:val="00B16686"/>
    <w:rsid w:val="00B174B2"/>
    <w:rsid w:val="00B216B2"/>
    <w:rsid w:val="00B27990"/>
    <w:rsid w:val="00B33532"/>
    <w:rsid w:val="00B353DC"/>
    <w:rsid w:val="00B35B35"/>
    <w:rsid w:val="00B366A2"/>
    <w:rsid w:val="00B42F0F"/>
    <w:rsid w:val="00B43186"/>
    <w:rsid w:val="00B50A46"/>
    <w:rsid w:val="00B513BF"/>
    <w:rsid w:val="00B606E1"/>
    <w:rsid w:val="00B65F0A"/>
    <w:rsid w:val="00B70B96"/>
    <w:rsid w:val="00B778F8"/>
    <w:rsid w:val="00B77D7F"/>
    <w:rsid w:val="00B80B77"/>
    <w:rsid w:val="00B811C1"/>
    <w:rsid w:val="00B82CD5"/>
    <w:rsid w:val="00B87A8B"/>
    <w:rsid w:val="00B91BFE"/>
    <w:rsid w:val="00B92740"/>
    <w:rsid w:val="00B92EA6"/>
    <w:rsid w:val="00B95260"/>
    <w:rsid w:val="00B971AE"/>
    <w:rsid w:val="00BA6AED"/>
    <w:rsid w:val="00BB0017"/>
    <w:rsid w:val="00BB0A3B"/>
    <w:rsid w:val="00BB3927"/>
    <w:rsid w:val="00BB3D75"/>
    <w:rsid w:val="00BB3D91"/>
    <w:rsid w:val="00BB468E"/>
    <w:rsid w:val="00BB7416"/>
    <w:rsid w:val="00BC672F"/>
    <w:rsid w:val="00BD051E"/>
    <w:rsid w:val="00BD2382"/>
    <w:rsid w:val="00BD53C5"/>
    <w:rsid w:val="00BD5661"/>
    <w:rsid w:val="00BE2D6A"/>
    <w:rsid w:val="00BE5BB6"/>
    <w:rsid w:val="00BF088E"/>
    <w:rsid w:val="00BF1FBD"/>
    <w:rsid w:val="00BF3040"/>
    <w:rsid w:val="00BF466F"/>
    <w:rsid w:val="00BF60F0"/>
    <w:rsid w:val="00C0669C"/>
    <w:rsid w:val="00C11088"/>
    <w:rsid w:val="00C12446"/>
    <w:rsid w:val="00C17563"/>
    <w:rsid w:val="00C21B64"/>
    <w:rsid w:val="00C2556C"/>
    <w:rsid w:val="00C26B8E"/>
    <w:rsid w:val="00C302FE"/>
    <w:rsid w:val="00C306C6"/>
    <w:rsid w:val="00C447AA"/>
    <w:rsid w:val="00C46050"/>
    <w:rsid w:val="00C60F7A"/>
    <w:rsid w:val="00C626FF"/>
    <w:rsid w:val="00C634AF"/>
    <w:rsid w:val="00C66E7B"/>
    <w:rsid w:val="00C71439"/>
    <w:rsid w:val="00C73805"/>
    <w:rsid w:val="00C866B0"/>
    <w:rsid w:val="00C86B98"/>
    <w:rsid w:val="00C903D4"/>
    <w:rsid w:val="00C929E9"/>
    <w:rsid w:val="00C92B9E"/>
    <w:rsid w:val="00C9353E"/>
    <w:rsid w:val="00C93587"/>
    <w:rsid w:val="00C93898"/>
    <w:rsid w:val="00C94B8E"/>
    <w:rsid w:val="00C9722F"/>
    <w:rsid w:val="00CA06D2"/>
    <w:rsid w:val="00CB16F1"/>
    <w:rsid w:val="00CB1725"/>
    <w:rsid w:val="00CB490C"/>
    <w:rsid w:val="00CC1AF9"/>
    <w:rsid w:val="00CC1DDD"/>
    <w:rsid w:val="00CC5554"/>
    <w:rsid w:val="00CC7552"/>
    <w:rsid w:val="00CD1012"/>
    <w:rsid w:val="00CD2998"/>
    <w:rsid w:val="00CE0D1F"/>
    <w:rsid w:val="00CE1BDE"/>
    <w:rsid w:val="00CE3600"/>
    <w:rsid w:val="00CE4BDC"/>
    <w:rsid w:val="00CF456A"/>
    <w:rsid w:val="00D10AAB"/>
    <w:rsid w:val="00D1390F"/>
    <w:rsid w:val="00D15FDE"/>
    <w:rsid w:val="00D20B3A"/>
    <w:rsid w:val="00D262F1"/>
    <w:rsid w:val="00D26450"/>
    <w:rsid w:val="00D27075"/>
    <w:rsid w:val="00D27855"/>
    <w:rsid w:val="00D36C48"/>
    <w:rsid w:val="00D37D0C"/>
    <w:rsid w:val="00D4049C"/>
    <w:rsid w:val="00D41E24"/>
    <w:rsid w:val="00D452DE"/>
    <w:rsid w:val="00D474D7"/>
    <w:rsid w:val="00D50ABE"/>
    <w:rsid w:val="00D573E9"/>
    <w:rsid w:val="00D60562"/>
    <w:rsid w:val="00D62B43"/>
    <w:rsid w:val="00D63A19"/>
    <w:rsid w:val="00D661DC"/>
    <w:rsid w:val="00D70473"/>
    <w:rsid w:val="00D71BD1"/>
    <w:rsid w:val="00D75F27"/>
    <w:rsid w:val="00D777AF"/>
    <w:rsid w:val="00D77847"/>
    <w:rsid w:val="00D8228F"/>
    <w:rsid w:val="00D953C8"/>
    <w:rsid w:val="00DA0170"/>
    <w:rsid w:val="00DA03EF"/>
    <w:rsid w:val="00DB2F55"/>
    <w:rsid w:val="00DC0F21"/>
    <w:rsid w:val="00DC12F6"/>
    <w:rsid w:val="00DC28F9"/>
    <w:rsid w:val="00DC70E1"/>
    <w:rsid w:val="00DD25DC"/>
    <w:rsid w:val="00DD3507"/>
    <w:rsid w:val="00DD3645"/>
    <w:rsid w:val="00DE05EA"/>
    <w:rsid w:val="00E00365"/>
    <w:rsid w:val="00E01062"/>
    <w:rsid w:val="00E029B2"/>
    <w:rsid w:val="00E02A79"/>
    <w:rsid w:val="00E07C46"/>
    <w:rsid w:val="00E13F50"/>
    <w:rsid w:val="00E17FC2"/>
    <w:rsid w:val="00E209B0"/>
    <w:rsid w:val="00E21E26"/>
    <w:rsid w:val="00E31360"/>
    <w:rsid w:val="00E31F22"/>
    <w:rsid w:val="00E32D32"/>
    <w:rsid w:val="00E34D40"/>
    <w:rsid w:val="00E35367"/>
    <w:rsid w:val="00E3621B"/>
    <w:rsid w:val="00E412D7"/>
    <w:rsid w:val="00E445AC"/>
    <w:rsid w:val="00E46583"/>
    <w:rsid w:val="00E50971"/>
    <w:rsid w:val="00E5283D"/>
    <w:rsid w:val="00E54639"/>
    <w:rsid w:val="00E54923"/>
    <w:rsid w:val="00E54B4F"/>
    <w:rsid w:val="00E623E0"/>
    <w:rsid w:val="00E639BE"/>
    <w:rsid w:val="00E66532"/>
    <w:rsid w:val="00E6749F"/>
    <w:rsid w:val="00E70982"/>
    <w:rsid w:val="00E74E68"/>
    <w:rsid w:val="00E80970"/>
    <w:rsid w:val="00E83066"/>
    <w:rsid w:val="00E84248"/>
    <w:rsid w:val="00E90628"/>
    <w:rsid w:val="00E909FD"/>
    <w:rsid w:val="00E969D2"/>
    <w:rsid w:val="00EA07E6"/>
    <w:rsid w:val="00EA4B47"/>
    <w:rsid w:val="00EB6389"/>
    <w:rsid w:val="00EB6444"/>
    <w:rsid w:val="00EC1970"/>
    <w:rsid w:val="00ED7C44"/>
    <w:rsid w:val="00EE3C4A"/>
    <w:rsid w:val="00EE73B6"/>
    <w:rsid w:val="00EF06CE"/>
    <w:rsid w:val="00EF5E5A"/>
    <w:rsid w:val="00EF71F0"/>
    <w:rsid w:val="00F01589"/>
    <w:rsid w:val="00F01B50"/>
    <w:rsid w:val="00F03C30"/>
    <w:rsid w:val="00F10060"/>
    <w:rsid w:val="00F12923"/>
    <w:rsid w:val="00F144E7"/>
    <w:rsid w:val="00F16271"/>
    <w:rsid w:val="00F17EC7"/>
    <w:rsid w:val="00F22DDC"/>
    <w:rsid w:val="00F36051"/>
    <w:rsid w:val="00F43CA7"/>
    <w:rsid w:val="00F460B5"/>
    <w:rsid w:val="00F50A6B"/>
    <w:rsid w:val="00F55801"/>
    <w:rsid w:val="00F6303A"/>
    <w:rsid w:val="00F66119"/>
    <w:rsid w:val="00F71AA8"/>
    <w:rsid w:val="00F723DF"/>
    <w:rsid w:val="00F77122"/>
    <w:rsid w:val="00F77D18"/>
    <w:rsid w:val="00F81DDA"/>
    <w:rsid w:val="00F81E02"/>
    <w:rsid w:val="00F845A3"/>
    <w:rsid w:val="00F91C90"/>
    <w:rsid w:val="00F93D91"/>
    <w:rsid w:val="00FB032D"/>
    <w:rsid w:val="00FB23B8"/>
    <w:rsid w:val="00FB37C9"/>
    <w:rsid w:val="00FC1C2E"/>
    <w:rsid w:val="00FC41DB"/>
    <w:rsid w:val="00FC6691"/>
    <w:rsid w:val="00FC7966"/>
    <w:rsid w:val="00FD481E"/>
    <w:rsid w:val="00FD55DB"/>
    <w:rsid w:val="00FE2B2A"/>
    <w:rsid w:val="00FF2410"/>
    <w:rsid w:val="00FF3D9C"/>
    <w:rsid w:val="00FF5A52"/>
    <w:rsid w:val="060481E4"/>
    <w:rsid w:val="06FBCEED"/>
    <w:rsid w:val="122C3EB9"/>
    <w:rsid w:val="16DD79A8"/>
    <w:rsid w:val="292C3604"/>
    <w:rsid w:val="35DC4068"/>
    <w:rsid w:val="3D4AEAE2"/>
    <w:rsid w:val="5029E64A"/>
    <w:rsid w:val="516AB16D"/>
    <w:rsid w:val="5BAFE9A0"/>
    <w:rsid w:val="5D325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085C8247-8FE3-4190-BD5F-2EF3E836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Learning Outcomes,1 List"/>
    <w:basedOn w:val="Normal"/>
    <w:link w:val="ListParagraphChar"/>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ListParagraphChar">
    <w:name w:val="List Paragraph Char"/>
    <w:aliases w:val="1 Learning Outcomes Char,1 List Char"/>
    <w:basedOn w:val="DefaultParagraphFont"/>
    <w:link w:val="ListParagraph"/>
    <w:uiPriority w:val="34"/>
    <w:rsid w:val="000F74A6"/>
    <w:rPr>
      <w:rFonts w:ascii="Calibri" w:eastAsia="Times New Roman" w:hAnsi="Calibri" w:cs="Calibri"/>
      <w:color w:val="000000"/>
      <w:kern w:val="28"/>
      <w:sz w:val="20"/>
      <w:szCs w:val="20"/>
      <w:lang w:eastAsia="en-NZ"/>
      <w14:ligatures w14:val="standard"/>
      <w14:cntxtAlts/>
    </w:rPr>
  </w:style>
  <w:style w:type="character" w:customStyle="1" w:styleId="public-draftstyledefault-block">
    <w:name w:val="public-draftstyledefault-block"/>
    <w:rsid w:val="000F74A6"/>
  </w:style>
  <w:style w:type="paragraph" w:customStyle="1" w:styleId="Informal1">
    <w:name w:val="Informal1"/>
    <w:rsid w:val="000F74A6"/>
    <w:pPr>
      <w:spacing w:before="60" w:after="60" w:line="240" w:lineRule="auto"/>
    </w:pPr>
    <w:rPr>
      <w:rFonts w:ascii="Times New Roman" w:eastAsia="Times New Roman" w:hAnsi="Times New Roman" w:cs="Times New Roman"/>
      <w:noProof/>
      <w:sz w:val="20"/>
      <w:szCs w:val="20"/>
      <w:lang w:val="en-US"/>
    </w:rPr>
  </w:style>
  <w:style w:type="character" w:customStyle="1" w:styleId="details">
    <w:name w:val="details"/>
    <w:basedOn w:val="DefaultParagraphFont"/>
    <w:rsid w:val="00385E50"/>
  </w:style>
  <w:style w:type="character" w:customStyle="1" w:styleId="normaltextrun">
    <w:name w:val="normaltextrun"/>
    <w:basedOn w:val="DefaultParagraphFont"/>
    <w:rsid w:val="00385E50"/>
  </w:style>
  <w:style w:type="character" w:customStyle="1" w:styleId="cf01">
    <w:name w:val="cf01"/>
    <w:basedOn w:val="DefaultParagraphFont"/>
    <w:rsid w:val="00B216B2"/>
    <w:rPr>
      <w:rFonts w:ascii="Segoe UI" w:hAnsi="Segoe UI" w:cs="Segoe UI" w:hint="default"/>
      <w:color w:val="333333"/>
      <w:sz w:val="18"/>
      <w:szCs w:val="18"/>
    </w:rPr>
  </w:style>
  <w:style w:type="character" w:customStyle="1" w:styleId="cf11">
    <w:name w:val="cf11"/>
    <w:basedOn w:val="DefaultParagraphFont"/>
    <w:rsid w:val="00B216B2"/>
    <w:rPr>
      <w:rFonts w:ascii="Segoe UI" w:hAnsi="Segoe UI" w:cs="Segoe UI" w:hint="default"/>
      <w:sz w:val="18"/>
      <w:szCs w:val="18"/>
    </w:rPr>
  </w:style>
  <w:style w:type="character" w:customStyle="1" w:styleId="eop">
    <w:name w:val="eop"/>
    <w:basedOn w:val="DefaultParagraphFont"/>
    <w:rsid w:val="00C8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cc71187badf127a8eb1046a06059cc4">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7dc6b41a0b0ef5e8fc64d7857ddc56f"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E750-FCB3-4732-B709-840968BC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E7C94-2EA7-41ED-B821-0E23447DDB87}">
  <ds:schemaRefs>
    <ds:schemaRef ds:uri="ec761af5-23b3-453d-aa00-8620c42b1ab2"/>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c7c66f8a-fd0d-4da3-b6ce-0241484f0de0"/>
    <ds:schemaRef ds:uri="76f611d7-c539-42f4-ad81-5b242bcfce8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6094</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Links>
    <vt:vector size="60" baseType="variant">
      <vt:variant>
        <vt:i4>1310755</vt:i4>
      </vt:variant>
      <vt:variant>
        <vt:i4>27</vt:i4>
      </vt:variant>
      <vt:variant>
        <vt:i4>0</vt:i4>
      </vt:variant>
      <vt:variant>
        <vt:i4>5</vt:i4>
      </vt:variant>
      <vt:variant>
        <vt:lpwstr>mailto:qualifications@ringahora.nz</vt:lpwstr>
      </vt:variant>
      <vt:variant>
        <vt:lpwstr/>
      </vt:variant>
      <vt:variant>
        <vt:i4>2162739</vt:i4>
      </vt:variant>
      <vt:variant>
        <vt:i4>24</vt:i4>
      </vt:variant>
      <vt:variant>
        <vt:i4>0</vt:i4>
      </vt:variant>
      <vt:variant>
        <vt:i4>5</vt:i4>
      </vt:variant>
      <vt:variant>
        <vt:lpwstr>https://www.iata.org/contentassets/b7efd7f114b44a30b9cf1ade59a02f06/tackling-unruly-disruptive-passengers-strategy.pdf</vt:lpwstr>
      </vt:variant>
      <vt:variant>
        <vt:lpwstr/>
      </vt:variant>
      <vt:variant>
        <vt:i4>5374024</vt:i4>
      </vt:variant>
      <vt:variant>
        <vt:i4>21</vt:i4>
      </vt:variant>
      <vt:variant>
        <vt:i4>0</vt:i4>
      </vt:variant>
      <vt:variant>
        <vt:i4>5</vt:i4>
      </vt:variant>
      <vt:variant>
        <vt:lpwstr>https://www.iata.org/en/programs/passenger/unruly-passengers/</vt:lpwstr>
      </vt:variant>
      <vt:variant>
        <vt:lpwstr/>
      </vt:variant>
      <vt:variant>
        <vt:i4>8257652</vt:i4>
      </vt:variant>
      <vt:variant>
        <vt:i4>18</vt:i4>
      </vt:variant>
      <vt:variant>
        <vt:i4>0</vt:i4>
      </vt:variant>
      <vt:variant>
        <vt:i4>5</vt:i4>
      </vt:variant>
      <vt:variant>
        <vt:lpwstr>https://www.aviation.govt.nz/passenger-information/cabin-safety-for-passengers/</vt:lpwstr>
      </vt:variant>
      <vt:variant>
        <vt:lpwstr/>
      </vt:variant>
      <vt:variant>
        <vt:i4>524360</vt:i4>
      </vt:variant>
      <vt:variant>
        <vt:i4>15</vt:i4>
      </vt:variant>
      <vt:variant>
        <vt:i4>0</vt:i4>
      </vt:variant>
      <vt:variant>
        <vt:i4>5</vt:i4>
      </vt:variant>
      <vt:variant>
        <vt:lpwstr>https://academic.oup.com/jtm/article/16/5/311/1817350</vt:lpwstr>
      </vt:variant>
      <vt:variant>
        <vt:lpwstr/>
      </vt:variant>
      <vt:variant>
        <vt:i4>4980807</vt:i4>
      </vt:variant>
      <vt:variant>
        <vt:i4>12</vt:i4>
      </vt:variant>
      <vt:variant>
        <vt:i4>0</vt:i4>
      </vt:variant>
      <vt:variant>
        <vt:i4>5</vt:i4>
      </vt:variant>
      <vt:variant>
        <vt:lpwstr>https://resources.alcohol.org.nz/alcohol-and-its-effects</vt:lpwstr>
      </vt:variant>
      <vt:variant>
        <vt:lpwstr/>
      </vt:variant>
      <vt:variant>
        <vt:i4>655435</vt:i4>
      </vt:variant>
      <vt:variant>
        <vt:i4>9</vt:i4>
      </vt:variant>
      <vt:variant>
        <vt:i4>0</vt:i4>
      </vt:variant>
      <vt:variant>
        <vt:i4>5</vt:i4>
      </vt:variant>
      <vt:variant>
        <vt:lpwstr>https://www.ncbi.nlm.nih.gov/pmc/articles/PMC543875/</vt:lpwstr>
      </vt:variant>
      <vt:variant>
        <vt:lpwstr/>
      </vt:variant>
      <vt:variant>
        <vt:i4>3604521</vt:i4>
      </vt:variant>
      <vt:variant>
        <vt:i4>6</vt:i4>
      </vt:variant>
      <vt:variant>
        <vt:i4>0</vt:i4>
      </vt:variant>
      <vt:variant>
        <vt:i4>5</vt:i4>
      </vt:variant>
      <vt:variant>
        <vt:lpwstr>https://www.legislation.govt.nz/regulation/public/2013/0459/latest/DLM5736956.html</vt:lpwstr>
      </vt:variant>
      <vt:variant>
        <vt:lpwstr/>
      </vt:variant>
      <vt:variant>
        <vt:i4>131097</vt:i4>
      </vt:variant>
      <vt:variant>
        <vt:i4>3</vt:i4>
      </vt:variant>
      <vt:variant>
        <vt:i4>0</vt:i4>
      </vt:variant>
      <vt:variant>
        <vt:i4>5</vt:i4>
      </vt:variant>
      <vt:variant>
        <vt:lpwstr>https://www.legislation.govt.nz/act/public/2014/0032/75.0/DLM2995811.html</vt:lpwstr>
      </vt:variant>
      <vt:variant>
        <vt:lpwstr/>
      </vt:variant>
      <vt:variant>
        <vt:i4>7405679</vt:i4>
      </vt:variant>
      <vt:variant>
        <vt:i4>0</vt:i4>
      </vt:variant>
      <vt:variant>
        <vt:i4>0</vt:i4>
      </vt:variant>
      <vt:variant>
        <vt:i4>5</vt:i4>
      </vt:variant>
      <vt:variant>
        <vt:lpwstr>https://www.legislation.govt.nz/act/public/2012/0120/latest/DLM3339333.html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Ronal Reddy</cp:lastModifiedBy>
  <cp:revision>223</cp:revision>
  <cp:lastPrinted>2023-09-24T22:17:00Z</cp:lastPrinted>
  <dcterms:created xsi:type="dcterms:W3CDTF">2023-08-29T00:59:00Z</dcterms:created>
  <dcterms:modified xsi:type="dcterms:W3CDTF">2024-06-05T06:08:00Z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