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E2D76" w14:textId="77777777" w:rsidR="00C07F6D" w:rsidRDefault="00C07F6D" w:rsidP="00BD6A0F">
      <w:pPr>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2030"/>
      </w:tblGrid>
      <w:tr w:rsidR="00BD6A0F" w:rsidRPr="006B7B0D" w14:paraId="463DD4EC" w14:textId="77777777" w:rsidTr="006475E2">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Qualification number/Te nama o te tohu mātauranga</w:t>
            </w:r>
          </w:p>
        </w:tc>
        <w:tc>
          <w:tcPr>
            <w:tcW w:w="6741" w:type="dxa"/>
            <w:gridSpan w:val="3"/>
            <w:shd w:val="clear" w:color="auto" w:fill="FFFFFF"/>
            <w:vAlign w:val="center"/>
          </w:tcPr>
          <w:p w14:paraId="498D2128" w14:textId="4FB5C0F8" w:rsidR="00BD6A0F" w:rsidRPr="006B7B0D" w:rsidRDefault="005F4CEB" w:rsidP="00BD6A0F">
            <w:pPr>
              <w:spacing w:beforeLines="60" w:before="144" w:afterLines="60" w:after="144"/>
              <w:ind w:left="0"/>
            </w:pPr>
            <w:r>
              <w:t>3025</w:t>
            </w:r>
          </w:p>
        </w:tc>
      </w:tr>
      <w:tr w:rsidR="00BD6A0F" w:rsidRPr="006B7B0D" w14:paraId="4197BD3D" w14:textId="77777777" w:rsidTr="006475E2">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title/Taitara Ingarihi</w:t>
            </w:r>
          </w:p>
        </w:tc>
        <w:tc>
          <w:tcPr>
            <w:tcW w:w="6741" w:type="dxa"/>
            <w:gridSpan w:val="3"/>
            <w:shd w:val="clear" w:color="auto" w:fill="FFFFFF"/>
            <w:vAlign w:val="center"/>
          </w:tcPr>
          <w:p w14:paraId="1A22BC1F" w14:textId="129DF9AE" w:rsidR="00BD6A0F" w:rsidRPr="006B7B0D" w:rsidRDefault="00285907" w:rsidP="00BD6A0F">
            <w:pPr>
              <w:spacing w:beforeLines="60" w:before="144" w:afterLines="60" w:after="144"/>
              <w:ind w:left="0"/>
            </w:pPr>
            <w:r w:rsidRPr="00285907">
              <w:t>New Zealand Certificate in Cleaning (Level 3) with optional strands in Specialist Cleaning, and Supervision</w:t>
            </w:r>
          </w:p>
        </w:tc>
      </w:tr>
      <w:tr w:rsidR="00BD6A0F" w:rsidRPr="006B7B0D" w14:paraId="71188D98" w14:textId="77777777" w:rsidTr="006475E2">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title/Taitara Māori</w:t>
            </w:r>
          </w:p>
        </w:tc>
        <w:tc>
          <w:tcPr>
            <w:tcW w:w="6741" w:type="dxa"/>
            <w:gridSpan w:val="3"/>
            <w:shd w:val="clear" w:color="auto" w:fill="FFFFFF"/>
            <w:vAlign w:val="center"/>
          </w:tcPr>
          <w:p w14:paraId="4078B084" w14:textId="77777777" w:rsidR="00BD6A0F" w:rsidRPr="006B7B0D" w:rsidRDefault="00BD6A0F" w:rsidP="00BD6A0F">
            <w:pPr>
              <w:spacing w:beforeLines="60" w:before="144" w:afterLines="60" w:after="144"/>
              <w:ind w:left="0"/>
            </w:pPr>
          </w:p>
        </w:tc>
      </w:tr>
      <w:tr w:rsidR="00BD6A0F" w:rsidRPr="006B7B0D" w14:paraId="6F5FFF95" w14:textId="77777777" w:rsidTr="006475E2">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Version number/Te putanga</w:t>
            </w:r>
          </w:p>
        </w:tc>
        <w:tc>
          <w:tcPr>
            <w:tcW w:w="1560" w:type="dxa"/>
            <w:shd w:val="clear" w:color="auto" w:fill="FFFFFF"/>
            <w:vAlign w:val="center"/>
          </w:tcPr>
          <w:p w14:paraId="63CFBA88" w14:textId="77CA1FA4" w:rsidR="00BD6A0F" w:rsidRPr="006B7B0D" w:rsidRDefault="00E309B5" w:rsidP="00BD6A0F">
            <w:pPr>
              <w:spacing w:beforeLines="60" w:before="144" w:afterLines="60" w:after="144"/>
              <w:ind w:left="0"/>
            </w:pPr>
            <w:del w:id="0" w:author="Johann Engelbrecht" w:date="2024-06-10T11:18:00Z">
              <w:r w:rsidDel="004C140C">
                <w:delText>2</w:delText>
              </w:r>
            </w:del>
            <w:ins w:id="1" w:author="Johann Engelbrecht" w:date="2024-06-10T11:18:00Z">
              <w:r w:rsidR="004C140C">
                <w:t>3</w:t>
              </w:r>
            </w:ins>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Qualification type/Te momo tohu</w:t>
            </w:r>
          </w:p>
        </w:tc>
        <w:tc>
          <w:tcPr>
            <w:tcW w:w="1779" w:type="dxa"/>
            <w:shd w:val="clear" w:color="auto" w:fill="FFFFFF"/>
            <w:vAlign w:val="center"/>
          </w:tcPr>
          <w:p w14:paraId="6849B98B" w14:textId="6972B759" w:rsidR="00BD6A0F" w:rsidRPr="006B7B0D" w:rsidRDefault="00E309B5" w:rsidP="00BD6A0F">
            <w:pPr>
              <w:spacing w:beforeLines="60" w:before="144" w:afterLines="60" w:after="144"/>
              <w:ind w:left="0"/>
            </w:pPr>
            <w:r>
              <w:t>Certificate</w:t>
            </w:r>
          </w:p>
        </w:tc>
      </w:tr>
      <w:tr w:rsidR="00BD6A0F" w:rsidRPr="006B7B0D" w14:paraId="606D6B8D" w14:textId="77777777" w:rsidTr="006475E2">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Level/Te kaupae</w:t>
            </w:r>
          </w:p>
        </w:tc>
        <w:tc>
          <w:tcPr>
            <w:tcW w:w="1560" w:type="dxa"/>
            <w:shd w:val="clear" w:color="auto" w:fill="FFFFFF"/>
            <w:vAlign w:val="center"/>
          </w:tcPr>
          <w:p w14:paraId="43D07A41" w14:textId="05BD7FB6" w:rsidR="00BD6A0F" w:rsidRPr="006B7B0D" w:rsidRDefault="00E309B5" w:rsidP="00BD6A0F">
            <w:pPr>
              <w:spacing w:beforeLines="60" w:before="144" w:afterLines="60" w:after="144"/>
              <w:ind w:left="0"/>
            </w:pPr>
            <w:r>
              <w:t>3</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Credits/Ngā whiwhinga</w:t>
            </w:r>
          </w:p>
        </w:tc>
        <w:tc>
          <w:tcPr>
            <w:tcW w:w="1779" w:type="dxa"/>
            <w:shd w:val="clear" w:color="auto" w:fill="FFFFFF"/>
            <w:vAlign w:val="center"/>
          </w:tcPr>
          <w:p w14:paraId="78F815E8" w14:textId="42B8662C" w:rsidR="00BD6A0F" w:rsidRPr="006B7B0D" w:rsidRDefault="002C6E5D" w:rsidP="00BD6A0F">
            <w:pPr>
              <w:spacing w:beforeLines="60" w:before="144" w:afterLines="60" w:after="144"/>
              <w:ind w:left="0"/>
            </w:pPr>
            <w:r>
              <w:t>45-55</w:t>
            </w:r>
          </w:p>
        </w:tc>
      </w:tr>
      <w:tr w:rsidR="00BD6A0F" w:rsidRPr="006B7B0D" w14:paraId="2FF27773" w14:textId="77777777" w:rsidTr="006475E2">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NZSCED/Whakaraupapa</w:t>
            </w:r>
          </w:p>
        </w:tc>
        <w:tc>
          <w:tcPr>
            <w:tcW w:w="6741" w:type="dxa"/>
            <w:gridSpan w:val="3"/>
            <w:shd w:val="clear" w:color="auto" w:fill="FFFFFF"/>
            <w:vAlign w:val="center"/>
          </w:tcPr>
          <w:p w14:paraId="57714860" w14:textId="1C926EE2" w:rsidR="00BD6A0F" w:rsidRPr="006B7B0D" w:rsidRDefault="000C5A41" w:rsidP="00BD6A0F">
            <w:pPr>
              <w:spacing w:beforeLines="60" w:before="144" w:afterLines="60" w:after="144"/>
              <w:ind w:left="0"/>
            </w:pPr>
            <w:r w:rsidRPr="000C5A41">
              <w:t>039909 Engineering and Related Technologies&gt;Other Engineering and Related Technologies&gt;Cleaning</w:t>
            </w:r>
          </w:p>
        </w:tc>
      </w:tr>
      <w:tr w:rsidR="00BD6A0F" w:rsidRPr="006B7B0D" w14:paraId="73F37DDD" w14:textId="77777777" w:rsidTr="006475E2">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Qualification developer/Te kaihanga tohu</w:t>
            </w:r>
          </w:p>
        </w:tc>
        <w:tc>
          <w:tcPr>
            <w:tcW w:w="6741" w:type="dxa"/>
            <w:gridSpan w:val="3"/>
            <w:shd w:val="clear" w:color="auto" w:fill="FFFFFF"/>
            <w:vAlign w:val="center"/>
          </w:tcPr>
          <w:p w14:paraId="57CD2439" w14:textId="67CAAC78" w:rsidR="00BD6A0F" w:rsidRPr="006B7B0D" w:rsidRDefault="00CB242E" w:rsidP="00BD6A0F">
            <w:pPr>
              <w:spacing w:beforeLines="60" w:before="144" w:afterLines="60" w:after="144"/>
              <w:ind w:left="0"/>
            </w:pPr>
            <w:r w:rsidRPr="00CB242E">
              <w:t>Ringa Hora Services Workforce Development Council</w:t>
            </w:r>
          </w:p>
        </w:tc>
      </w:tr>
      <w:tr w:rsidR="00BD6A0F" w:rsidRPr="006B7B0D" w14:paraId="25AD149B" w14:textId="77777777" w:rsidTr="006475E2">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rā arotake </w:t>
            </w:r>
          </w:p>
        </w:tc>
        <w:tc>
          <w:tcPr>
            <w:tcW w:w="6741" w:type="dxa"/>
            <w:gridSpan w:val="3"/>
            <w:shd w:val="clear" w:color="auto" w:fill="FFFFFF"/>
            <w:vAlign w:val="center"/>
          </w:tcPr>
          <w:p w14:paraId="61F8ED1B" w14:textId="5AA5A64D" w:rsidR="00BD6A0F" w:rsidRPr="006B7B0D" w:rsidRDefault="00722544" w:rsidP="00BD6A0F">
            <w:pPr>
              <w:spacing w:beforeLines="60" w:before="144" w:afterLines="60" w:after="144"/>
              <w:ind w:left="0"/>
            </w:pPr>
            <w:r w:rsidRPr="00722544">
              <w:t>28/02/20</w:t>
            </w:r>
            <w:ins w:id="2" w:author="Johann Engelbrecht" w:date="2024-06-10T11:18:00Z">
              <w:r w:rsidR="005B1393">
                <w:t>30</w:t>
              </w:r>
            </w:ins>
            <w:del w:id="3" w:author="Johann Engelbrecht" w:date="2024-06-10T11:18:00Z">
              <w:r w:rsidRPr="00722544" w:rsidDel="005B1393">
                <w:delText>25</w:delText>
              </w:r>
            </w:del>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rsidTr="006475E2">
        <w:trPr>
          <w:jc w:val="center"/>
        </w:trPr>
        <w:tc>
          <w:tcPr>
            <w:tcW w:w="10148" w:type="dxa"/>
            <w:shd w:val="clear" w:color="auto" w:fill="F2F2F2" w:themeFill="background1" w:themeFillShade="F2"/>
          </w:tcPr>
          <w:p w14:paraId="2AA9B068" w14:textId="77777777" w:rsidR="00BD6A0F" w:rsidRPr="006B7B0D" w:rsidRDefault="00BD6A0F" w:rsidP="00BD6A0F">
            <w:pPr>
              <w:spacing w:before="60" w:after="60"/>
              <w:ind w:left="0"/>
              <w:rPr>
                <w:b/>
                <w:bCs/>
              </w:rPr>
            </w:pPr>
            <w:r w:rsidRPr="006B7B0D">
              <w:rPr>
                <w:b/>
                <w:bCs/>
              </w:rPr>
              <w:t>Strategic Purpose statement/ Te rautaki o te tohu</w:t>
            </w:r>
          </w:p>
        </w:tc>
      </w:tr>
      <w:tr w:rsidR="00BD6A0F" w:rsidRPr="006B7B0D" w14:paraId="6235541E" w14:textId="77777777" w:rsidTr="006475E2">
        <w:trPr>
          <w:trHeight w:val="1701"/>
          <w:jc w:val="center"/>
        </w:trPr>
        <w:tc>
          <w:tcPr>
            <w:tcW w:w="10148" w:type="dxa"/>
            <w:shd w:val="clear" w:color="auto" w:fill="auto"/>
          </w:tcPr>
          <w:p w14:paraId="51E788FC" w14:textId="77777777" w:rsidR="00697C2C" w:rsidRDefault="00697C2C" w:rsidP="00697C2C">
            <w:pPr>
              <w:spacing w:before="60" w:after="60"/>
              <w:ind w:left="0"/>
            </w:pPr>
            <w:r>
              <w:t xml:space="preserve">The purpose of this qualification is to provide the cleaning industry with graduates who are able to deliver, guide and promote safe and high-quality cleaning services of both a generalist and specialist nature.   </w:t>
            </w:r>
          </w:p>
          <w:p w14:paraId="3A7F0829" w14:textId="77777777" w:rsidR="00697C2C" w:rsidRDefault="00697C2C" w:rsidP="00697C2C">
            <w:pPr>
              <w:spacing w:before="60" w:after="60"/>
              <w:ind w:left="0"/>
            </w:pPr>
            <w:r>
              <w:t xml:space="preserve">This qualification is intended for people who have basic knowledge, skills and experience in the cleaning sector and seek recognition for being able to work knowledgeably, safely and with limited supervision.   </w:t>
            </w:r>
          </w:p>
          <w:p w14:paraId="3668D3DA" w14:textId="77777777" w:rsidR="00697C2C" w:rsidRDefault="00697C2C" w:rsidP="00697C2C">
            <w:pPr>
              <w:spacing w:before="60" w:after="60"/>
              <w:ind w:left="0"/>
            </w:pPr>
            <w:r>
              <w:t>It provides graduates with the additional knowledge and skills needed to assume increased responsibilities and independence in the performance of cleaning tasks.</w:t>
            </w:r>
          </w:p>
          <w:p w14:paraId="3DF1040E" w14:textId="18A9010E" w:rsidR="00BD6A0F" w:rsidRPr="006B7B0D" w:rsidRDefault="00697C2C" w:rsidP="00697C2C">
            <w:pPr>
              <w:spacing w:before="60" w:after="60"/>
              <w:ind w:left="0"/>
            </w:pPr>
            <w:r>
              <w:t>The Specialist Cleaning and Supervision optional strands build on the core skills and knowledge to recognise the skills required for carrying out specialised cleaning processes, and for supervising a team of cleaners, respectively.</w:t>
            </w:r>
          </w:p>
        </w:tc>
      </w:tr>
    </w:tbl>
    <w:p w14:paraId="32E8E43B"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rsidTr="006475E2">
        <w:trPr>
          <w:jc w:val="center"/>
        </w:trPr>
        <w:tc>
          <w:tcPr>
            <w:tcW w:w="10172" w:type="dxa"/>
            <w:shd w:val="clear" w:color="auto" w:fill="F2F2F2" w:themeFill="background1" w:themeFillShade="F2"/>
          </w:tcPr>
          <w:p w14:paraId="2B888367" w14:textId="77777777" w:rsidR="00BD6A0F" w:rsidRPr="006B7B0D" w:rsidRDefault="00BD6A0F" w:rsidP="00BD6A0F">
            <w:pPr>
              <w:spacing w:before="60" w:after="60"/>
              <w:ind w:left="0"/>
              <w:rPr>
                <w:b/>
                <w:bCs/>
              </w:rPr>
            </w:pPr>
            <w:r w:rsidRPr="006B7B0D">
              <w:rPr>
                <w:b/>
                <w:bCs/>
              </w:rPr>
              <w:t>Graduate Profile/Ngā hua o te tohu</w:t>
            </w:r>
          </w:p>
        </w:tc>
      </w:tr>
      <w:tr w:rsidR="00BD6A0F" w:rsidRPr="006B7B0D" w14:paraId="2634B0E6" w14:textId="77777777" w:rsidTr="006475E2">
        <w:trPr>
          <w:trHeight w:val="1701"/>
          <w:jc w:val="center"/>
        </w:trPr>
        <w:tc>
          <w:tcPr>
            <w:tcW w:w="10172" w:type="dxa"/>
            <w:shd w:val="clear" w:color="auto" w:fill="FFFFFF"/>
          </w:tcPr>
          <w:p w14:paraId="0A14D38A" w14:textId="77777777" w:rsidR="00996041" w:rsidRDefault="00996041" w:rsidP="00996041">
            <w:pPr>
              <w:spacing w:before="60" w:after="60"/>
              <w:ind w:left="0"/>
            </w:pPr>
            <w:r>
              <w:t>Graduates of this qualification will be able to:</w:t>
            </w:r>
          </w:p>
          <w:p w14:paraId="5C041AAA" w14:textId="77777777" w:rsidR="00996041" w:rsidRDefault="00996041" w:rsidP="00996041">
            <w:pPr>
              <w:spacing w:before="60" w:after="60"/>
              <w:ind w:left="0"/>
            </w:pPr>
          </w:p>
          <w:p w14:paraId="247FDB2E" w14:textId="77777777" w:rsidR="00996041" w:rsidRDefault="00996041" w:rsidP="00996041">
            <w:pPr>
              <w:spacing w:before="60" w:after="60"/>
              <w:ind w:left="0"/>
            </w:pPr>
            <w:r>
              <w:t>Apply knowledge of cleaning products, equipment and current methodologies to carry out cleaning duties autonomously, to the standard required and within the agreed time-frames.</w:t>
            </w:r>
          </w:p>
          <w:p w14:paraId="58082B02" w14:textId="77777777" w:rsidR="00996041" w:rsidRDefault="00996041" w:rsidP="00996041">
            <w:pPr>
              <w:spacing w:before="60" w:after="60"/>
              <w:ind w:left="0"/>
            </w:pPr>
            <w:r>
              <w:t xml:space="preserve">Apply knowledge of health and safety legislative requirements when responding to risks for </w:t>
            </w:r>
            <w:r>
              <w:lastRenderedPageBreak/>
              <w:t>themselves and others in the workplace, and for the general public, when working as a cleaner.</w:t>
            </w:r>
          </w:p>
          <w:p w14:paraId="4C66C783" w14:textId="77777777" w:rsidR="00996041" w:rsidRDefault="00996041" w:rsidP="00996041">
            <w:pPr>
              <w:spacing w:before="60" w:after="60"/>
              <w:ind w:left="0"/>
            </w:pPr>
            <w:r>
              <w:t>Communicate clearly within own organisation and with clients in accordance with organisational requirements when working as a cleaner.</w:t>
            </w:r>
          </w:p>
          <w:p w14:paraId="1E00D9FD" w14:textId="77777777" w:rsidR="00996041" w:rsidRDefault="00996041" w:rsidP="00996041">
            <w:pPr>
              <w:spacing w:before="60" w:after="60"/>
              <w:ind w:left="0"/>
            </w:pPr>
            <w:r>
              <w:t>Graduates of the Specialist Cleaning strand will also be able to:</w:t>
            </w:r>
          </w:p>
          <w:p w14:paraId="21B779E2" w14:textId="77777777" w:rsidR="00996041" w:rsidRDefault="00996041" w:rsidP="00996041">
            <w:pPr>
              <w:spacing w:before="60" w:after="60"/>
              <w:ind w:left="0"/>
            </w:pPr>
          </w:p>
          <w:p w14:paraId="16CB84B5" w14:textId="4A7FF3F2" w:rsidR="00996041" w:rsidRDefault="00996041" w:rsidP="00996041">
            <w:pPr>
              <w:spacing w:before="60" w:after="60"/>
              <w:ind w:left="0"/>
            </w:pPr>
            <w:r>
              <w:t>Apply knowledge of specialised cleaning operations and organisational processes to carry out cleaning duties related to that specialis</w:t>
            </w:r>
            <w:ins w:id="4" w:author="Johann Engelbrecht" w:date="2024-06-10T11:20:00Z">
              <w:r w:rsidR="00D6415C">
                <w:t>ation</w:t>
              </w:r>
            </w:ins>
            <w:del w:id="5" w:author="Johann Engelbrecht" w:date="2024-06-10T11:20:00Z">
              <w:r w:rsidDel="00D6415C">
                <w:delText>m</w:delText>
              </w:r>
            </w:del>
            <w:r>
              <w:t>.</w:t>
            </w:r>
          </w:p>
          <w:p w14:paraId="18AED0AC" w14:textId="77777777" w:rsidR="00996041" w:rsidRDefault="00996041" w:rsidP="00996041">
            <w:pPr>
              <w:spacing w:before="60" w:after="60"/>
              <w:ind w:left="0"/>
            </w:pPr>
            <w:r>
              <w:t>Graduates of the Supervision strand will also be able to:</w:t>
            </w:r>
          </w:p>
          <w:p w14:paraId="058823D0" w14:textId="77777777" w:rsidR="00996041" w:rsidRDefault="00996041" w:rsidP="00996041">
            <w:pPr>
              <w:spacing w:before="60" w:after="60"/>
              <w:ind w:left="0"/>
            </w:pPr>
          </w:p>
          <w:p w14:paraId="56C38791" w14:textId="52D2A76C" w:rsidR="00BD6A0F" w:rsidRPr="006B7B0D" w:rsidRDefault="00996041" w:rsidP="00996041">
            <w:pPr>
              <w:spacing w:before="60" w:after="60"/>
              <w:ind w:left="0"/>
            </w:pPr>
            <w:r>
              <w:t>Apply knowledge of organisational policies and procedures to supervise a team of cleaners.</w:t>
            </w:r>
          </w:p>
        </w:tc>
      </w:tr>
    </w:tbl>
    <w:p w14:paraId="4E733E9F"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rsidTr="006475E2">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t>Education Pathway/ Ngā huarahi mātauranga</w:t>
            </w:r>
          </w:p>
        </w:tc>
      </w:tr>
      <w:tr w:rsidR="00BD6A0F" w:rsidRPr="006B7B0D" w14:paraId="6D9D3480" w14:textId="77777777" w:rsidTr="006475E2">
        <w:trPr>
          <w:trHeight w:val="1701"/>
          <w:jc w:val="center"/>
        </w:trPr>
        <w:tc>
          <w:tcPr>
            <w:tcW w:w="10123" w:type="dxa"/>
            <w:shd w:val="clear" w:color="auto" w:fill="FFFFFF"/>
          </w:tcPr>
          <w:p w14:paraId="11BBD313" w14:textId="56743808" w:rsidR="00BD6A0F" w:rsidRPr="006B7B0D" w:rsidRDefault="002D746F" w:rsidP="002D746F">
            <w:pPr>
              <w:keepNext/>
              <w:keepLines/>
              <w:spacing w:before="60" w:after="60"/>
              <w:ind w:left="0"/>
            </w:pPr>
            <w:r w:rsidRPr="002D746F">
              <w:t xml:space="preserve">This qualification builds on the New Zealand Certificate in Cleaning (Level 2) </w:t>
            </w:r>
            <w:ins w:id="6" w:author="Johann Engelbrecht" w:date="2024-06-10T11:21:00Z">
              <w:r w:rsidR="007F2D80">
                <w:t>with</w:t>
              </w:r>
            </w:ins>
            <w:ins w:id="7" w:author="Johann Engelbrecht" w:date="2024-06-10T11:22:00Z">
              <w:r w:rsidR="007F2D80">
                <w:t xml:space="preserve"> </w:t>
              </w:r>
              <w:r w:rsidR="006E3637">
                <w:t xml:space="preserve">optional strand in Health Care </w:t>
              </w:r>
              <w:r w:rsidR="00157DEE">
                <w:t xml:space="preserve">Facilities Cleaning </w:t>
              </w:r>
            </w:ins>
            <w:r w:rsidRPr="002D746F">
              <w:t>[Ref: 2316] and may lead to other education opportunities in a specialist cleaning context, or further study in leadership or management.</w:t>
            </w:r>
          </w:p>
        </w:tc>
      </w:tr>
    </w:tbl>
    <w:p w14:paraId="42F3FFF8"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rsidTr="006475E2">
        <w:trPr>
          <w:jc w:val="center"/>
        </w:trPr>
        <w:tc>
          <w:tcPr>
            <w:tcW w:w="10079" w:type="dxa"/>
            <w:shd w:val="clear" w:color="auto" w:fill="F2F2F2" w:themeFill="background1" w:themeFillShade="F2"/>
          </w:tcPr>
          <w:p w14:paraId="25AFB579" w14:textId="77777777" w:rsidR="00BD6A0F" w:rsidRPr="006B7B0D" w:rsidRDefault="00BD6A0F" w:rsidP="00BD6A0F">
            <w:pPr>
              <w:spacing w:before="60" w:after="60"/>
              <w:ind w:left="0"/>
              <w:rPr>
                <w:b/>
                <w:bCs/>
              </w:rPr>
            </w:pPr>
            <w:r w:rsidRPr="006B7B0D">
              <w:rPr>
                <w:b/>
                <w:bCs/>
              </w:rPr>
              <w:t>Employment, Cultural, Community Pathway/ Ko ngā huarahi ā-mahi, ā-ahurea, ā-whānau, ā-hapū, ā-iwi, ā-hapori anō hoki</w:t>
            </w:r>
            <w:r w:rsidRPr="006B7B0D">
              <w:rPr>
                <w:b/>
                <w:bCs/>
              </w:rPr>
              <w:tab/>
            </w:r>
          </w:p>
        </w:tc>
      </w:tr>
      <w:tr w:rsidR="00BD6A0F" w:rsidRPr="006B7B0D" w14:paraId="5428F667" w14:textId="77777777" w:rsidTr="006475E2">
        <w:trPr>
          <w:trHeight w:val="1701"/>
          <w:jc w:val="center"/>
        </w:trPr>
        <w:tc>
          <w:tcPr>
            <w:tcW w:w="10079" w:type="dxa"/>
            <w:shd w:val="clear" w:color="auto" w:fill="FFFFFF"/>
          </w:tcPr>
          <w:p w14:paraId="17D7FD9C" w14:textId="4A7BF9FA" w:rsidR="00BD6A0F" w:rsidRPr="006B7B0D" w:rsidRDefault="00A609A5" w:rsidP="00A609A5">
            <w:pPr>
              <w:spacing w:before="60" w:after="60"/>
              <w:ind w:left="0"/>
            </w:pPr>
            <w:r w:rsidRPr="00A609A5">
              <w:t>This qualification will assist people already working in the cleaning industry to take on a self-directed or senior role within a team, or to take on a specialised cleaning role. This could include working as a cleaning supervisor, a carpet cleaning technician, a trauma scene cleaner/technician, a domestic (residential) cleaner, or as a senior cleaner/technician.</w:t>
            </w:r>
          </w:p>
        </w:tc>
      </w:tr>
    </w:tbl>
    <w:p w14:paraId="4281B81E" w14:textId="77777777" w:rsidR="00BD6A0F" w:rsidRDefault="00BD6A0F" w:rsidP="00BD6A0F"/>
    <w:p w14:paraId="0581238E" w14:textId="77777777" w:rsidR="00BD6A0F" w:rsidRPr="006B7B0D" w:rsidRDefault="00BD6A0F" w:rsidP="00BD6A0F">
      <w:pPr>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rsidTr="006475E2">
        <w:trPr>
          <w:trHeight w:val="732"/>
          <w:jc w:val="center"/>
        </w:trPr>
        <w:tc>
          <w:tcPr>
            <w:tcW w:w="4123" w:type="dxa"/>
            <w:shd w:val="clear" w:color="auto" w:fill="F2F2F2" w:themeFill="background1" w:themeFillShade="F2"/>
            <w:vAlign w:val="center"/>
          </w:tcPr>
          <w:p w14:paraId="463DAB18" w14:textId="77777777" w:rsidR="00BD6A0F" w:rsidRPr="006B7B0D" w:rsidRDefault="00BD6A0F" w:rsidP="00BD6A0F">
            <w:pPr>
              <w:spacing w:before="60" w:after="60"/>
              <w:ind w:left="0"/>
            </w:pPr>
            <w:r w:rsidRPr="006B7B0D">
              <w:t>Qualification Award/ Te whakawhiwhinga o te tohu</w:t>
            </w:r>
          </w:p>
        </w:tc>
        <w:tc>
          <w:tcPr>
            <w:tcW w:w="5900" w:type="dxa"/>
            <w:shd w:val="clear" w:color="auto" w:fill="FFFFFF"/>
          </w:tcPr>
          <w:p w14:paraId="2316B39B" w14:textId="4175E33B" w:rsidR="00BD6A0F" w:rsidRPr="006B7B0D" w:rsidRDefault="000E0B4D" w:rsidP="00932AFA">
            <w:pPr>
              <w:spacing w:before="60" w:after="60"/>
              <w:ind w:left="0"/>
            </w:pPr>
            <w:ins w:id="8" w:author="Johann Engelbrecht" w:date="2024-06-10T11:24:00Z">
              <w:r w:rsidRPr="000E0B4D">
                <w:t>This qualification may be awarded by any education organisation with an approved programme or accreditation to deliver an approved programme.</w:t>
              </w:r>
            </w:ins>
            <w:del w:id="9" w:author="Johann Engelbrecht" w:date="2024-06-10T11:24:00Z">
              <w:r w:rsidR="00932AFA" w:rsidRPr="00932AFA" w:rsidDel="000E0B4D">
                <w:delText>This qualification can be awarded by an organisation which has an approved program of study or industry training program leading to the qualification.</w:delText>
              </w:r>
            </w:del>
          </w:p>
        </w:tc>
      </w:tr>
      <w:tr w:rsidR="00BD6A0F" w:rsidRPr="006B7B0D" w14:paraId="7A40E6DE" w14:textId="77777777" w:rsidTr="006475E2">
        <w:trPr>
          <w:trHeight w:val="984"/>
          <w:jc w:val="center"/>
        </w:trPr>
        <w:tc>
          <w:tcPr>
            <w:tcW w:w="4123" w:type="dxa"/>
            <w:shd w:val="clear" w:color="auto" w:fill="F2F2F2" w:themeFill="background1" w:themeFillShade="F2"/>
            <w:vAlign w:val="center"/>
          </w:tcPr>
          <w:p w14:paraId="2CE8E072" w14:textId="77777777" w:rsidR="00BD6A0F" w:rsidRPr="006B7B0D" w:rsidRDefault="00BD6A0F" w:rsidP="00BD6A0F">
            <w:pPr>
              <w:spacing w:before="60" w:after="60"/>
              <w:ind w:left="0"/>
            </w:pPr>
            <w:r w:rsidRPr="006B7B0D">
              <w:t xml:space="preserve">Evidence requirements for assuring consistency/ Ngā taunaki hei whakaū i te tauritenga </w:t>
            </w:r>
          </w:p>
        </w:tc>
        <w:tc>
          <w:tcPr>
            <w:tcW w:w="5900" w:type="dxa"/>
            <w:shd w:val="clear" w:color="auto" w:fill="FFFFFF"/>
          </w:tcPr>
          <w:p w14:paraId="0F540F3E" w14:textId="77777777" w:rsidR="00D17558" w:rsidRDefault="00D17558" w:rsidP="00D17558">
            <w:pPr>
              <w:spacing w:before="60" w:after="60"/>
              <w:ind w:left="0"/>
              <w:rPr>
                <w:ins w:id="10" w:author="Johann Engelbrecht" w:date="2024-06-10T11:25:00Z"/>
              </w:rPr>
            </w:pPr>
            <w:ins w:id="11" w:author="Johann Engelbrecht" w:date="2024-06-10T11:25:00Z">
              <w:r>
                <w:t xml:space="preserve">Evidence may include the following: </w:t>
              </w:r>
            </w:ins>
          </w:p>
          <w:p w14:paraId="26D9756C" w14:textId="77777777" w:rsidR="00D17558" w:rsidRDefault="00D17558" w:rsidP="00700F74">
            <w:pPr>
              <w:tabs>
                <w:tab w:val="left" w:pos="304"/>
              </w:tabs>
              <w:spacing w:before="60" w:after="60"/>
              <w:ind w:left="0"/>
              <w:rPr>
                <w:ins w:id="12" w:author="Johann Engelbrecht" w:date="2024-06-10T11:25:00Z"/>
              </w:rPr>
            </w:pPr>
            <w:ins w:id="13" w:author="Johann Engelbrecht" w:date="2024-06-10T11:25:00Z">
              <w:r>
                <w:rPr>
                  <w:rFonts w:ascii="Cambria Math" w:hAnsi="Cambria Math" w:cs="Cambria Math"/>
                </w:rPr>
                <w:t>⦁</w:t>
              </w:r>
              <w:r>
                <w:tab/>
                <w:t>analysis of employer and graduate surveys</w:t>
              </w:r>
            </w:ins>
          </w:p>
          <w:p w14:paraId="7F7A770A" w14:textId="77777777" w:rsidR="00D17558" w:rsidRDefault="00D17558" w:rsidP="00700F74">
            <w:pPr>
              <w:tabs>
                <w:tab w:val="left" w:pos="304"/>
              </w:tabs>
              <w:spacing w:before="60" w:after="60"/>
              <w:ind w:left="0"/>
              <w:rPr>
                <w:ins w:id="14" w:author="Johann Engelbrecht" w:date="2024-06-10T11:25:00Z"/>
              </w:rPr>
            </w:pPr>
            <w:ins w:id="15" w:author="Johann Engelbrecht" w:date="2024-06-10T11:25:00Z">
              <w:r>
                <w:rPr>
                  <w:rFonts w:ascii="Cambria Math" w:hAnsi="Cambria Math" w:cs="Cambria Math"/>
                </w:rPr>
                <w:t>⦁</w:t>
              </w:r>
              <w:r>
                <w:tab/>
                <w:t>analysis of a range of workplace evidence</w:t>
              </w:r>
            </w:ins>
          </w:p>
          <w:p w14:paraId="32AE1DC5" w14:textId="1835AD6D" w:rsidR="00EE68EE" w:rsidDel="00D17558" w:rsidRDefault="00D17558">
            <w:pPr>
              <w:tabs>
                <w:tab w:val="left" w:pos="304"/>
              </w:tabs>
              <w:spacing w:before="60" w:after="60"/>
              <w:ind w:left="304" w:hanging="262"/>
              <w:rPr>
                <w:del w:id="16" w:author="Johann Engelbrecht" w:date="2024-06-10T11:25:00Z"/>
              </w:rPr>
              <w:pPrChange w:id="17" w:author="Johann Engelbrecht" w:date="2024-06-10T11:27:00Z">
                <w:pPr>
                  <w:spacing w:before="60" w:after="60"/>
                  <w:ind w:left="0"/>
                </w:pPr>
              </w:pPrChange>
            </w:pPr>
            <w:ins w:id="18" w:author="Johann Engelbrecht" w:date="2024-06-10T11:25:00Z">
              <w:r>
                <w:rPr>
                  <w:rFonts w:ascii="Cambria Math" w:hAnsi="Cambria Math" w:cs="Cambria Math"/>
                </w:rPr>
                <w:t>⦁</w:t>
              </w:r>
              <w:r>
                <w:tab/>
                <w:t>evidence of effective internal and external quality assurance systems.</w:t>
              </w:r>
            </w:ins>
            <w:del w:id="19" w:author="Johann Engelbrecht" w:date="2024-06-10T11:25:00Z">
              <w:r w:rsidR="00EE68EE" w:rsidDel="00D17558">
                <w:delText xml:space="preserve">Evidence may include the following: </w:delText>
              </w:r>
            </w:del>
          </w:p>
          <w:p w14:paraId="5CB8E87B" w14:textId="4D612D9E" w:rsidR="00EE68EE" w:rsidDel="00D17558" w:rsidRDefault="00EE68EE">
            <w:pPr>
              <w:tabs>
                <w:tab w:val="left" w:pos="304"/>
              </w:tabs>
              <w:spacing w:before="60" w:after="60"/>
              <w:ind w:left="304" w:hanging="262"/>
              <w:rPr>
                <w:del w:id="20" w:author="Johann Engelbrecht" w:date="2024-06-10T11:25:00Z"/>
              </w:rPr>
              <w:pPrChange w:id="21" w:author="Johann Engelbrecht" w:date="2024-06-10T11:27:00Z">
                <w:pPr>
                  <w:spacing w:before="60" w:after="60"/>
                  <w:ind w:left="0"/>
                </w:pPr>
              </w:pPrChange>
            </w:pPr>
            <w:del w:id="22" w:author="Johann Engelbrecht" w:date="2024-06-10T11:25:00Z">
              <w:r w:rsidDel="00D17558">
                <w:delText xml:space="preserve">- Feedback from employers and graduates which demonstrates how well graduates are meeting the graduate outcomes in the workplace. </w:delText>
              </w:r>
            </w:del>
          </w:p>
          <w:p w14:paraId="3CBB8F53" w14:textId="75439D54" w:rsidR="00EE68EE" w:rsidDel="00D17558" w:rsidRDefault="00EE68EE">
            <w:pPr>
              <w:tabs>
                <w:tab w:val="left" w:pos="304"/>
              </w:tabs>
              <w:spacing w:before="60" w:after="60"/>
              <w:ind w:left="304" w:hanging="262"/>
              <w:rPr>
                <w:del w:id="23" w:author="Johann Engelbrecht" w:date="2024-06-10T11:25:00Z"/>
              </w:rPr>
              <w:pPrChange w:id="24" w:author="Johann Engelbrecht" w:date="2024-06-10T11:27:00Z">
                <w:pPr>
                  <w:spacing w:before="60" w:after="60"/>
                  <w:ind w:left="0"/>
                </w:pPr>
              </w:pPrChange>
            </w:pPr>
            <w:del w:id="25" w:author="Johann Engelbrecht" w:date="2024-06-10T11:25:00Z">
              <w:r w:rsidDel="00D17558">
                <w:delText xml:space="preserve">- Evidence of effective internal quality assurance systems to assure that graduates meet the graduate outcomes of the qualification.   </w:delText>
              </w:r>
            </w:del>
          </w:p>
          <w:p w14:paraId="0276386D" w14:textId="60F9191B" w:rsidR="00EE68EE" w:rsidDel="00D17558" w:rsidRDefault="00EE68EE">
            <w:pPr>
              <w:tabs>
                <w:tab w:val="left" w:pos="304"/>
              </w:tabs>
              <w:spacing w:before="60" w:after="60"/>
              <w:ind w:left="304" w:hanging="262"/>
              <w:rPr>
                <w:del w:id="26" w:author="Johann Engelbrecht" w:date="2024-06-10T11:25:00Z"/>
              </w:rPr>
              <w:pPrChange w:id="27" w:author="Johann Engelbrecht" w:date="2024-06-10T11:27:00Z">
                <w:pPr>
                  <w:spacing w:before="60" w:after="60"/>
                  <w:ind w:left="0"/>
                </w:pPr>
              </w:pPrChange>
            </w:pPr>
            <w:del w:id="28" w:author="Johann Engelbrecht" w:date="2024-06-10T11:25:00Z">
              <w:r w:rsidDel="00D17558">
                <w:delText xml:space="preserve">- Portfolios of work and/or assessment samples demonstrating the range of student performance within a programme and that the graduate outcomes have been met. </w:delText>
              </w:r>
            </w:del>
          </w:p>
          <w:p w14:paraId="0C5F55D6" w14:textId="251C9ACC" w:rsidR="00EE68EE" w:rsidDel="00D17558" w:rsidRDefault="00EE68EE">
            <w:pPr>
              <w:tabs>
                <w:tab w:val="left" w:pos="304"/>
              </w:tabs>
              <w:spacing w:before="60" w:after="60"/>
              <w:ind w:left="304" w:hanging="262"/>
              <w:rPr>
                <w:del w:id="29" w:author="Johann Engelbrecht" w:date="2024-06-10T11:25:00Z"/>
              </w:rPr>
              <w:pPrChange w:id="30" w:author="Johann Engelbrecht" w:date="2024-06-10T11:27:00Z">
                <w:pPr>
                  <w:spacing w:before="60" w:after="60"/>
                  <w:ind w:left="0"/>
                </w:pPr>
              </w:pPrChange>
            </w:pPr>
            <w:del w:id="31" w:author="Johann Engelbrecht" w:date="2024-06-10T11:25:00Z">
              <w:r w:rsidDel="00D17558">
                <w:delText xml:space="preserve">- A range of workplace evidence that shows how the graduate outcomes are being met. </w:delText>
              </w:r>
            </w:del>
          </w:p>
          <w:p w14:paraId="344C9D72" w14:textId="556B4572" w:rsidR="00BD6A0F" w:rsidRPr="006B7B0D" w:rsidRDefault="00EE68EE">
            <w:pPr>
              <w:tabs>
                <w:tab w:val="left" w:pos="304"/>
              </w:tabs>
              <w:spacing w:before="60" w:after="60"/>
              <w:ind w:left="304" w:hanging="262"/>
              <w:pPrChange w:id="32" w:author="Johann Engelbrecht" w:date="2024-06-10T11:27:00Z">
                <w:pPr>
                  <w:tabs>
                    <w:tab w:val="left" w:pos="739"/>
                  </w:tabs>
                  <w:spacing w:before="60" w:after="60"/>
                  <w:ind w:left="0"/>
                </w:pPr>
              </w:pPrChange>
            </w:pPr>
            <w:del w:id="33" w:author="Johann Engelbrecht" w:date="2024-06-10T11:25:00Z">
              <w:r w:rsidDel="00D17558">
                <w:delText>- Any other relevant evidence.</w:delText>
              </w:r>
            </w:del>
          </w:p>
        </w:tc>
      </w:tr>
      <w:tr w:rsidR="00BD6A0F" w:rsidRPr="006B7B0D" w14:paraId="27D4ED92" w14:textId="77777777" w:rsidTr="006475E2">
        <w:trPr>
          <w:trHeight w:val="1266"/>
          <w:jc w:val="center"/>
        </w:trPr>
        <w:tc>
          <w:tcPr>
            <w:tcW w:w="4123" w:type="dxa"/>
            <w:shd w:val="clear" w:color="auto" w:fill="F2F2F2" w:themeFill="background1" w:themeFillShade="F2"/>
            <w:vAlign w:val="center"/>
          </w:tcPr>
          <w:p w14:paraId="26E5C54A" w14:textId="77777777" w:rsidR="00BD6A0F" w:rsidRPr="006B7B0D" w:rsidRDefault="00BD6A0F" w:rsidP="00BD6A0F">
            <w:pPr>
              <w:spacing w:before="60" w:after="60"/>
              <w:ind w:left="0"/>
            </w:pPr>
            <w:r w:rsidRPr="006B7B0D">
              <w:t xml:space="preserve">Minimum standard of achievement and standards for grade endorsements/ Te pae o raro e tutuki ai, ngā paerewa hoki hei whakaatu i te taumata o </w:t>
            </w:r>
            <w:r w:rsidRPr="006B7B0D">
              <w:lastRenderedPageBreak/>
              <w:t>te whakatutukinga</w:t>
            </w:r>
          </w:p>
        </w:tc>
        <w:tc>
          <w:tcPr>
            <w:tcW w:w="5900" w:type="dxa"/>
            <w:shd w:val="clear" w:color="auto" w:fill="FFFFFF"/>
          </w:tcPr>
          <w:p w14:paraId="6C2C3A19" w14:textId="6392A721" w:rsidR="00BD6A0F" w:rsidRDefault="00074D86" w:rsidP="00BD6A0F">
            <w:pPr>
              <w:spacing w:before="60" w:after="60"/>
              <w:ind w:left="0"/>
            </w:pPr>
            <w:r>
              <w:lastRenderedPageBreak/>
              <w:t>A</w:t>
            </w:r>
            <w:r w:rsidR="00EE68EE">
              <w:t>chieved</w:t>
            </w:r>
          </w:p>
          <w:p w14:paraId="57CE7E6D" w14:textId="5C1D53FF" w:rsidR="00BD6A0F" w:rsidRPr="006B7B0D" w:rsidRDefault="00BD6A0F" w:rsidP="00BD6A0F">
            <w:pPr>
              <w:spacing w:before="60" w:after="60"/>
              <w:ind w:left="0"/>
            </w:pPr>
          </w:p>
        </w:tc>
      </w:tr>
      <w:tr w:rsidR="00BD6A0F" w:rsidRPr="006B7B0D" w14:paraId="2E18A180" w14:textId="77777777" w:rsidTr="006475E2">
        <w:trPr>
          <w:trHeight w:val="1541"/>
          <w:jc w:val="center"/>
        </w:trPr>
        <w:tc>
          <w:tcPr>
            <w:tcW w:w="4123" w:type="dxa"/>
            <w:shd w:val="clear" w:color="auto" w:fill="F2F2F2" w:themeFill="background1" w:themeFillShade="F2"/>
            <w:vAlign w:val="center"/>
          </w:tcPr>
          <w:p w14:paraId="2EAAC8F1" w14:textId="77777777" w:rsidR="00BD6A0F" w:rsidRPr="006B7B0D" w:rsidRDefault="00BD6A0F" w:rsidP="00BD6A0F">
            <w:pPr>
              <w:spacing w:before="60" w:after="60"/>
              <w:ind w:left="0"/>
            </w:pPr>
            <w:r w:rsidRPr="006B7B0D">
              <w:t>Other requirements for the qualification (including regulatory body or legislative requirements)/ Kō ētahi atu here o te tohu (tae atu hoki ki ngā here ā-hinonga whakamarumaru, ki ngā here ā-ture rānei)</w:t>
            </w:r>
          </w:p>
        </w:tc>
        <w:tc>
          <w:tcPr>
            <w:tcW w:w="5900" w:type="dxa"/>
            <w:shd w:val="clear" w:color="auto" w:fill="FFFFFF"/>
          </w:tcPr>
          <w:p w14:paraId="4327A7E9" w14:textId="0A9A53F7" w:rsidR="00BD6A0F" w:rsidRDefault="00074D86" w:rsidP="00BD6A0F">
            <w:pPr>
              <w:spacing w:before="60" w:after="60"/>
              <w:ind w:left="0"/>
            </w:pPr>
            <w:r>
              <w:t>N/A</w:t>
            </w:r>
          </w:p>
          <w:p w14:paraId="2D466AFA" w14:textId="77777777" w:rsidR="00BD6A0F" w:rsidRDefault="00BD6A0F" w:rsidP="00BD6A0F">
            <w:pPr>
              <w:spacing w:before="60" w:after="60"/>
              <w:ind w:left="0"/>
            </w:pPr>
          </w:p>
          <w:p w14:paraId="68EB834A" w14:textId="63617806" w:rsidR="00BD6A0F" w:rsidRPr="006B7B0D" w:rsidRDefault="00BD6A0F" w:rsidP="00BD6A0F">
            <w:pPr>
              <w:spacing w:before="60" w:after="60"/>
              <w:ind w:left="0"/>
            </w:pPr>
          </w:p>
        </w:tc>
      </w:tr>
      <w:tr w:rsidR="00BD6A0F" w:rsidRPr="006B7B0D" w14:paraId="5EB72FF7" w14:textId="77777777" w:rsidTr="006475E2">
        <w:trPr>
          <w:trHeight w:val="699"/>
          <w:jc w:val="center"/>
        </w:trPr>
        <w:tc>
          <w:tcPr>
            <w:tcW w:w="4123" w:type="dxa"/>
            <w:shd w:val="clear" w:color="auto" w:fill="F2F2F2" w:themeFill="background1" w:themeFillShade="F2"/>
            <w:vAlign w:val="center"/>
          </w:tcPr>
          <w:p w14:paraId="01F86965" w14:textId="77777777" w:rsidR="00BD6A0F" w:rsidRPr="006B7B0D" w:rsidRDefault="00BD6A0F" w:rsidP="00BD6A0F">
            <w:pPr>
              <w:spacing w:before="60" w:after="60"/>
              <w:ind w:left="0"/>
            </w:pPr>
            <w:r w:rsidRPr="006B7B0D">
              <w:t xml:space="preserve">General conditions for programme/ Ngā tikanga whānui o te hōtaka </w:t>
            </w:r>
          </w:p>
        </w:tc>
        <w:tc>
          <w:tcPr>
            <w:tcW w:w="5900" w:type="dxa"/>
            <w:shd w:val="clear" w:color="auto" w:fill="FFFFFF"/>
          </w:tcPr>
          <w:p w14:paraId="63A378F1" w14:textId="77777777" w:rsidR="004D64AE" w:rsidRDefault="004D64AE" w:rsidP="004D64AE">
            <w:pPr>
              <w:spacing w:before="60" w:after="60"/>
              <w:ind w:left="0"/>
            </w:pPr>
            <w:r>
              <w:t xml:space="preserve">Programme delivery and assessment should accord with the principles of industry best practice, and contemporary standards and guidelines.  </w:t>
            </w:r>
          </w:p>
          <w:p w14:paraId="11639D8E" w14:textId="77777777" w:rsidR="004D64AE" w:rsidRDefault="004D64AE" w:rsidP="004D64AE">
            <w:pPr>
              <w:spacing w:before="60" w:after="60"/>
              <w:ind w:left="0"/>
            </w:pPr>
            <w:r>
              <w:t xml:space="preserve">Programmes must include practical learning delivered under the supervision of a relevant qualified specialist. </w:t>
            </w:r>
          </w:p>
          <w:p w14:paraId="35A0088F" w14:textId="77777777" w:rsidR="004D64AE" w:rsidRDefault="004D64AE" w:rsidP="004D64AE">
            <w:pPr>
              <w:spacing w:before="60" w:after="60"/>
              <w:ind w:left="0"/>
            </w:pPr>
            <w:r>
              <w:t xml:space="preserve">Programme assessment of practical outcomes must demonstrate the integration of theory and practice. </w:t>
            </w:r>
          </w:p>
          <w:p w14:paraId="577523B9" w14:textId="77777777" w:rsidR="004D64AE" w:rsidRDefault="004D64AE" w:rsidP="004D64AE">
            <w:pPr>
              <w:spacing w:before="60" w:after="60"/>
              <w:ind w:left="0"/>
            </w:pPr>
            <w:r>
              <w:t xml:space="preserve">Programme assessment of practical outcomes must occur in an appropriate practical environment. </w:t>
            </w:r>
          </w:p>
          <w:p w14:paraId="43E85EE0" w14:textId="77777777" w:rsidR="004D64AE" w:rsidRDefault="004D64AE" w:rsidP="004D64AE">
            <w:pPr>
              <w:spacing w:before="60" w:after="60"/>
              <w:ind w:left="0"/>
            </w:pPr>
            <w:r>
              <w:t xml:space="preserve">Specialised cleaning operations may include but are not limited to: infection control and contamination prevention; rehabilitation of water-affected carpet; maintenance and restoration of hard floor surfaces; food-safe cleaning practices; cleaning and restoration in high-risk environments. </w:t>
            </w:r>
          </w:p>
          <w:p w14:paraId="673F6D37" w14:textId="229ACB98" w:rsidR="00BD6A0F" w:rsidRDefault="004D64AE" w:rsidP="004D64AE">
            <w:pPr>
              <w:spacing w:before="60" w:after="60"/>
              <w:ind w:left="0"/>
            </w:pPr>
            <w:r>
              <w:t xml:space="preserve">Please refer to the following link for sector guidance on developing programmes that lead to this qualification: </w:t>
            </w:r>
            <w:hyperlink r:id="rId10" w:history="1">
              <w:r w:rsidR="00D46226" w:rsidRPr="00B10AB1">
                <w:rPr>
                  <w:rStyle w:val="Hyperlink"/>
                </w:rPr>
                <w:t>https://www.careerforce.org.nz/programme-developer-information/</w:t>
              </w:r>
            </w:hyperlink>
            <w:r>
              <w:t>.</w:t>
            </w:r>
          </w:p>
          <w:p w14:paraId="7061E83F" w14:textId="77777777" w:rsidR="00D46226" w:rsidRDefault="00D46226" w:rsidP="004D64AE">
            <w:pPr>
              <w:spacing w:before="60" w:after="60"/>
              <w:ind w:left="0"/>
            </w:pPr>
          </w:p>
          <w:p w14:paraId="18601C56" w14:textId="77777777" w:rsidR="00AD1330" w:rsidRPr="00AD1330" w:rsidRDefault="00AD1330" w:rsidP="00AD1330">
            <w:pPr>
              <w:spacing w:before="60" w:after="60"/>
              <w:ind w:left="0"/>
              <w:rPr>
                <w:ins w:id="34" w:author="Johann Engelbrecht" w:date="2024-06-10T08:37:00Z"/>
                <w:bCs/>
              </w:rPr>
            </w:pPr>
            <w:ins w:id="35" w:author="Johann Engelbrecht" w:date="2024-06-10T08:37:00Z">
              <w:r w:rsidRPr="00AD1330">
                <w:rPr>
                  <w:bCs/>
                </w:rPr>
                <w:t xml:space="preserve">Providers are advised to refer to the Ringa Hora Services Workforce Development Council </w:t>
              </w:r>
              <w:r w:rsidRPr="00AD1330">
                <w:rPr>
                  <w:bCs/>
                </w:rPr>
                <w:fldChar w:fldCharType="begin"/>
              </w:r>
              <w:r w:rsidRPr="00AD1330">
                <w:rPr>
                  <w:bCs/>
                </w:rPr>
                <w:instrText xml:space="preserve"> HYPERLINK "https://www.ringahora.nz/for-providers-including-schools/programme-endorsement/" \o "https://www.ringahora.nz/for-providers-including-schools/programme-endorsement/" \t "_blank" </w:instrText>
              </w:r>
              <w:r w:rsidRPr="00AD1330">
                <w:rPr>
                  <w:bCs/>
                </w:rPr>
              </w:r>
              <w:r w:rsidRPr="00AD1330">
                <w:rPr>
                  <w:bCs/>
                </w:rPr>
                <w:fldChar w:fldCharType="separate"/>
              </w:r>
              <w:r w:rsidRPr="00AD1330">
                <w:rPr>
                  <w:rStyle w:val="Hyperlink"/>
                  <w:bCs/>
                </w:rPr>
                <w:t>Programme endorsement</w:t>
              </w:r>
              <w:r w:rsidRPr="00AD1330">
                <w:fldChar w:fldCharType="end"/>
              </w:r>
              <w:r w:rsidRPr="00AD1330">
                <w:rPr>
                  <w:bCs/>
                </w:rPr>
                <w:t xml:space="preserve"> considerations:</w:t>
              </w:r>
            </w:ins>
          </w:p>
          <w:p w14:paraId="3A2BCAD0" w14:textId="77777777" w:rsidR="00AD1330" w:rsidRPr="00795B5D" w:rsidRDefault="00AD1330">
            <w:pPr>
              <w:pStyle w:val="ListParagraph"/>
              <w:numPr>
                <w:ilvl w:val="0"/>
                <w:numId w:val="2"/>
              </w:numPr>
              <w:spacing w:before="60" w:after="60"/>
              <w:ind w:left="446" w:hanging="425"/>
              <w:rPr>
                <w:ins w:id="36" w:author="Johann Engelbrecht" w:date="2024-06-10T08:37:00Z"/>
                <w:bCs/>
              </w:rPr>
              <w:pPrChange w:id="37" w:author="Johann Engelbrecht" w:date="2024-06-10T11:28:00Z">
                <w:pPr>
                  <w:numPr>
                    <w:numId w:val="1"/>
                  </w:numPr>
                  <w:spacing w:before="60" w:after="60"/>
                  <w:ind w:left="720" w:hanging="360"/>
                </w:pPr>
              </w:pPrChange>
            </w:pPr>
            <w:ins w:id="38" w:author="Johann Engelbrecht" w:date="2024-06-10T08:37:00Z">
              <w:r w:rsidRPr="00795B5D">
                <w:rPr>
                  <w:bCs/>
                </w:rPr>
                <w:t>Ngā Whakamārama - Programme content</w:t>
              </w:r>
            </w:ins>
          </w:p>
          <w:p w14:paraId="3D10508D" w14:textId="77777777" w:rsidR="00AD1330" w:rsidRPr="00795B5D" w:rsidRDefault="00AD1330">
            <w:pPr>
              <w:pStyle w:val="ListParagraph"/>
              <w:numPr>
                <w:ilvl w:val="0"/>
                <w:numId w:val="2"/>
              </w:numPr>
              <w:spacing w:before="60" w:after="60"/>
              <w:ind w:left="446" w:hanging="425"/>
              <w:rPr>
                <w:ins w:id="39" w:author="Johann Engelbrecht" w:date="2024-06-10T08:37:00Z"/>
                <w:bCs/>
              </w:rPr>
              <w:pPrChange w:id="40" w:author="Johann Engelbrecht" w:date="2024-06-10T11:28:00Z">
                <w:pPr>
                  <w:numPr>
                    <w:numId w:val="1"/>
                  </w:numPr>
                  <w:spacing w:before="60" w:after="60"/>
                  <w:ind w:left="720" w:hanging="360"/>
                </w:pPr>
              </w:pPrChange>
            </w:pPr>
            <w:ins w:id="41" w:author="Johann Engelbrecht" w:date="2024-06-10T08:37:00Z">
              <w:r w:rsidRPr="00795B5D">
                <w:rPr>
                  <w:bCs/>
                </w:rPr>
                <w:t>Mana ōrite mō te hunga ako - Equity for learners</w:t>
              </w:r>
            </w:ins>
          </w:p>
          <w:p w14:paraId="35EEF389" w14:textId="77777777" w:rsidR="00AD1330" w:rsidRPr="00795B5D" w:rsidRDefault="00AD1330">
            <w:pPr>
              <w:pStyle w:val="ListParagraph"/>
              <w:numPr>
                <w:ilvl w:val="0"/>
                <w:numId w:val="2"/>
              </w:numPr>
              <w:spacing w:before="60" w:after="60"/>
              <w:ind w:left="446" w:hanging="425"/>
              <w:rPr>
                <w:ins w:id="42" w:author="Johann Engelbrecht" w:date="2024-06-10T08:37:00Z"/>
                <w:bCs/>
              </w:rPr>
              <w:pPrChange w:id="43" w:author="Johann Engelbrecht" w:date="2024-06-10T11:28:00Z">
                <w:pPr>
                  <w:numPr>
                    <w:numId w:val="1"/>
                  </w:numPr>
                  <w:spacing w:before="60" w:after="60"/>
                  <w:ind w:left="720" w:hanging="360"/>
                </w:pPr>
              </w:pPrChange>
            </w:pPr>
            <w:ins w:id="44" w:author="Johann Engelbrecht" w:date="2024-06-10T08:37:00Z">
              <w:r w:rsidRPr="00795B5D">
                <w:rPr>
                  <w:bCs/>
                </w:rPr>
                <w:t>Torotoronga me te kimi whakaaro - Programme engagement and consultation</w:t>
              </w:r>
            </w:ins>
          </w:p>
          <w:p w14:paraId="2B019F18" w14:textId="77777777" w:rsidR="00AD1330" w:rsidRPr="00795B5D" w:rsidRDefault="00AD1330">
            <w:pPr>
              <w:pStyle w:val="ListParagraph"/>
              <w:numPr>
                <w:ilvl w:val="0"/>
                <w:numId w:val="2"/>
              </w:numPr>
              <w:spacing w:before="60" w:after="60"/>
              <w:ind w:left="446" w:hanging="425"/>
              <w:rPr>
                <w:ins w:id="45" w:author="Johann Engelbrecht" w:date="2024-06-10T08:37:00Z"/>
                <w:bCs/>
              </w:rPr>
              <w:pPrChange w:id="46" w:author="Johann Engelbrecht" w:date="2024-06-10T11:28:00Z">
                <w:pPr>
                  <w:numPr>
                    <w:numId w:val="1"/>
                  </w:numPr>
                  <w:spacing w:before="60" w:after="60"/>
                  <w:ind w:left="720" w:hanging="360"/>
                </w:pPr>
              </w:pPrChange>
            </w:pPr>
            <w:ins w:id="47" w:author="Johann Engelbrecht" w:date="2024-06-10T08:37:00Z">
              <w:r w:rsidRPr="00795B5D">
                <w:rPr>
                  <w:bCs/>
                </w:rPr>
                <w:t>Te ao Māori</w:t>
              </w:r>
            </w:ins>
          </w:p>
          <w:p w14:paraId="78412AC4" w14:textId="77777777" w:rsidR="00AD1330" w:rsidRPr="00795B5D" w:rsidRDefault="00AD1330">
            <w:pPr>
              <w:pStyle w:val="ListParagraph"/>
              <w:numPr>
                <w:ilvl w:val="0"/>
                <w:numId w:val="2"/>
              </w:numPr>
              <w:spacing w:before="60" w:after="60"/>
              <w:ind w:left="446" w:hanging="425"/>
              <w:rPr>
                <w:ins w:id="48" w:author="Johann Engelbrecht" w:date="2024-06-10T08:37:00Z"/>
                <w:bCs/>
              </w:rPr>
              <w:pPrChange w:id="49" w:author="Johann Engelbrecht" w:date="2024-06-10T11:28:00Z">
                <w:pPr>
                  <w:numPr>
                    <w:numId w:val="1"/>
                  </w:numPr>
                  <w:spacing w:before="60" w:after="60"/>
                  <w:ind w:left="720" w:hanging="360"/>
                </w:pPr>
              </w:pPrChange>
            </w:pPr>
            <w:ins w:id="50" w:author="Johann Engelbrecht" w:date="2024-06-10T08:37:00Z">
              <w:r w:rsidRPr="00795B5D">
                <w:rPr>
                  <w:bCs/>
                </w:rPr>
                <w:t>Te akoako me ngā reo o Te Moana-nui-a-Kiwa - Pacific languages and learners</w:t>
              </w:r>
            </w:ins>
          </w:p>
          <w:p w14:paraId="2195CDA0" w14:textId="77777777" w:rsidR="00AD1330" w:rsidRPr="00A40597" w:rsidRDefault="00AD1330">
            <w:pPr>
              <w:pStyle w:val="ListParagraph"/>
              <w:numPr>
                <w:ilvl w:val="0"/>
                <w:numId w:val="2"/>
              </w:numPr>
              <w:spacing w:before="60" w:after="60"/>
              <w:ind w:left="446" w:hanging="425"/>
              <w:rPr>
                <w:ins w:id="51" w:author="Johann Engelbrecht" w:date="2024-06-10T08:37:00Z"/>
              </w:rPr>
              <w:pPrChange w:id="52" w:author="Johann Engelbrecht" w:date="2024-06-10T11:28:00Z">
                <w:pPr>
                  <w:pStyle w:val="ListParagraph"/>
                  <w:numPr>
                    <w:numId w:val="1"/>
                  </w:numPr>
                  <w:spacing w:before="60" w:after="60"/>
                  <w:ind w:hanging="360"/>
                </w:pPr>
              </w:pPrChange>
            </w:pPr>
            <w:ins w:id="53" w:author="Johann Engelbrecht" w:date="2024-06-10T08:37:00Z">
              <w:r w:rsidRPr="00795B5D">
                <w:rPr>
                  <w:bCs/>
                </w:rPr>
                <w:t>Tangata Whaikaha - Disabled people</w:t>
              </w:r>
            </w:ins>
          </w:p>
          <w:p w14:paraId="31EFFC84" w14:textId="76C092FB" w:rsidR="00A40597" w:rsidRPr="006B7B0D" w:rsidRDefault="008D5588" w:rsidP="00A40597">
            <w:pPr>
              <w:spacing w:before="60" w:after="60"/>
              <w:ind w:left="0"/>
            </w:pPr>
            <w:ins w:id="54" w:author="Johann Engelbrecht" w:date="2024-06-10T08:40:00Z">
              <w:r w:rsidRPr="008D5588">
                <w:lastRenderedPageBreak/>
                <w:t>Further information is available from NZQA on Programme approval and provider accreditation</w:t>
              </w:r>
            </w:ins>
          </w:p>
        </w:tc>
      </w:tr>
    </w:tbl>
    <w:p w14:paraId="34B809AC" w14:textId="77777777" w:rsidR="00BD6A0F" w:rsidRPr="006B7B0D" w:rsidRDefault="00BD6A0F" w:rsidP="00BD6A0F"/>
    <w:p w14:paraId="1357D764" w14:textId="77777777" w:rsidR="00BD6A0F" w:rsidRPr="00BD6A0F" w:rsidRDefault="00BD6A0F" w:rsidP="00C07F6D">
      <w:pPr>
        <w:keepNext/>
        <w:keepLines/>
        <w:spacing w:before="60" w:after="60"/>
        <w:ind w:left="0"/>
        <w:rPr>
          <w:b/>
          <w:bCs/>
        </w:rPr>
      </w:pPr>
      <w:r w:rsidRPr="006B7B0D">
        <w:rPr>
          <w:b/>
          <w:bCs/>
        </w:rPr>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105"/>
        <w:gridCol w:w="2406"/>
        <w:gridCol w:w="3446"/>
      </w:tblGrid>
      <w:tr w:rsidR="00BD6A0F" w:rsidRPr="006B7B0D" w14:paraId="135E71D5" w14:textId="77777777" w:rsidTr="00CD4DAA">
        <w:tc>
          <w:tcPr>
            <w:tcW w:w="4365" w:type="dxa"/>
            <w:gridSpan w:val="2"/>
            <w:shd w:val="clear" w:color="auto" w:fill="F2F2F2" w:themeFill="background1" w:themeFillShade="F2"/>
          </w:tcPr>
          <w:p w14:paraId="2BEECAE1" w14:textId="77777777" w:rsidR="00BD6A0F" w:rsidRPr="006B7B0D" w:rsidRDefault="00BD6A0F" w:rsidP="00C07F6D">
            <w:pPr>
              <w:keepNext/>
              <w:keepLines/>
              <w:spacing w:before="60" w:after="60"/>
              <w:ind w:left="0"/>
              <w:rPr>
                <w:b/>
                <w:bCs/>
              </w:rPr>
            </w:pPr>
            <w:r w:rsidRPr="006B7B0D">
              <w:rPr>
                <w:b/>
                <w:bCs/>
              </w:rPr>
              <w:t>Qualification outcomes/ Ngā hua</w:t>
            </w:r>
          </w:p>
        </w:tc>
        <w:tc>
          <w:tcPr>
            <w:tcW w:w="2406" w:type="dxa"/>
            <w:shd w:val="clear" w:color="auto" w:fill="F2F2F2" w:themeFill="background1" w:themeFillShade="F2"/>
          </w:tcPr>
          <w:p w14:paraId="02E9F262" w14:textId="77777777" w:rsidR="00BD6A0F" w:rsidRPr="006B7B0D" w:rsidRDefault="00BD6A0F" w:rsidP="00C07F6D">
            <w:pPr>
              <w:keepNext/>
              <w:keepLines/>
              <w:spacing w:before="60" w:after="60"/>
              <w:ind w:left="0"/>
              <w:rPr>
                <w:b/>
                <w:bCs/>
              </w:rPr>
            </w:pPr>
            <w:r w:rsidRPr="006B7B0D">
              <w:rPr>
                <w:b/>
                <w:bCs/>
              </w:rPr>
              <w:t>Credits/Ngā whiwhinga</w:t>
            </w:r>
          </w:p>
        </w:tc>
        <w:tc>
          <w:tcPr>
            <w:tcW w:w="3446" w:type="dxa"/>
            <w:shd w:val="clear" w:color="auto" w:fill="F2F2F2" w:themeFill="background1" w:themeFillShade="F2"/>
          </w:tcPr>
          <w:p w14:paraId="64044881" w14:textId="77777777" w:rsidR="00BD6A0F" w:rsidRPr="006B7B0D" w:rsidRDefault="00BD6A0F" w:rsidP="00C07F6D">
            <w:pPr>
              <w:keepNext/>
              <w:keepLines/>
              <w:spacing w:before="60" w:after="60"/>
              <w:ind w:left="0"/>
              <w:rPr>
                <w:b/>
                <w:bCs/>
              </w:rPr>
            </w:pPr>
            <w:r w:rsidRPr="006B7B0D">
              <w:rPr>
                <w:b/>
                <w:bCs/>
              </w:rPr>
              <w:t>Conditions/Ngā tikanga</w:t>
            </w:r>
          </w:p>
        </w:tc>
      </w:tr>
      <w:tr w:rsidR="00BD6A0F" w:rsidRPr="006B7B0D" w14:paraId="0FF9B405" w14:textId="77777777" w:rsidTr="00CD4DAA">
        <w:tc>
          <w:tcPr>
            <w:tcW w:w="1260" w:type="dxa"/>
            <w:shd w:val="clear" w:color="auto" w:fill="auto"/>
          </w:tcPr>
          <w:p w14:paraId="2941B140" w14:textId="2A8F3C34" w:rsidR="00BD6A0F" w:rsidRPr="006B7B0D" w:rsidRDefault="0080341E" w:rsidP="00C07F6D">
            <w:pPr>
              <w:keepNext/>
              <w:keepLines/>
              <w:spacing w:before="60" w:after="60"/>
              <w:ind w:left="0"/>
            </w:pPr>
            <w:r>
              <w:t>1.</w:t>
            </w:r>
          </w:p>
        </w:tc>
        <w:tc>
          <w:tcPr>
            <w:tcW w:w="3105" w:type="dxa"/>
            <w:shd w:val="clear" w:color="auto" w:fill="auto"/>
          </w:tcPr>
          <w:p w14:paraId="3977F2F4" w14:textId="6D8A9861" w:rsidR="00BD6A0F" w:rsidRPr="006B7B0D" w:rsidRDefault="00703E68" w:rsidP="00C07F6D">
            <w:pPr>
              <w:keepNext/>
              <w:keepLines/>
              <w:spacing w:before="60" w:after="60"/>
              <w:ind w:left="0"/>
            </w:pPr>
            <w:r w:rsidRPr="00703E68">
              <w:t>Apply knowledge of cleaning products, equipment and current methodologies to carry out cleaning duties autonomously, to the standard required and within the agreed time-frames.</w:t>
            </w:r>
          </w:p>
        </w:tc>
        <w:tc>
          <w:tcPr>
            <w:tcW w:w="2406" w:type="dxa"/>
            <w:shd w:val="clear" w:color="auto" w:fill="auto"/>
          </w:tcPr>
          <w:p w14:paraId="49B03D7A" w14:textId="42F86AC3" w:rsidR="00BD6A0F" w:rsidRPr="006B7B0D" w:rsidRDefault="003C3CDC" w:rsidP="00C07F6D">
            <w:pPr>
              <w:keepNext/>
              <w:keepLines/>
              <w:spacing w:before="60" w:after="60"/>
              <w:ind w:left="0"/>
            </w:pPr>
            <w:r w:rsidRPr="003C3CDC">
              <w:t>30 credits</w:t>
            </w:r>
          </w:p>
        </w:tc>
        <w:tc>
          <w:tcPr>
            <w:tcW w:w="3446" w:type="dxa"/>
            <w:shd w:val="clear" w:color="auto" w:fill="auto"/>
          </w:tcPr>
          <w:p w14:paraId="6B60A939" w14:textId="78F885E7" w:rsidR="009B61E0" w:rsidRDefault="009F3448" w:rsidP="009B61E0">
            <w:pPr>
              <w:keepNext/>
              <w:keepLines/>
              <w:spacing w:before="60" w:after="60"/>
              <w:ind w:left="0"/>
              <w:rPr>
                <w:ins w:id="55" w:author="Johann Engelbrecht" w:date="2024-06-10T11:36:00Z"/>
              </w:rPr>
            </w:pPr>
            <w:ins w:id="56" w:author="Johann Engelbrecht" w:date="2024-06-25T12:19:00Z" w16du:dateUtc="2024-06-25T00:19:00Z">
              <w:r w:rsidRPr="009F3448">
                <w:t>It is expected that programmes will include</w:t>
              </w:r>
            </w:ins>
            <w:ins w:id="57" w:author="Johann Engelbrecht" w:date="2024-06-10T11:36:00Z">
              <w:r w:rsidR="009B61E0">
                <w:t>:</w:t>
              </w:r>
            </w:ins>
          </w:p>
          <w:p w14:paraId="7648EDBC" w14:textId="77777777" w:rsidR="009B61E0" w:rsidRDefault="009B61E0" w:rsidP="009B61E0">
            <w:pPr>
              <w:keepNext/>
              <w:keepLines/>
              <w:spacing w:before="60" w:after="60"/>
              <w:ind w:left="0"/>
              <w:rPr>
                <w:ins w:id="58" w:author="Johann Engelbrecht" w:date="2024-06-10T11:36:00Z"/>
              </w:rPr>
            </w:pPr>
            <w:ins w:id="59" w:author="Johann Engelbrecht" w:date="2024-06-10T11:36:00Z">
              <w:r>
                <w:t>- Working independently</w:t>
              </w:r>
            </w:ins>
          </w:p>
          <w:p w14:paraId="66D53337" w14:textId="77777777" w:rsidR="009B61E0" w:rsidRDefault="009B61E0" w:rsidP="009B61E0">
            <w:pPr>
              <w:keepNext/>
              <w:keepLines/>
              <w:spacing w:before="60" w:after="60"/>
              <w:ind w:left="0"/>
              <w:rPr>
                <w:ins w:id="60" w:author="Johann Engelbrecht" w:date="2024-06-10T11:36:00Z"/>
              </w:rPr>
            </w:pPr>
            <w:ins w:id="61" w:author="Johann Engelbrecht" w:date="2024-06-10T11:36:00Z">
              <w:r>
                <w:t>- Identifying and removing common stains</w:t>
              </w:r>
            </w:ins>
          </w:p>
          <w:p w14:paraId="1C1AB0CE" w14:textId="77777777" w:rsidR="009B61E0" w:rsidRDefault="009B61E0" w:rsidP="009B61E0">
            <w:pPr>
              <w:keepNext/>
              <w:keepLines/>
              <w:spacing w:before="60" w:after="60"/>
              <w:ind w:left="0"/>
              <w:rPr>
                <w:ins w:id="62" w:author="Johann Engelbrecht" w:date="2024-06-10T11:36:00Z"/>
              </w:rPr>
            </w:pPr>
            <w:ins w:id="63" w:author="Johann Engelbrecht" w:date="2024-06-10T11:36:00Z">
              <w:r>
                <w:t>- Waste and recycling disposal</w:t>
              </w:r>
            </w:ins>
          </w:p>
          <w:p w14:paraId="46FD90EC" w14:textId="77777777" w:rsidR="009B61E0" w:rsidRDefault="009B61E0" w:rsidP="009B61E0">
            <w:pPr>
              <w:keepNext/>
              <w:keepLines/>
              <w:spacing w:before="60" w:after="60"/>
              <w:ind w:left="0"/>
              <w:rPr>
                <w:ins w:id="64" w:author="Johann Engelbrecht" w:date="2024-06-10T11:36:00Z"/>
              </w:rPr>
            </w:pPr>
            <w:ins w:id="65" w:author="Johann Engelbrecht" w:date="2024-06-10T11:36:00Z">
              <w:r>
                <w:t>and may include:</w:t>
              </w:r>
            </w:ins>
          </w:p>
          <w:p w14:paraId="08AD8F85" w14:textId="77777777" w:rsidR="009B61E0" w:rsidRDefault="009B61E0" w:rsidP="009B61E0">
            <w:pPr>
              <w:keepNext/>
              <w:keepLines/>
              <w:spacing w:before="60" w:after="60"/>
              <w:ind w:left="0"/>
              <w:rPr>
                <w:ins w:id="66" w:author="Johann Engelbrecht" w:date="2024-06-10T11:36:00Z"/>
              </w:rPr>
            </w:pPr>
            <w:ins w:id="67" w:author="Johann Engelbrecht" w:date="2024-06-10T11:36:00Z">
              <w:r>
                <w:t>- Applying general knowledge of infection control</w:t>
              </w:r>
            </w:ins>
          </w:p>
          <w:p w14:paraId="0567965F" w14:textId="77777777" w:rsidR="009B61E0" w:rsidRDefault="009B61E0" w:rsidP="009B61E0">
            <w:pPr>
              <w:keepNext/>
              <w:keepLines/>
              <w:spacing w:before="60" w:after="60"/>
              <w:ind w:left="0"/>
              <w:rPr>
                <w:ins w:id="68" w:author="Johann Engelbrecht" w:date="2024-06-10T11:36:00Z"/>
              </w:rPr>
            </w:pPr>
            <w:ins w:id="69" w:author="Johann Engelbrecht" w:date="2024-06-10T11:36:00Z">
              <w:r>
                <w:t>- Cleaning carpets</w:t>
              </w:r>
            </w:ins>
          </w:p>
          <w:p w14:paraId="72005EB3" w14:textId="77777777" w:rsidR="009B61E0" w:rsidRDefault="009B61E0" w:rsidP="009B61E0">
            <w:pPr>
              <w:keepNext/>
              <w:keepLines/>
              <w:spacing w:before="60" w:after="60"/>
              <w:ind w:left="0"/>
              <w:rPr>
                <w:ins w:id="70" w:author="Johann Engelbrecht" w:date="2024-06-10T11:36:00Z"/>
              </w:rPr>
            </w:pPr>
            <w:ins w:id="71" w:author="Johann Engelbrecht" w:date="2024-06-10T11:36:00Z">
              <w:r>
                <w:t>- Cleaning hard floors</w:t>
              </w:r>
            </w:ins>
          </w:p>
          <w:p w14:paraId="09334C10" w14:textId="133DEEF8" w:rsidR="00BD6A0F" w:rsidRPr="006B7B0D" w:rsidRDefault="009B61E0" w:rsidP="009B61E0">
            <w:pPr>
              <w:keepNext/>
              <w:keepLines/>
              <w:spacing w:before="60" w:after="60"/>
              <w:ind w:left="0"/>
            </w:pPr>
            <w:ins w:id="72" w:author="Johann Engelbrecht" w:date="2024-06-10T11:36:00Z">
              <w:r>
                <w:t>- Other specialisations</w:t>
              </w:r>
            </w:ins>
          </w:p>
        </w:tc>
      </w:tr>
      <w:tr w:rsidR="00BD6A0F" w:rsidRPr="006B7B0D" w14:paraId="199319ED" w14:textId="77777777" w:rsidTr="00CD4DAA">
        <w:tc>
          <w:tcPr>
            <w:tcW w:w="1260" w:type="dxa"/>
            <w:shd w:val="clear" w:color="auto" w:fill="auto"/>
          </w:tcPr>
          <w:p w14:paraId="797BCBC0" w14:textId="5A4E8E22" w:rsidR="00BD6A0F" w:rsidRPr="006B7B0D" w:rsidRDefault="003C3CDC" w:rsidP="00BD6A0F">
            <w:pPr>
              <w:spacing w:before="60" w:after="60"/>
              <w:ind w:left="0"/>
            </w:pPr>
            <w:r>
              <w:t>2.</w:t>
            </w:r>
          </w:p>
        </w:tc>
        <w:tc>
          <w:tcPr>
            <w:tcW w:w="3105" w:type="dxa"/>
            <w:shd w:val="clear" w:color="auto" w:fill="auto"/>
          </w:tcPr>
          <w:p w14:paraId="679C4299" w14:textId="3FB764AB" w:rsidR="00BD6A0F" w:rsidRPr="006B7B0D" w:rsidRDefault="00E62DC3" w:rsidP="00BD6A0F">
            <w:pPr>
              <w:spacing w:before="60" w:after="60"/>
              <w:ind w:left="0"/>
            </w:pPr>
            <w:r w:rsidRPr="00E62DC3">
              <w:t>Apply knowledge of health and safety legislative requirements when responding to risks for themselves and others in the workplace, and for the general public, when working as a cleaner.</w:t>
            </w:r>
          </w:p>
        </w:tc>
        <w:tc>
          <w:tcPr>
            <w:tcW w:w="2406" w:type="dxa"/>
            <w:shd w:val="clear" w:color="auto" w:fill="auto"/>
          </w:tcPr>
          <w:p w14:paraId="70B3C8D6" w14:textId="38F1C045" w:rsidR="00BD6A0F" w:rsidRPr="006B7B0D" w:rsidRDefault="00652487" w:rsidP="00BD6A0F">
            <w:pPr>
              <w:spacing w:before="60" w:after="60"/>
              <w:ind w:left="0"/>
            </w:pPr>
            <w:r w:rsidRPr="00652487">
              <w:t>10 credits</w:t>
            </w:r>
          </w:p>
        </w:tc>
        <w:tc>
          <w:tcPr>
            <w:tcW w:w="3446" w:type="dxa"/>
            <w:shd w:val="clear" w:color="auto" w:fill="auto"/>
          </w:tcPr>
          <w:p w14:paraId="34935B5E" w14:textId="2708EC16" w:rsidR="009C0C04" w:rsidRDefault="00275F4C" w:rsidP="009C0C04">
            <w:pPr>
              <w:spacing w:before="60" w:after="60"/>
              <w:ind w:left="0"/>
              <w:rPr>
                <w:ins w:id="73" w:author="Johann Engelbrecht" w:date="2024-06-10T11:36:00Z"/>
              </w:rPr>
            </w:pPr>
            <w:ins w:id="74" w:author="Johann Engelbrecht" w:date="2024-06-25T12:19:00Z" w16du:dateUtc="2024-06-25T00:19:00Z">
              <w:r w:rsidRPr="00275F4C">
                <w:t>It is expected that programmes will include</w:t>
              </w:r>
            </w:ins>
            <w:ins w:id="75" w:author="Johann Engelbrecht" w:date="2024-06-10T11:36:00Z">
              <w:r w:rsidR="009C0C04">
                <w:t>:</w:t>
              </w:r>
            </w:ins>
          </w:p>
          <w:p w14:paraId="1424E5BD" w14:textId="77777777" w:rsidR="009C0C04" w:rsidRDefault="009C0C04" w:rsidP="009C0C04">
            <w:pPr>
              <w:spacing w:before="60" w:after="60"/>
              <w:ind w:left="0"/>
              <w:rPr>
                <w:ins w:id="76" w:author="Johann Engelbrecht" w:date="2024-06-10T11:36:00Z"/>
              </w:rPr>
            </w:pPr>
            <w:ins w:id="77" w:author="Johann Engelbrecht" w:date="2024-06-10T11:36:00Z">
              <w:r>
                <w:t>- Hazard identification</w:t>
              </w:r>
            </w:ins>
          </w:p>
          <w:p w14:paraId="668E4D2A" w14:textId="77777777" w:rsidR="009C0C04" w:rsidRDefault="009C0C04" w:rsidP="009C0C04">
            <w:pPr>
              <w:spacing w:before="60" w:after="60"/>
              <w:ind w:left="0"/>
              <w:rPr>
                <w:ins w:id="78" w:author="Johann Engelbrecht" w:date="2024-06-10T11:36:00Z"/>
              </w:rPr>
            </w:pPr>
            <w:ins w:id="79" w:author="Johann Engelbrecht" w:date="2024-06-10T11:36:00Z">
              <w:r>
                <w:t>- Electrical equipment safety</w:t>
              </w:r>
            </w:ins>
          </w:p>
          <w:p w14:paraId="7C33255D" w14:textId="77777777" w:rsidR="009C0C04" w:rsidRDefault="009C0C04" w:rsidP="009C0C04">
            <w:pPr>
              <w:spacing w:before="60" w:after="60"/>
              <w:ind w:left="0"/>
              <w:rPr>
                <w:ins w:id="80" w:author="Johann Engelbrecht" w:date="2024-06-10T11:36:00Z"/>
              </w:rPr>
            </w:pPr>
            <w:ins w:id="81" w:author="Johann Engelbrecht" w:date="2024-06-10T11:36:00Z">
              <w:r>
                <w:t>- Cleaning product safety</w:t>
              </w:r>
            </w:ins>
          </w:p>
          <w:p w14:paraId="3C2CB11B" w14:textId="512D4A35" w:rsidR="00BD6A0F" w:rsidRPr="006B7B0D" w:rsidRDefault="009C0C04" w:rsidP="009C0C04">
            <w:pPr>
              <w:spacing w:before="60" w:after="60"/>
              <w:ind w:left="0"/>
            </w:pPr>
            <w:ins w:id="82" w:author="Johann Engelbrecht" w:date="2024-06-10T11:36:00Z">
              <w:r>
                <w:t>- Incident reporting</w:t>
              </w:r>
            </w:ins>
          </w:p>
        </w:tc>
      </w:tr>
      <w:tr w:rsidR="00BD6A0F" w:rsidRPr="006B7B0D" w14:paraId="1064FB45" w14:textId="77777777" w:rsidTr="00CD4DAA">
        <w:tc>
          <w:tcPr>
            <w:tcW w:w="1260" w:type="dxa"/>
            <w:shd w:val="clear" w:color="auto" w:fill="auto"/>
          </w:tcPr>
          <w:p w14:paraId="3B5646A8" w14:textId="52FB7515" w:rsidR="00BD6A0F" w:rsidRPr="006B7B0D" w:rsidRDefault="00652487" w:rsidP="00BD6A0F">
            <w:pPr>
              <w:spacing w:before="60" w:after="60"/>
              <w:ind w:left="0"/>
            </w:pPr>
            <w:r>
              <w:t>3.</w:t>
            </w:r>
          </w:p>
        </w:tc>
        <w:tc>
          <w:tcPr>
            <w:tcW w:w="3105" w:type="dxa"/>
            <w:shd w:val="clear" w:color="auto" w:fill="auto"/>
          </w:tcPr>
          <w:p w14:paraId="1C1185EF" w14:textId="4FBF415C" w:rsidR="00BD6A0F" w:rsidRPr="006B7B0D" w:rsidRDefault="00F40AC1" w:rsidP="00BD6A0F">
            <w:pPr>
              <w:spacing w:before="60" w:after="60"/>
              <w:ind w:left="0"/>
            </w:pPr>
            <w:r w:rsidRPr="00F40AC1">
              <w:t>Communicate clearly within own organisation and with clients in accordance with organisational requirements when working as a cleaner.</w:t>
            </w:r>
          </w:p>
        </w:tc>
        <w:tc>
          <w:tcPr>
            <w:tcW w:w="2406" w:type="dxa"/>
            <w:shd w:val="clear" w:color="auto" w:fill="auto"/>
          </w:tcPr>
          <w:p w14:paraId="674BD29A" w14:textId="45E9796E" w:rsidR="00BD6A0F" w:rsidRPr="006B7B0D" w:rsidRDefault="008F5954" w:rsidP="00BD6A0F">
            <w:pPr>
              <w:spacing w:before="60" w:after="60"/>
              <w:ind w:left="0"/>
            </w:pPr>
            <w:r w:rsidRPr="008F5954">
              <w:t>5 credits</w:t>
            </w:r>
          </w:p>
        </w:tc>
        <w:tc>
          <w:tcPr>
            <w:tcW w:w="3446" w:type="dxa"/>
            <w:shd w:val="clear" w:color="auto" w:fill="auto"/>
          </w:tcPr>
          <w:p w14:paraId="2E172271" w14:textId="146A4D4A" w:rsidR="001C5006" w:rsidRDefault="00275F4C" w:rsidP="001C5006">
            <w:pPr>
              <w:spacing w:before="60" w:after="60"/>
              <w:ind w:left="0"/>
              <w:rPr>
                <w:ins w:id="83" w:author="Johann Engelbrecht" w:date="2024-06-10T11:37:00Z"/>
              </w:rPr>
            </w:pPr>
            <w:ins w:id="84" w:author="Johann Engelbrecht" w:date="2024-06-25T12:19:00Z" w16du:dateUtc="2024-06-25T00:19:00Z">
              <w:r w:rsidRPr="00275F4C">
                <w:t>It is expected that programmes will include</w:t>
              </w:r>
            </w:ins>
            <w:ins w:id="85" w:author="Johann Engelbrecht" w:date="2024-06-10T11:37:00Z">
              <w:r w:rsidR="001C5006">
                <w:t>:</w:t>
              </w:r>
            </w:ins>
          </w:p>
          <w:p w14:paraId="489116C0" w14:textId="77777777" w:rsidR="001C5006" w:rsidRDefault="001C5006" w:rsidP="001C5006">
            <w:pPr>
              <w:spacing w:before="60" w:after="60"/>
              <w:ind w:left="0"/>
              <w:rPr>
                <w:ins w:id="86" w:author="Johann Engelbrecht" w:date="2024-06-10T11:37:00Z"/>
              </w:rPr>
            </w:pPr>
            <w:ins w:id="87" w:author="Johann Engelbrecht" w:date="2024-06-10T11:37:00Z">
              <w:r>
                <w:t>- Being part of a team or group</w:t>
              </w:r>
            </w:ins>
          </w:p>
          <w:p w14:paraId="0122AB74" w14:textId="77777777" w:rsidR="001C5006" w:rsidRDefault="001C5006" w:rsidP="001C5006">
            <w:pPr>
              <w:spacing w:before="60" w:after="60"/>
              <w:ind w:left="0"/>
              <w:rPr>
                <w:ins w:id="88" w:author="Johann Engelbrecht" w:date="2024-06-10T11:37:00Z"/>
              </w:rPr>
            </w:pPr>
            <w:ins w:id="89" w:author="Johann Engelbrecht" w:date="2024-06-10T11:37:00Z">
              <w:r>
                <w:t>- Contributing as part of a team</w:t>
              </w:r>
            </w:ins>
          </w:p>
          <w:p w14:paraId="2A18439B" w14:textId="77777777" w:rsidR="001C5006" w:rsidRDefault="001C5006" w:rsidP="001C5006">
            <w:pPr>
              <w:spacing w:before="60" w:after="60"/>
              <w:ind w:left="0"/>
              <w:rPr>
                <w:ins w:id="90" w:author="Johann Engelbrecht" w:date="2024-06-10T11:37:00Z"/>
              </w:rPr>
            </w:pPr>
            <w:ins w:id="91" w:author="Johann Engelbrecht" w:date="2024-06-10T11:37:00Z">
              <w:r>
                <w:t>- Evaluation and reporting</w:t>
              </w:r>
            </w:ins>
          </w:p>
          <w:p w14:paraId="62DB414C" w14:textId="7FE64934" w:rsidR="00BD6A0F" w:rsidRPr="006B7B0D" w:rsidRDefault="001C5006" w:rsidP="001C5006">
            <w:pPr>
              <w:spacing w:before="60" w:after="60"/>
              <w:ind w:left="0"/>
            </w:pPr>
            <w:ins w:id="92" w:author="Johann Engelbrecht" w:date="2024-06-10T11:37:00Z">
              <w:r>
                <w:t>- Cultural safety</w:t>
              </w:r>
            </w:ins>
          </w:p>
        </w:tc>
      </w:tr>
      <w:tr w:rsidR="00CD4DAA" w:rsidRPr="006B7B0D" w14:paraId="4F9D7604" w14:textId="77777777" w:rsidTr="00CD4DAA">
        <w:tc>
          <w:tcPr>
            <w:tcW w:w="1260" w:type="dxa"/>
            <w:shd w:val="clear" w:color="auto" w:fill="auto"/>
          </w:tcPr>
          <w:p w14:paraId="7F33B6AA" w14:textId="77777777" w:rsidR="00CD4DAA" w:rsidRDefault="00CD4DAA" w:rsidP="00BD6A0F">
            <w:pPr>
              <w:spacing w:before="60" w:after="60"/>
              <w:ind w:left="0"/>
            </w:pPr>
          </w:p>
        </w:tc>
        <w:tc>
          <w:tcPr>
            <w:tcW w:w="8957" w:type="dxa"/>
            <w:gridSpan w:val="3"/>
            <w:shd w:val="clear" w:color="auto" w:fill="auto"/>
          </w:tcPr>
          <w:p w14:paraId="1503D8B6" w14:textId="264B7576" w:rsidR="00CD4DAA" w:rsidRPr="006B7B0D" w:rsidRDefault="009222F0" w:rsidP="00BD6A0F">
            <w:pPr>
              <w:spacing w:before="60" w:after="60"/>
              <w:ind w:left="0"/>
            </w:pPr>
            <w:r w:rsidRPr="009222F0">
              <w:t>Optional Strand - Specialist Cleaning</w:t>
            </w:r>
          </w:p>
        </w:tc>
      </w:tr>
      <w:tr w:rsidR="00CD4DAA" w:rsidRPr="006B7B0D" w14:paraId="4BD80C20" w14:textId="77777777" w:rsidTr="00CD4DAA">
        <w:tc>
          <w:tcPr>
            <w:tcW w:w="1260" w:type="dxa"/>
            <w:shd w:val="clear" w:color="auto" w:fill="auto"/>
          </w:tcPr>
          <w:p w14:paraId="5D447E19" w14:textId="0E1521AE" w:rsidR="00CD4DAA" w:rsidRDefault="009222F0" w:rsidP="00BD6A0F">
            <w:pPr>
              <w:spacing w:before="60" w:after="60"/>
              <w:ind w:left="0"/>
            </w:pPr>
            <w:r>
              <w:t>4.</w:t>
            </w:r>
          </w:p>
        </w:tc>
        <w:tc>
          <w:tcPr>
            <w:tcW w:w="3105" w:type="dxa"/>
            <w:shd w:val="clear" w:color="auto" w:fill="auto"/>
          </w:tcPr>
          <w:p w14:paraId="27A66CEF" w14:textId="019D627F" w:rsidR="00CD4DAA" w:rsidRPr="00F40AC1" w:rsidRDefault="008138CD" w:rsidP="00BD6A0F">
            <w:pPr>
              <w:spacing w:before="60" w:after="60"/>
              <w:ind w:left="0"/>
            </w:pPr>
            <w:r w:rsidRPr="008138CD">
              <w:t xml:space="preserve">Apply knowledge of specialised cleaning </w:t>
            </w:r>
            <w:r w:rsidRPr="008138CD">
              <w:lastRenderedPageBreak/>
              <w:t>operations and organisational processes to carry out cleaning duties related to that specialism.</w:t>
            </w:r>
          </w:p>
        </w:tc>
        <w:tc>
          <w:tcPr>
            <w:tcW w:w="2406" w:type="dxa"/>
            <w:shd w:val="clear" w:color="auto" w:fill="auto"/>
          </w:tcPr>
          <w:p w14:paraId="36ADDD39" w14:textId="23CA7CAB" w:rsidR="00CD4DAA" w:rsidRPr="008F5954" w:rsidRDefault="00F26654" w:rsidP="00BD6A0F">
            <w:pPr>
              <w:spacing w:before="60" w:after="60"/>
              <w:ind w:left="0"/>
            </w:pPr>
            <w:r w:rsidRPr="00F26654">
              <w:lastRenderedPageBreak/>
              <w:t>10 credits</w:t>
            </w:r>
          </w:p>
        </w:tc>
        <w:tc>
          <w:tcPr>
            <w:tcW w:w="3446" w:type="dxa"/>
            <w:shd w:val="clear" w:color="auto" w:fill="auto"/>
          </w:tcPr>
          <w:p w14:paraId="5ECE4A79" w14:textId="77777777" w:rsidR="00D32EB3" w:rsidRDefault="00D32EB3" w:rsidP="00D32EB3">
            <w:pPr>
              <w:spacing w:before="60" w:after="60"/>
              <w:ind w:left="0"/>
              <w:rPr>
                <w:ins w:id="93" w:author="Johann Engelbrecht" w:date="2024-06-10T11:38:00Z"/>
              </w:rPr>
            </w:pPr>
            <w:ins w:id="94" w:author="Johann Engelbrecht" w:date="2024-06-10T11:38:00Z">
              <w:r>
                <w:t>Specialisms may include:</w:t>
              </w:r>
            </w:ins>
          </w:p>
          <w:p w14:paraId="2B0BF8C6" w14:textId="77777777" w:rsidR="00D32EB3" w:rsidRDefault="00D32EB3" w:rsidP="00D32EB3">
            <w:pPr>
              <w:spacing w:before="60" w:after="60"/>
              <w:ind w:left="0"/>
              <w:rPr>
                <w:ins w:id="95" w:author="Johann Engelbrecht" w:date="2024-06-10T11:38:00Z"/>
              </w:rPr>
            </w:pPr>
            <w:ins w:id="96" w:author="Johann Engelbrecht" w:date="2024-06-10T11:38:00Z">
              <w:r>
                <w:t xml:space="preserve">- Contagion and </w:t>
              </w:r>
              <w:r>
                <w:lastRenderedPageBreak/>
                <w:t>specialised infection control</w:t>
              </w:r>
            </w:ins>
          </w:p>
          <w:p w14:paraId="05537E3A" w14:textId="77777777" w:rsidR="00D32EB3" w:rsidRDefault="00D32EB3" w:rsidP="00D32EB3">
            <w:pPr>
              <w:spacing w:before="60" w:after="60"/>
              <w:ind w:left="0"/>
              <w:rPr>
                <w:ins w:id="97" w:author="Johann Engelbrecht" w:date="2024-06-10T11:38:00Z"/>
              </w:rPr>
            </w:pPr>
            <w:ins w:id="98" w:author="Johann Engelbrecht" w:date="2024-06-10T11:38:00Z">
              <w:r>
                <w:t>- Cleaning in a food production facility</w:t>
              </w:r>
            </w:ins>
          </w:p>
          <w:p w14:paraId="6F1E36AF" w14:textId="0711E1D2" w:rsidR="00D32EB3" w:rsidRDefault="00D32EB3" w:rsidP="00D32EB3">
            <w:pPr>
              <w:spacing w:before="60" w:after="60"/>
              <w:ind w:left="0"/>
              <w:rPr>
                <w:ins w:id="99" w:author="Johann Engelbrecht" w:date="2024-06-10T11:38:00Z"/>
              </w:rPr>
            </w:pPr>
            <w:ins w:id="100" w:author="Johann Engelbrecht" w:date="2024-06-10T11:38:00Z">
              <w:r>
                <w:t xml:space="preserve">- Cleaning in </w:t>
              </w:r>
            </w:ins>
            <w:ins w:id="101" w:author="Johann Engelbrecht" w:date="2024-06-25T12:20:00Z" w16du:dateUtc="2024-06-25T00:20:00Z">
              <w:r w:rsidR="0022418B">
                <w:t>high-risk</w:t>
              </w:r>
            </w:ins>
            <w:ins w:id="102" w:author="Johann Engelbrecht" w:date="2024-06-10T11:38:00Z">
              <w:r>
                <w:t xml:space="preserve"> environments</w:t>
              </w:r>
            </w:ins>
          </w:p>
          <w:p w14:paraId="7524B994" w14:textId="77777777" w:rsidR="00D32EB3" w:rsidRDefault="00D32EB3" w:rsidP="00D32EB3">
            <w:pPr>
              <w:spacing w:before="60" w:after="60"/>
              <w:ind w:left="0"/>
              <w:rPr>
                <w:ins w:id="103" w:author="Johann Engelbrecht" w:date="2024-06-10T11:38:00Z"/>
              </w:rPr>
            </w:pPr>
            <w:ins w:id="104" w:author="Johann Engelbrecht" w:date="2024-06-10T11:38:00Z">
              <w:r>
                <w:t>- Cleaning carpets and textiles</w:t>
              </w:r>
            </w:ins>
          </w:p>
          <w:p w14:paraId="1CF05316" w14:textId="77777777" w:rsidR="00D32EB3" w:rsidRDefault="00D32EB3" w:rsidP="00D32EB3">
            <w:pPr>
              <w:spacing w:before="60" w:after="60"/>
              <w:ind w:left="0"/>
              <w:rPr>
                <w:ins w:id="105" w:author="Johann Engelbrecht" w:date="2024-06-10T11:38:00Z"/>
              </w:rPr>
            </w:pPr>
            <w:ins w:id="106" w:author="Johann Engelbrecht" w:date="2024-06-10T11:38:00Z">
              <w:r>
                <w:t>- Cleaning hard floor surfaces</w:t>
              </w:r>
            </w:ins>
          </w:p>
          <w:p w14:paraId="4AB03142" w14:textId="77777777" w:rsidR="00D32EB3" w:rsidRDefault="00D32EB3" w:rsidP="00D32EB3">
            <w:pPr>
              <w:spacing w:before="60" w:after="60"/>
              <w:ind w:left="0"/>
              <w:rPr>
                <w:ins w:id="107" w:author="Johann Engelbrecht" w:date="2024-06-10T11:38:00Z"/>
              </w:rPr>
            </w:pPr>
            <w:ins w:id="108" w:author="Johann Engelbrecht" w:date="2024-06-10T11:38:00Z">
              <w:r>
                <w:t>- Cleaning high traffic specialist cleaning (e.g. medical centres, ECE centres, schools)</w:t>
              </w:r>
            </w:ins>
          </w:p>
          <w:p w14:paraId="470CA9B9" w14:textId="645E88A4" w:rsidR="00CD4DAA" w:rsidRPr="006B7B0D" w:rsidRDefault="00D32EB3" w:rsidP="00D32EB3">
            <w:pPr>
              <w:spacing w:before="60" w:after="60"/>
              <w:ind w:left="0"/>
            </w:pPr>
            <w:ins w:id="109" w:author="Johann Engelbrecht" w:date="2024-06-10T11:38:00Z">
              <w:r>
                <w:t>- Glass and window cleaning (not at heights)</w:t>
              </w:r>
            </w:ins>
          </w:p>
        </w:tc>
      </w:tr>
      <w:tr w:rsidR="00F26654" w:rsidRPr="006B7B0D" w14:paraId="13B84923" w14:textId="77777777" w:rsidTr="003909BC">
        <w:tc>
          <w:tcPr>
            <w:tcW w:w="1260" w:type="dxa"/>
            <w:shd w:val="clear" w:color="auto" w:fill="auto"/>
          </w:tcPr>
          <w:p w14:paraId="1DAB730B" w14:textId="77777777" w:rsidR="00F26654" w:rsidRDefault="00F26654" w:rsidP="00BD6A0F">
            <w:pPr>
              <w:spacing w:before="60" w:after="60"/>
              <w:ind w:left="0"/>
            </w:pPr>
          </w:p>
        </w:tc>
        <w:tc>
          <w:tcPr>
            <w:tcW w:w="8957" w:type="dxa"/>
            <w:gridSpan w:val="3"/>
            <w:shd w:val="clear" w:color="auto" w:fill="auto"/>
          </w:tcPr>
          <w:p w14:paraId="2ACCF3F8" w14:textId="0BEAB377" w:rsidR="00F26654" w:rsidRPr="006B7B0D" w:rsidRDefault="00334818" w:rsidP="00BD6A0F">
            <w:pPr>
              <w:spacing w:before="60" w:after="60"/>
              <w:ind w:left="0"/>
            </w:pPr>
            <w:r w:rsidRPr="00334818">
              <w:t>Optional Strand - Supervision</w:t>
            </w:r>
          </w:p>
        </w:tc>
      </w:tr>
      <w:tr w:rsidR="00CD4DAA" w:rsidRPr="006B7B0D" w14:paraId="081B4860" w14:textId="77777777" w:rsidTr="00CD4DAA">
        <w:tc>
          <w:tcPr>
            <w:tcW w:w="1260" w:type="dxa"/>
            <w:shd w:val="clear" w:color="auto" w:fill="auto"/>
          </w:tcPr>
          <w:p w14:paraId="49DC9283" w14:textId="2C4CFF62" w:rsidR="00CD4DAA" w:rsidRDefault="00334818" w:rsidP="00BD6A0F">
            <w:pPr>
              <w:spacing w:before="60" w:after="60"/>
              <w:ind w:left="0"/>
            </w:pPr>
            <w:r>
              <w:t>5.</w:t>
            </w:r>
          </w:p>
        </w:tc>
        <w:tc>
          <w:tcPr>
            <w:tcW w:w="3105" w:type="dxa"/>
            <w:shd w:val="clear" w:color="auto" w:fill="auto"/>
          </w:tcPr>
          <w:p w14:paraId="2DED8608" w14:textId="0ACFC89C" w:rsidR="00CD4DAA" w:rsidRPr="00F40AC1" w:rsidRDefault="00746456" w:rsidP="00BD6A0F">
            <w:pPr>
              <w:spacing w:before="60" w:after="60"/>
              <w:ind w:left="0"/>
            </w:pPr>
            <w:r w:rsidRPr="00746456">
              <w:t>Apply knowledge of organisational policies and procedures to supervise a team of cleaners.</w:t>
            </w:r>
          </w:p>
        </w:tc>
        <w:tc>
          <w:tcPr>
            <w:tcW w:w="2406" w:type="dxa"/>
            <w:shd w:val="clear" w:color="auto" w:fill="auto"/>
          </w:tcPr>
          <w:p w14:paraId="0C3B9D9A" w14:textId="735497DB" w:rsidR="00CD4DAA" w:rsidRPr="008F5954" w:rsidRDefault="00BE45CD" w:rsidP="00BD6A0F">
            <w:pPr>
              <w:spacing w:before="60" w:after="60"/>
              <w:ind w:left="0"/>
            </w:pPr>
            <w:r w:rsidRPr="00BE45CD">
              <w:t>10 credits</w:t>
            </w:r>
          </w:p>
        </w:tc>
        <w:tc>
          <w:tcPr>
            <w:tcW w:w="3446" w:type="dxa"/>
            <w:shd w:val="clear" w:color="auto" w:fill="auto"/>
          </w:tcPr>
          <w:p w14:paraId="7F95EC3A" w14:textId="58701768" w:rsidR="00EF76BA" w:rsidRDefault="0022418B" w:rsidP="00EF76BA">
            <w:pPr>
              <w:spacing w:before="60" w:after="60"/>
              <w:ind w:left="0"/>
              <w:rPr>
                <w:ins w:id="110" w:author="Johann Engelbrecht" w:date="2024-06-10T11:38:00Z"/>
              </w:rPr>
            </w:pPr>
            <w:ins w:id="111" w:author="Johann Engelbrecht" w:date="2024-06-25T12:20:00Z" w16du:dateUtc="2024-06-25T00:20:00Z">
              <w:r w:rsidRPr="0022418B">
                <w:t>It is expected that programmes will include</w:t>
              </w:r>
            </w:ins>
            <w:ins w:id="112" w:author="Johann Engelbrecht" w:date="2024-06-10T11:38:00Z">
              <w:r w:rsidR="00EF76BA">
                <w:t>:</w:t>
              </w:r>
            </w:ins>
          </w:p>
          <w:p w14:paraId="6619D55D" w14:textId="35945DFD" w:rsidR="00CD4DAA" w:rsidRPr="006B7B0D" w:rsidRDefault="00EF76BA" w:rsidP="00EF76BA">
            <w:pPr>
              <w:spacing w:before="60" w:after="60"/>
              <w:ind w:left="0"/>
            </w:pPr>
            <w:ins w:id="113" w:author="Johann Engelbrecht" w:date="2024-06-10T11:38:00Z">
              <w:r>
                <w:t>- Supervising a team of cleaners</w:t>
              </w:r>
            </w:ins>
          </w:p>
        </w:tc>
      </w:tr>
    </w:tbl>
    <w:p w14:paraId="0D0846CF" w14:textId="77777777" w:rsidR="00BD6A0F" w:rsidRPr="006B7B0D" w:rsidRDefault="00BD6A0F" w:rsidP="00BD6A0F"/>
    <w:p w14:paraId="11912448" w14:textId="77777777" w:rsidR="00BD6A0F" w:rsidRPr="006B7B0D" w:rsidRDefault="00BD6A0F" w:rsidP="00BD6A0F">
      <w:r w:rsidRPr="006B7B0D">
        <w:rPr>
          <w:b/>
          <w:bCs/>
        </w:rPr>
        <w:t>TRANSITION INFORMATION/ HE KŌRERO WHAKAWHITI</w:t>
      </w:r>
    </w:p>
    <w:tbl>
      <w:tblPr>
        <w:tblW w:w="9911"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682"/>
      </w:tblGrid>
      <w:tr w:rsidR="00BD6A0F" w:rsidRPr="006B7B0D" w14:paraId="6E699120" w14:textId="77777777" w:rsidTr="006475E2">
        <w:tc>
          <w:tcPr>
            <w:tcW w:w="4229" w:type="dxa"/>
            <w:shd w:val="clear" w:color="auto" w:fill="auto"/>
          </w:tcPr>
          <w:p w14:paraId="082990A9" w14:textId="77777777" w:rsidR="00BD6A0F" w:rsidRPr="006B7B0D" w:rsidRDefault="00BD6A0F" w:rsidP="00BD6A0F">
            <w:pPr>
              <w:spacing w:before="60" w:after="60"/>
              <w:ind w:left="0"/>
            </w:pPr>
            <w:r w:rsidRPr="006B7B0D">
              <w:t xml:space="preserve">Replacement information/ He kōrero mō te whakakapi  </w:t>
            </w:r>
          </w:p>
        </w:tc>
        <w:tc>
          <w:tcPr>
            <w:tcW w:w="5682" w:type="dxa"/>
            <w:shd w:val="clear" w:color="auto" w:fill="auto"/>
          </w:tcPr>
          <w:p w14:paraId="1FE59DBE" w14:textId="77777777" w:rsidR="00FF6708" w:rsidRDefault="00FF6708" w:rsidP="00FF6708">
            <w:pPr>
              <w:spacing w:before="60" w:after="60"/>
              <w:ind w:left="0"/>
            </w:pPr>
            <w:r>
              <w:t xml:space="preserve">This qualification replaced the following qualifications: </w:t>
            </w:r>
          </w:p>
          <w:p w14:paraId="46E14443" w14:textId="77777777" w:rsidR="00FF6708" w:rsidRDefault="00FF6708" w:rsidP="00FF6708">
            <w:pPr>
              <w:spacing w:before="60" w:after="60"/>
              <w:ind w:left="0"/>
            </w:pPr>
            <w:r>
              <w:t xml:space="preserve">National Certificate in Cleaning and Caretaking (Level 3) [Ref: 0754] </w:t>
            </w:r>
          </w:p>
          <w:p w14:paraId="4B0487B2" w14:textId="77777777" w:rsidR="00FF6708" w:rsidRDefault="00FF6708" w:rsidP="00FF6708">
            <w:pPr>
              <w:spacing w:before="60" w:after="60"/>
              <w:ind w:left="0"/>
            </w:pPr>
            <w:r>
              <w:t xml:space="preserve">National Certificate in Cleaning and Caretaking (Supervisor) (Level 3) [Ref: 1115] </w:t>
            </w:r>
          </w:p>
          <w:p w14:paraId="07D68AD7" w14:textId="77777777" w:rsidR="00FF6708" w:rsidRDefault="00FF6708" w:rsidP="00FF6708">
            <w:pPr>
              <w:spacing w:before="60" w:after="60"/>
              <w:ind w:left="0"/>
            </w:pPr>
            <w:r>
              <w:t xml:space="preserve">National Certificate in Carpet and Textile Cleaning with optional strands in Carpet Colour Restoration, Restoring Water Affected Carpet, and Establishing a Carpet Maintenance Schedule (Level 3) [Ref: 1107] </w:t>
            </w:r>
          </w:p>
          <w:p w14:paraId="4C98FF0B" w14:textId="77777777" w:rsidR="00FF6708" w:rsidRDefault="00FF6708" w:rsidP="00FF6708">
            <w:pPr>
              <w:spacing w:before="60" w:after="60"/>
              <w:ind w:left="0"/>
            </w:pPr>
            <w:r>
              <w:t xml:space="preserve">National Certificate in Cleaning and Caretaking (Level 4) [Ref: 0755] </w:t>
            </w:r>
          </w:p>
          <w:p w14:paraId="27471E7E" w14:textId="68F528C7" w:rsidR="00BD6A0F" w:rsidRPr="006B7B0D" w:rsidRDefault="00FF6708" w:rsidP="00FF6708">
            <w:pPr>
              <w:spacing w:before="60" w:after="60"/>
              <w:ind w:left="0"/>
            </w:pPr>
            <w:r>
              <w:t>These have been discontinued.</w:t>
            </w:r>
          </w:p>
        </w:tc>
      </w:tr>
      <w:tr w:rsidR="00BD6A0F" w:rsidRPr="006B7B0D" w14:paraId="290B297A" w14:textId="77777777" w:rsidTr="006475E2">
        <w:tc>
          <w:tcPr>
            <w:tcW w:w="4229" w:type="dxa"/>
            <w:shd w:val="clear" w:color="auto" w:fill="auto"/>
          </w:tcPr>
          <w:p w14:paraId="62F17228" w14:textId="77777777" w:rsidR="00BD6A0F" w:rsidRPr="006B7B0D" w:rsidRDefault="00BD6A0F" w:rsidP="00BD6A0F">
            <w:pPr>
              <w:spacing w:before="60" w:after="60"/>
              <w:ind w:left="0"/>
            </w:pPr>
            <w:r w:rsidRPr="006B7B0D">
              <w:t>Additional transition information/ Kō ētahi atu kōrero mō te whakakapi</w:t>
            </w:r>
          </w:p>
        </w:tc>
        <w:tc>
          <w:tcPr>
            <w:tcW w:w="5682" w:type="dxa"/>
            <w:shd w:val="clear" w:color="auto" w:fill="auto"/>
          </w:tcPr>
          <w:p w14:paraId="63B55A58" w14:textId="77777777" w:rsidR="00BD6A0F" w:rsidRPr="006B7B0D" w:rsidRDefault="00BD6A0F" w:rsidP="00BD6A0F">
            <w:pPr>
              <w:spacing w:before="60" w:after="60"/>
              <w:ind w:left="0"/>
            </w:pPr>
            <w:r w:rsidRPr="006B7B0D">
              <w:t>Version Information</w:t>
            </w:r>
          </w:p>
          <w:p w14:paraId="4FE50EEB" w14:textId="77777777" w:rsidR="00BD6A0F" w:rsidRDefault="00BD6A0F" w:rsidP="00BD6A0F">
            <w:pPr>
              <w:spacing w:before="60" w:after="60"/>
              <w:ind w:left="0"/>
            </w:pPr>
            <w:r w:rsidRPr="006B7B0D">
              <w:t xml:space="preserve">Please refer to </w:t>
            </w:r>
            <w:hyperlink r:id="rId11" w:history="1">
              <w:r w:rsidRPr="009F6F6F">
                <w:rPr>
                  <w:color w:val="2F5496" w:themeColor="accent1" w:themeShade="BF"/>
                  <w:u w:val="single"/>
                </w:rPr>
                <w:t>Qualifications and Assessment Standards Approvals</w:t>
              </w:r>
            </w:hyperlink>
            <w:r w:rsidRPr="006B7B0D">
              <w:t xml:space="preserve"> for further information.</w:t>
            </w:r>
          </w:p>
          <w:p w14:paraId="4A33E2DD" w14:textId="025E17BA" w:rsidR="00D24892" w:rsidRPr="00D24892" w:rsidRDefault="00D24892" w:rsidP="00D24892">
            <w:pPr>
              <w:spacing w:before="60" w:after="60"/>
              <w:ind w:left="0"/>
              <w:rPr>
                <w:ins w:id="114" w:author="Johann Engelbrecht" w:date="2024-06-10T09:17:00Z"/>
                <w:bCs/>
              </w:rPr>
            </w:pPr>
            <w:ins w:id="115" w:author="Johann Engelbrecht" w:date="2024-06-10T09:17:00Z">
              <w:r w:rsidRPr="00D24892">
                <w:t xml:space="preserve">Version 2 of this qualification was published in </w:t>
              </w:r>
            </w:ins>
            <w:ins w:id="116" w:author="Johann Engelbrecht" w:date="2024-06-10T11:31:00Z">
              <w:r w:rsidR="00AF7302">
                <w:t>February</w:t>
              </w:r>
            </w:ins>
            <w:ins w:id="117" w:author="Johann Engelbrecht" w:date="2024-06-10T09:17:00Z">
              <w:r w:rsidRPr="00D24892">
                <w:t xml:space="preserve"> 202</w:t>
              </w:r>
            </w:ins>
            <w:ins w:id="118" w:author="Johann Engelbrecht" w:date="2024-06-10T11:31:00Z">
              <w:r w:rsidR="00AF46A2">
                <w:t>0</w:t>
              </w:r>
            </w:ins>
            <w:ins w:id="119" w:author="Johann Engelbrecht" w:date="2024-06-10T09:17:00Z">
              <w:r w:rsidRPr="00D24892">
                <w:t>.</w:t>
              </w:r>
            </w:ins>
          </w:p>
          <w:p w14:paraId="439316D8" w14:textId="5C5E2AA3" w:rsidR="00D24892" w:rsidRPr="00D24892" w:rsidRDefault="00D24892" w:rsidP="00D24892">
            <w:pPr>
              <w:spacing w:before="60" w:after="60"/>
              <w:ind w:left="0"/>
              <w:rPr>
                <w:ins w:id="120" w:author="Johann Engelbrecht" w:date="2024-06-10T09:17:00Z"/>
              </w:rPr>
            </w:pPr>
            <w:ins w:id="121" w:author="Johann Engelbrecht" w:date="2024-06-10T09:17:00Z">
              <w:r w:rsidRPr="00D24892">
                <w:t xml:space="preserve">The last date for assessments to take place for </w:t>
              </w:r>
              <w:r w:rsidRPr="00D24892">
                <w:lastRenderedPageBreak/>
                <w:t xml:space="preserve">version </w:t>
              </w:r>
            </w:ins>
            <w:ins w:id="122" w:author="Johann Engelbrecht" w:date="2024-06-10T11:32:00Z">
              <w:r w:rsidR="00AF46A2">
                <w:t>2</w:t>
              </w:r>
            </w:ins>
            <w:ins w:id="123" w:author="Johann Engelbrecht" w:date="2024-06-10T09:17:00Z">
              <w:r w:rsidRPr="00D24892">
                <w:t xml:space="preserve"> of this qualification is 31 December 202</w:t>
              </w:r>
            </w:ins>
            <w:ins w:id="124" w:author="Johann Engelbrecht" w:date="2024-06-10T11:32:00Z">
              <w:r w:rsidR="00AF46A2">
                <w:t>6</w:t>
              </w:r>
            </w:ins>
            <w:ins w:id="125" w:author="Johann Engelbrecht" w:date="2024-06-10T09:17:00Z">
              <w:r w:rsidRPr="00D24892">
                <w:t>.</w:t>
              </w:r>
            </w:ins>
          </w:p>
          <w:p w14:paraId="7CE03F25" w14:textId="724B5881" w:rsidR="00D24892" w:rsidRPr="00D24892" w:rsidRDefault="00D24892" w:rsidP="00D24892">
            <w:pPr>
              <w:spacing w:before="60" w:after="60"/>
              <w:ind w:left="0"/>
              <w:rPr>
                <w:ins w:id="126" w:author="Johann Engelbrecht" w:date="2024-06-10T09:17:00Z"/>
              </w:rPr>
            </w:pPr>
            <w:ins w:id="127" w:author="Johann Engelbrecht" w:date="2024-06-10T09:17:00Z">
              <w:r w:rsidRPr="00D24892">
                <w:t xml:space="preserve">People currently enrolled in programmes leading to version </w:t>
              </w:r>
            </w:ins>
            <w:ins w:id="128" w:author="Johann Engelbrecht" w:date="2024-06-10T11:32:00Z">
              <w:r w:rsidR="00AF46A2">
                <w:t>2</w:t>
              </w:r>
            </w:ins>
            <w:ins w:id="129" w:author="Johann Engelbrecht" w:date="2024-06-10T09:17:00Z">
              <w:r w:rsidRPr="00D24892">
                <w:t xml:space="preserve"> of this qualification may either complete the requirements by 31 December 202</w:t>
              </w:r>
            </w:ins>
            <w:ins w:id="130" w:author="Johann Engelbrecht" w:date="2024-06-10T11:32:00Z">
              <w:r w:rsidR="00AF46A2">
                <w:t>6</w:t>
              </w:r>
            </w:ins>
            <w:ins w:id="131" w:author="Johann Engelbrecht" w:date="2024-06-10T09:17:00Z">
              <w:r w:rsidRPr="00D24892">
                <w:t xml:space="preserve"> or transfer to version 3 of the qualification.</w:t>
              </w:r>
            </w:ins>
          </w:p>
          <w:p w14:paraId="41E3771C" w14:textId="77777777" w:rsidR="00D24892" w:rsidRPr="00D24892" w:rsidRDefault="00D24892" w:rsidP="00D24892">
            <w:pPr>
              <w:spacing w:before="60" w:after="60"/>
              <w:ind w:left="0"/>
              <w:rPr>
                <w:ins w:id="132" w:author="Johann Engelbrecht" w:date="2024-06-10T09:17:00Z"/>
                <w:bCs/>
              </w:rPr>
            </w:pPr>
            <w:ins w:id="133" w:author="Johann Engelbrecht" w:date="2024-06-10T09:17:00Z">
              <w:r w:rsidRPr="00D24892">
                <w:rPr>
                  <w:bCs/>
                </w:rPr>
                <w:t xml:space="preserve">It is not intended that any existing candidates be disadvantaged by these transition agreements; however, anyone who feels that they have been disadvantaged may appeal to: </w:t>
              </w:r>
            </w:ins>
          </w:p>
          <w:p w14:paraId="4E5D5300" w14:textId="77777777" w:rsidR="00D24892" w:rsidRPr="00D24892" w:rsidRDefault="00D24892" w:rsidP="00D24892">
            <w:pPr>
              <w:spacing w:before="60" w:after="60"/>
              <w:ind w:left="0"/>
              <w:rPr>
                <w:ins w:id="134" w:author="Johann Engelbrecht" w:date="2024-06-10T09:17:00Z"/>
                <w:bCs/>
              </w:rPr>
            </w:pPr>
          </w:p>
          <w:p w14:paraId="6D45FB11" w14:textId="77777777" w:rsidR="00D24892" w:rsidRPr="00D24892" w:rsidRDefault="00D24892" w:rsidP="00D24892">
            <w:pPr>
              <w:spacing w:before="60" w:after="60"/>
              <w:ind w:left="0"/>
              <w:rPr>
                <w:ins w:id="135" w:author="Johann Engelbrecht" w:date="2024-06-10T09:17:00Z"/>
              </w:rPr>
            </w:pPr>
            <w:ins w:id="136" w:author="Johann Engelbrecht" w:date="2024-06-10T09:17:00Z">
              <w:r w:rsidRPr="00D24892">
                <w:t>Ringa Hora Services Workforce Development Council</w:t>
              </w:r>
            </w:ins>
          </w:p>
          <w:p w14:paraId="30BDB3BD" w14:textId="77777777" w:rsidR="00D24892" w:rsidRPr="00D24892" w:rsidRDefault="00D24892" w:rsidP="00D24892">
            <w:pPr>
              <w:spacing w:before="60" w:after="60"/>
              <w:ind w:left="0"/>
              <w:rPr>
                <w:ins w:id="137" w:author="Johann Engelbrecht" w:date="2024-06-10T09:17:00Z"/>
              </w:rPr>
            </w:pPr>
            <w:ins w:id="138" w:author="Johann Engelbrecht" w:date="2024-06-10T09:17:00Z">
              <w:r w:rsidRPr="00D24892">
                <w:t>PO Box 445</w:t>
              </w:r>
            </w:ins>
          </w:p>
          <w:p w14:paraId="78A5172C" w14:textId="77777777" w:rsidR="00D24892" w:rsidRPr="00D24892" w:rsidRDefault="00D24892" w:rsidP="00D24892">
            <w:pPr>
              <w:spacing w:before="60" w:after="60"/>
              <w:ind w:left="0"/>
              <w:rPr>
                <w:ins w:id="139" w:author="Johann Engelbrecht" w:date="2024-06-10T09:17:00Z"/>
              </w:rPr>
            </w:pPr>
            <w:ins w:id="140" w:author="Johann Engelbrecht" w:date="2024-06-10T09:17:00Z">
              <w:r w:rsidRPr="00D24892">
                <w:t>Wellington</w:t>
              </w:r>
            </w:ins>
          </w:p>
          <w:p w14:paraId="7076F80E" w14:textId="77777777" w:rsidR="00D24892" w:rsidRPr="00D24892" w:rsidRDefault="00D24892" w:rsidP="00D24892">
            <w:pPr>
              <w:spacing w:before="60" w:after="60"/>
              <w:ind w:left="0"/>
              <w:rPr>
                <w:ins w:id="141" w:author="Johann Engelbrecht" w:date="2024-06-10T09:17:00Z"/>
              </w:rPr>
            </w:pPr>
            <w:ins w:id="142" w:author="Johann Engelbrecht" w:date="2024-06-10T09:17:00Z">
              <w:r w:rsidRPr="00D24892">
                <w:t>New Zealand</w:t>
              </w:r>
            </w:ins>
          </w:p>
          <w:p w14:paraId="1F1721B5" w14:textId="77777777" w:rsidR="00D24892" w:rsidRPr="00D24892" w:rsidRDefault="00D24892" w:rsidP="00D24892">
            <w:pPr>
              <w:spacing w:before="60" w:after="60"/>
              <w:ind w:left="0"/>
              <w:rPr>
                <w:ins w:id="143" w:author="Johann Engelbrecht" w:date="2024-06-10T09:17:00Z"/>
              </w:rPr>
            </w:pPr>
          </w:p>
          <w:p w14:paraId="5574D087" w14:textId="77777777" w:rsidR="00D24892" w:rsidRPr="00D24892" w:rsidRDefault="00D24892" w:rsidP="00D24892">
            <w:pPr>
              <w:spacing w:before="60" w:after="60"/>
              <w:ind w:left="0"/>
              <w:rPr>
                <w:ins w:id="144" w:author="Johann Engelbrecht" w:date="2024-06-10T09:17:00Z"/>
              </w:rPr>
            </w:pPr>
            <w:ins w:id="145" w:author="Johann Engelbrecht" w:date="2024-06-10T09:17:00Z">
              <w:r w:rsidRPr="00D24892">
                <w:t>Phone:  04 909 0306</w:t>
              </w:r>
            </w:ins>
          </w:p>
          <w:p w14:paraId="7D70B896" w14:textId="77777777" w:rsidR="00D24892" w:rsidRPr="00D24892" w:rsidRDefault="00D24892" w:rsidP="00D24892">
            <w:pPr>
              <w:spacing w:before="60" w:after="60"/>
              <w:ind w:left="0"/>
              <w:rPr>
                <w:ins w:id="146" w:author="Johann Engelbrecht" w:date="2024-06-10T09:17:00Z"/>
                <w:u w:val="single"/>
              </w:rPr>
            </w:pPr>
            <w:ins w:id="147" w:author="Johann Engelbrecht" w:date="2024-06-10T09:17:00Z">
              <w:r w:rsidRPr="00D24892">
                <w:t xml:space="preserve">Email:  </w:t>
              </w:r>
              <w:r w:rsidRPr="00D24892">
                <w:fldChar w:fldCharType="begin"/>
              </w:r>
              <w:r w:rsidRPr="00D24892">
                <w:instrText>HYPERLINK "mailto:qualifications@ringahora.nz"</w:instrText>
              </w:r>
              <w:r w:rsidRPr="00D24892">
                <w:fldChar w:fldCharType="separate"/>
              </w:r>
              <w:r w:rsidRPr="00D24892">
                <w:rPr>
                  <w:rStyle w:val="Hyperlink"/>
                </w:rPr>
                <w:t>qualifications@ringahora.nz</w:t>
              </w:r>
              <w:r w:rsidRPr="00D24892">
                <w:fldChar w:fldCharType="end"/>
              </w:r>
              <w:r w:rsidRPr="00D24892">
                <w:rPr>
                  <w:u w:val="single"/>
                </w:rPr>
                <w:t xml:space="preserve">  </w:t>
              </w:r>
            </w:ins>
          </w:p>
          <w:p w14:paraId="6028A078" w14:textId="686641C2" w:rsidR="008B2A2C" w:rsidDel="00D24892" w:rsidRDefault="00D24892" w:rsidP="00D24892">
            <w:pPr>
              <w:spacing w:before="60" w:after="60"/>
              <w:ind w:left="0"/>
              <w:rPr>
                <w:del w:id="148" w:author="Johann Engelbrecht" w:date="2024-06-10T09:17:00Z"/>
              </w:rPr>
            </w:pPr>
            <w:ins w:id="149" w:author="Johann Engelbrecht" w:date="2024-06-10T09:17:00Z">
              <w:r w:rsidRPr="00D24892">
                <w:t xml:space="preserve">Website: </w:t>
              </w:r>
              <w:r w:rsidRPr="00D24892">
                <w:rPr>
                  <w:u w:val="single"/>
                </w:rPr>
                <w:fldChar w:fldCharType="begin"/>
              </w:r>
              <w:r w:rsidRPr="00D24892">
                <w:rPr>
                  <w:u w:val="single"/>
                </w:rPr>
                <w:instrText xml:space="preserve"> HYPERLINK "http://www.ringahora.nz" </w:instrText>
              </w:r>
              <w:r w:rsidRPr="00D24892">
                <w:rPr>
                  <w:u w:val="single"/>
                </w:rPr>
              </w:r>
              <w:r w:rsidRPr="00D24892">
                <w:rPr>
                  <w:u w:val="single"/>
                </w:rPr>
                <w:fldChar w:fldCharType="separate"/>
              </w:r>
              <w:r w:rsidRPr="00D24892">
                <w:rPr>
                  <w:rStyle w:val="Hyperlink"/>
                </w:rPr>
                <w:t>www.ringahora.nz</w:t>
              </w:r>
              <w:r w:rsidRPr="00D24892">
                <w:fldChar w:fldCharType="end"/>
              </w:r>
            </w:ins>
            <w:del w:id="150" w:author="Johann Engelbrecht" w:date="2024-06-10T09:17:00Z">
              <w:r w:rsidR="008B2A2C" w:rsidDel="00D24892">
                <w:delText xml:space="preserve">Version 2 of this qualification was published in February 2020 following a scheduled review. Please refer to Qualifications and Assessment Standards Approvals for further information.  </w:delText>
              </w:r>
            </w:del>
          </w:p>
          <w:p w14:paraId="11A10F36" w14:textId="6C291316" w:rsidR="008B2A2C" w:rsidDel="00D24892" w:rsidRDefault="008B2A2C" w:rsidP="008B2A2C">
            <w:pPr>
              <w:spacing w:before="60" w:after="60"/>
              <w:ind w:left="0"/>
              <w:rPr>
                <w:del w:id="151" w:author="Johann Engelbrecht" w:date="2024-06-10T09:17:00Z"/>
              </w:rPr>
            </w:pPr>
            <w:del w:id="152" w:author="Johann Engelbrecht" w:date="2024-06-10T09:17:00Z">
              <w:r w:rsidDel="00D24892">
                <w:delText xml:space="preserve">The last date of assessment of programmes leading to version 1 of this qualification is 31 December 2022. </w:delText>
              </w:r>
            </w:del>
          </w:p>
          <w:p w14:paraId="6AD14881" w14:textId="46BA207B" w:rsidR="008B2A2C" w:rsidDel="00D24892" w:rsidRDefault="008B2A2C" w:rsidP="008B2A2C">
            <w:pPr>
              <w:spacing w:before="60" w:after="60"/>
              <w:ind w:left="0"/>
              <w:rPr>
                <w:del w:id="153" w:author="Johann Engelbrecht" w:date="2024-06-10T09:17:00Z"/>
              </w:rPr>
            </w:pPr>
            <w:del w:id="154" w:author="Johann Engelbrecht" w:date="2024-06-10T09:17:00Z">
              <w:r w:rsidDel="00D24892">
                <w:delText xml:space="preserve">Any person who considers they have been disadvantaged by these transition arrangements may appeal to Careerforce at the address below. Appeals will be considered on a case by case basis.  </w:delText>
              </w:r>
            </w:del>
          </w:p>
          <w:p w14:paraId="79D77E69" w14:textId="6CA36655" w:rsidR="008B2A2C" w:rsidDel="00D24892" w:rsidRDefault="008B2A2C" w:rsidP="008B2A2C">
            <w:pPr>
              <w:spacing w:before="60" w:after="60"/>
              <w:ind w:left="0"/>
              <w:rPr>
                <w:del w:id="155" w:author="Johann Engelbrecht" w:date="2024-06-10T09:17:00Z"/>
              </w:rPr>
            </w:pPr>
            <w:del w:id="156" w:author="Johann Engelbrecht" w:date="2024-06-10T09:17:00Z">
              <w:r w:rsidDel="00D24892">
                <w:delText xml:space="preserve">Careerforce, PO Box 2637, Wellington 6140 </w:delText>
              </w:r>
            </w:del>
          </w:p>
          <w:p w14:paraId="3F57DECD" w14:textId="5399B14E" w:rsidR="008B2A2C" w:rsidRPr="006B7B0D" w:rsidRDefault="008B2A2C" w:rsidP="008B2A2C">
            <w:pPr>
              <w:spacing w:before="60" w:after="60"/>
              <w:ind w:left="0"/>
            </w:pPr>
            <w:del w:id="157" w:author="Johann Engelbrecht" w:date="2024-06-10T09:17:00Z">
              <w:r w:rsidDel="00D24892">
                <w:delText>Email: info@careerforce.org.nz</w:delText>
              </w:r>
            </w:del>
          </w:p>
        </w:tc>
      </w:tr>
    </w:tbl>
    <w:p w14:paraId="2C430058" w14:textId="77777777" w:rsidR="00BD6A0F" w:rsidRDefault="00BD6A0F" w:rsidP="00BD6A0F"/>
    <w:p w14:paraId="2170ED56" w14:textId="77777777" w:rsidR="00BD6A0F" w:rsidRDefault="00BD6A0F" w:rsidP="00BD6A0F"/>
    <w:sectPr w:rsidR="00BD6A0F" w:rsidSect="00C07F6D">
      <w:headerReference w:type="first" r:id="rId12"/>
      <w:pgSz w:w="11906" w:h="16838"/>
      <w:pgMar w:top="1298" w:right="578" w:bottom="902"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1B49C" w14:textId="77777777" w:rsidR="002975A9" w:rsidRDefault="002975A9" w:rsidP="00C07F6D">
      <w:pPr>
        <w:spacing w:before="0" w:after="0" w:line="240" w:lineRule="auto"/>
      </w:pPr>
      <w:r>
        <w:separator/>
      </w:r>
    </w:p>
  </w:endnote>
  <w:endnote w:type="continuationSeparator" w:id="0">
    <w:p w14:paraId="084392B0" w14:textId="77777777" w:rsidR="002975A9" w:rsidRDefault="002975A9" w:rsidP="00C07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0D07" w14:textId="77777777" w:rsidR="002975A9" w:rsidRDefault="002975A9" w:rsidP="00C07F6D">
      <w:pPr>
        <w:spacing w:before="0" w:after="0" w:line="240" w:lineRule="auto"/>
      </w:pPr>
      <w:r>
        <w:separator/>
      </w:r>
    </w:p>
  </w:footnote>
  <w:footnote w:type="continuationSeparator" w:id="0">
    <w:p w14:paraId="20CE6562" w14:textId="77777777" w:rsidR="002975A9" w:rsidRDefault="002975A9" w:rsidP="00C07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857D" w14:textId="5BF2A943" w:rsidR="00C07F6D" w:rsidRDefault="00C07F6D">
    <w:pPr>
      <w:pStyle w:val="Header"/>
    </w:pPr>
    <w:r w:rsidRPr="00BD1F46">
      <w:rPr>
        <w:noProof/>
        <w:lang w:eastAsia="en-NZ"/>
      </w:rPr>
      <w:drawing>
        <wp:anchor distT="0" distB="0" distL="114300" distR="114300" simplePos="0" relativeHeight="251659264"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E68AF"/>
    <w:multiLevelType w:val="hybridMultilevel"/>
    <w:tmpl w:val="91362D1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7EFC60DC"/>
    <w:multiLevelType w:val="hybridMultilevel"/>
    <w:tmpl w:val="FE8285C2"/>
    <w:lvl w:ilvl="0" w:tplc="7214C40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36034099">
    <w:abstractNumId w:val="1"/>
  </w:num>
  <w:num w:numId="2" w16cid:durableId="1793948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ann Engelbrecht">
    <w15:presenceInfo w15:providerId="AD" w15:userId="S::Johann.Engelbrecht@RingaHora.nz::80f29c3d-2f71-4054-af79-63e64d475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24DF3"/>
    <w:rsid w:val="00074D86"/>
    <w:rsid w:val="00081734"/>
    <w:rsid w:val="00092674"/>
    <w:rsid w:val="000C5A41"/>
    <w:rsid w:val="000E0B4D"/>
    <w:rsid w:val="00133CCB"/>
    <w:rsid w:val="00157C48"/>
    <w:rsid w:val="00157DEE"/>
    <w:rsid w:val="001C5006"/>
    <w:rsid w:val="00204852"/>
    <w:rsid w:val="0022418B"/>
    <w:rsid w:val="00275F4C"/>
    <w:rsid w:val="00285907"/>
    <w:rsid w:val="002975A9"/>
    <w:rsid w:val="002C6E5D"/>
    <w:rsid w:val="002D746F"/>
    <w:rsid w:val="00334818"/>
    <w:rsid w:val="003C3CDC"/>
    <w:rsid w:val="004C140C"/>
    <w:rsid w:val="004D64AE"/>
    <w:rsid w:val="005A42E3"/>
    <w:rsid w:val="005B1393"/>
    <w:rsid w:val="005F4CEB"/>
    <w:rsid w:val="00652487"/>
    <w:rsid w:val="00697C2C"/>
    <w:rsid w:val="006E3637"/>
    <w:rsid w:val="00700F74"/>
    <w:rsid w:val="00703E68"/>
    <w:rsid w:val="00722544"/>
    <w:rsid w:val="00743517"/>
    <w:rsid w:val="00746456"/>
    <w:rsid w:val="00760B5A"/>
    <w:rsid w:val="00795B5D"/>
    <w:rsid w:val="007F2D80"/>
    <w:rsid w:val="0080341E"/>
    <w:rsid w:val="00810E26"/>
    <w:rsid w:val="008138CD"/>
    <w:rsid w:val="00873DAF"/>
    <w:rsid w:val="008B121A"/>
    <w:rsid w:val="008B2A2C"/>
    <w:rsid w:val="008B7763"/>
    <w:rsid w:val="008D5588"/>
    <w:rsid w:val="008F1A26"/>
    <w:rsid w:val="008F5954"/>
    <w:rsid w:val="0091717D"/>
    <w:rsid w:val="009222F0"/>
    <w:rsid w:val="00932AFA"/>
    <w:rsid w:val="00996041"/>
    <w:rsid w:val="009975EC"/>
    <w:rsid w:val="009B61E0"/>
    <w:rsid w:val="009C0C04"/>
    <w:rsid w:val="009F3448"/>
    <w:rsid w:val="00A16422"/>
    <w:rsid w:val="00A40597"/>
    <w:rsid w:val="00A609A5"/>
    <w:rsid w:val="00A86F81"/>
    <w:rsid w:val="00AD1330"/>
    <w:rsid w:val="00AF46A2"/>
    <w:rsid w:val="00AF7302"/>
    <w:rsid w:val="00B247CD"/>
    <w:rsid w:val="00B86B76"/>
    <w:rsid w:val="00BB464D"/>
    <w:rsid w:val="00BD6A0F"/>
    <w:rsid w:val="00BE45CD"/>
    <w:rsid w:val="00C07F6D"/>
    <w:rsid w:val="00C20CCC"/>
    <w:rsid w:val="00C22ED4"/>
    <w:rsid w:val="00CB242E"/>
    <w:rsid w:val="00CD4DAA"/>
    <w:rsid w:val="00D17558"/>
    <w:rsid w:val="00D24892"/>
    <w:rsid w:val="00D32B67"/>
    <w:rsid w:val="00D32EB3"/>
    <w:rsid w:val="00D46226"/>
    <w:rsid w:val="00D6415C"/>
    <w:rsid w:val="00E309B5"/>
    <w:rsid w:val="00E47DAA"/>
    <w:rsid w:val="00E62DC3"/>
    <w:rsid w:val="00E71F03"/>
    <w:rsid w:val="00E9126D"/>
    <w:rsid w:val="00EA3D0A"/>
    <w:rsid w:val="00EE68EE"/>
    <w:rsid w:val="00EF76BA"/>
    <w:rsid w:val="00F26654"/>
    <w:rsid w:val="00F40AC1"/>
    <w:rsid w:val="00FF67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82BA"/>
  <w15:chartTrackingRefBased/>
  <w15:docId w15:val="{7C9689C2-24E3-4389-B0CD-E0DD28C0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character" w:styleId="Hyperlink">
    <w:name w:val="Hyperlink"/>
    <w:basedOn w:val="DefaultParagraphFont"/>
    <w:uiPriority w:val="99"/>
    <w:unhideWhenUsed/>
    <w:rsid w:val="00D46226"/>
    <w:rPr>
      <w:color w:val="0563C1" w:themeColor="hyperlink"/>
      <w:u w:val="single"/>
    </w:rPr>
  </w:style>
  <w:style w:type="character" w:styleId="UnresolvedMention">
    <w:name w:val="Unresolved Mention"/>
    <w:basedOn w:val="DefaultParagraphFont"/>
    <w:uiPriority w:val="99"/>
    <w:semiHidden/>
    <w:unhideWhenUsed/>
    <w:rsid w:val="00D46226"/>
    <w:rPr>
      <w:color w:val="605E5C"/>
      <w:shd w:val="clear" w:color="auto" w:fill="E1DFDD"/>
    </w:rPr>
  </w:style>
  <w:style w:type="paragraph" w:styleId="Revision">
    <w:name w:val="Revision"/>
    <w:hidden/>
    <w:uiPriority w:val="99"/>
    <w:semiHidden/>
    <w:rsid w:val="00AD1330"/>
    <w:pPr>
      <w:spacing w:after="0" w:line="240" w:lineRule="auto"/>
    </w:pPr>
    <w:rPr>
      <w:rFonts w:ascii="Arial" w:eastAsia="Arial" w:hAnsi="Arial" w:cs="Arial"/>
      <w:kern w:val="0"/>
      <w:sz w:val="21"/>
      <w:szCs w:val="21"/>
      <w14:ligatures w14:val="none"/>
    </w:rPr>
  </w:style>
  <w:style w:type="paragraph" w:styleId="ListParagraph">
    <w:name w:val="List Paragraph"/>
    <w:basedOn w:val="Normal"/>
    <w:uiPriority w:val="34"/>
    <w:qFormat/>
    <w:rsid w:val="00AD1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zqa.govt.nz/framework/updates/summaries.d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areerforce.org.nz/programme-developer-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ff2bfdb7a0dc5ccc0b975a69957c6bcd">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603f274091c7815ec08f0118fb4cc320"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2824B-568F-4091-8DB1-B2BB5ED197F6}">
  <ds:schemaRefs>
    <ds:schemaRef ds:uri="http://schemas.microsoft.com/office/2006/metadata/properties"/>
    <ds:schemaRef ds:uri="http://schemas.microsoft.com/office/infopath/2007/PartnerControls"/>
    <ds:schemaRef ds:uri="66ede4f7-b24f-4e47-b52f-3b3ed06db112"/>
    <ds:schemaRef ds:uri="ec761af5-23b3-453d-aa00-8620c42b1ab2"/>
  </ds:schemaRefs>
</ds:datastoreItem>
</file>

<file path=customXml/itemProps2.xml><?xml version="1.0" encoding="utf-8"?>
<ds:datastoreItem xmlns:ds="http://schemas.openxmlformats.org/officeDocument/2006/customXml" ds:itemID="{96CE356E-9312-43B9-83EE-96E6D6173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3D59E-DFFF-44FE-B3C2-4E244270E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Couper</dc:creator>
  <cp:keywords/>
  <dc:description/>
  <cp:lastModifiedBy>Johann Engelbrecht</cp:lastModifiedBy>
  <cp:revision>61</cp:revision>
  <dcterms:created xsi:type="dcterms:W3CDTF">2024-06-04T01:11:00Z</dcterms:created>
  <dcterms:modified xsi:type="dcterms:W3CDTF">2024-06-25T00:20:00Z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