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6802ECF6">
        <w:trPr>
          <w:trHeight w:val="703"/>
        </w:trPr>
        <w:tc>
          <w:tcPr>
            <w:tcW w:w="2345" w:type="dxa"/>
          </w:tcPr>
          <w:p w14:paraId="7A1B5AC9" w14:textId="46997605" w:rsidR="007066D6" w:rsidRDefault="5B7BBB2F" w:rsidP="007066D6">
            <w:pPr>
              <w:pStyle w:val="Heading1"/>
              <w:spacing w:line="240" w:lineRule="auto"/>
              <w:rPr>
                <w:rFonts w:ascii="Arial" w:hAnsi="Arial" w:cs="Arial"/>
                <w:b/>
                <w:bCs/>
                <w:color w:val="auto"/>
              </w:rPr>
            </w:pPr>
            <w:r w:rsidRPr="6802ECF6">
              <w:rPr>
                <w:rFonts w:ascii="Arial" w:hAnsi="Arial" w:cs="Arial"/>
                <w:b/>
                <w:bCs/>
                <w:color w:val="auto"/>
              </w:rPr>
              <w:t>CC-</w:t>
            </w:r>
            <w:r w:rsidR="0F575FD8" w:rsidRPr="6802ECF6">
              <w:rPr>
                <w:rFonts w:ascii="Arial" w:hAnsi="Arial" w:cs="Arial"/>
                <w:b/>
                <w:bCs/>
                <w:color w:val="auto"/>
              </w:rPr>
              <w:t>GPO</w:t>
            </w:r>
            <w:r w:rsidR="7D20C7F2" w:rsidRPr="6802ECF6">
              <w:rPr>
                <w:rFonts w:ascii="Arial" w:hAnsi="Arial" w:cs="Arial"/>
                <w:b/>
                <w:bCs/>
                <w:color w:val="auto"/>
              </w:rPr>
              <w:t>2</w:t>
            </w:r>
          </w:p>
        </w:tc>
        <w:tc>
          <w:tcPr>
            <w:tcW w:w="8060" w:type="dxa"/>
          </w:tcPr>
          <w:p w14:paraId="512FDC1E" w14:textId="1CF5AB2B" w:rsidR="007066D6" w:rsidRPr="004D6E14" w:rsidRDefault="28D67E69" w:rsidP="007066D6">
            <w:pPr>
              <w:pStyle w:val="Heading1"/>
              <w:spacing w:line="240" w:lineRule="auto"/>
              <w:ind w:right="178"/>
              <w:rPr>
                <w:rFonts w:ascii="Arial" w:hAnsi="Arial" w:cs="Arial"/>
                <w:b/>
                <w:bCs/>
                <w:color w:val="auto"/>
              </w:rPr>
            </w:pPr>
            <w:r w:rsidRPr="6802ECF6">
              <w:rPr>
                <w:rFonts w:ascii="Arial" w:hAnsi="Arial" w:cs="Arial"/>
                <w:b/>
                <w:bCs/>
                <w:color w:val="auto"/>
              </w:rPr>
              <w:t xml:space="preserve">Utilise </w:t>
            </w:r>
            <w:r w:rsidR="546C43A7" w:rsidRPr="6802ECF6">
              <w:rPr>
                <w:rFonts w:ascii="Arial" w:hAnsi="Arial" w:cs="Arial"/>
                <w:b/>
                <w:bCs/>
                <w:color w:val="auto"/>
              </w:rPr>
              <w:t>business systems</w:t>
            </w:r>
            <w:r w:rsidR="4BA37E77" w:rsidRPr="6802ECF6">
              <w:rPr>
                <w:rFonts w:ascii="Arial" w:hAnsi="Arial" w:cs="Arial"/>
                <w:b/>
                <w:bCs/>
                <w:color w:val="auto"/>
              </w:rPr>
              <w:t xml:space="preserve"> and contact centr</w:t>
            </w:r>
            <w:r w:rsidR="09F7DBBC" w:rsidRPr="6802ECF6">
              <w:rPr>
                <w:rFonts w:ascii="Arial" w:hAnsi="Arial" w:cs="Arial"/>
                <w:b/>
                <w:bCs/>
                <w:color w:val="auto"/>
              </w:rPr>
              <w:t>e</w:t>
            </w:r>
            <w:r w:rsidR="756B4D4A" w:rsidRPr="6802ECF6">
              <w:rPr>
                <w:rFonts w:ascii="Arial" w:hAnsi="Arial" w:cs="Arial"/>
                <w:b/>
                <w:bCs/>
                <w:color w:val="auto"/>
              </w:rPr>
              <w:t xml:space="preserve"> technology</w:t>
            </w:r>
            <w:r w:rsidR="05888F2A" w:rsidRPr="6802ECF6">
              <w:rPr>
                <w:rFonts w:ascii="Arial" w:hAnsi="Arial" w:cs="Arial"/>
                <w:b/>
                <w:bCs/>
                <w:color w:val="auto"/>
              </w:rPr>
              <w:t xml:space="preserve"> </w:t>
            </w:r>
            <w:r w:rsidR="0547BA59" w:rsidRPr="6802ECF6">
              <w:rPr>
                <w:rFonts w:ascii="Arial" w:hAnsi="Arial" w:cs="Arial"/>
                <w:b/>
                <w:bCs/>
                <w:color w:val="auto"/>
              </w:rPr>
              <w:t>to meet objectives</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6802ECF6">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793A0582" w:rsidP="00DC70E1">
            <w:pPr>
              <w:spacing w:line="240" w:lineRule="auto"/>
              <w:rPr>
                <w:rFonts w:ascii="Arial" w:hAnsi="Arial" w:cs="Arial"/>
                <w:b/>
                <w:bCs/>
                <w:color w:val="000000" w:themeColor="text1"/>
                <w:sz w:val="22"/>
                <w:szCs w:val="22"/>
              </w:rPr>
            </w:pPr>
            <w:proofErr w:type="spellStart"/>
            <w:r w:rsidRPr="6802ECF6">
              <w:rPr>
                <w:rFonts w:ascii="Arial" w:hAnsi="Arial" w:cs="Arial"/>
                <w:b/>
                <w:bCs/>
                <w:color w:val="000000" w:themeColor="text1"/>
                <w:sz w:val="22"/>
                <w:szCs w:val="22"/>
              </w:rPr>
              <w:t>Kaupae</w:t>
            </w:r>
            <w:proofErr w:type="spellEnd"/>
            <w:r w:rsidRPr="6802ECF6">
              <w:rPr>
                <w:rFonts w:ascii="Arial" w:hAnsi="Arial" w:cs="Arial"/>
                <w:b/>
                <w:bCs/>
                <w:color w:val="000000" w:themeColor="text1"/>
                <w:sz w:val="22"/>
                <w:szCs w:val="22"/>
              </w:rPr>
              <w:t xml:space="preserve"> | </w:t>
            </w:r>
            <w:r w:rsidRPr="6802ECF6">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3E502D79" w:rsidR="004D6E14" w:rsidRPr="00676A27" w:rsidRDefault="4DB0A28A" w:rsidP="00DC70E1">
            <w:pPr>
              <w:spacing w:line="240" w:lineRule="auto"/>
              <w:rPr>
                <w:rFonts w:ascii="Arial" w:hAnsi="Arial" w:cs="Arial"/>
                <w:sz w:val="22"/>
                <w:szCs w:val="22"/>
              </w:rPr>
            </w:pPr>
            <w:r w:rsidRPr="6802ECF6">
              <w:rPr>
                <w:rFonts w:ascii="Arial" w:hAnsi="Arial" w:cs="Arial"/>
                <w:sz w:val="22"/>
                <w:szCs w:val="22"/>
              </w:rPr>
              <w:t>3</w:t>
            </w:r>
          </w:p>
        </w:tc>
      </w:tr>
      <w:tr w:rsidR="003B7D18" w:rsidRPr="004D6E14" w14:paraId="319AEFDB" w14:textId="77777777" w:rsidTr="6802ECF6">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793A0582" w:rsidP="00DC70E1">
            <w:pPr>
              <w:spacing w:line="240" w:lineRule="auto"/>
              <w:rPr>
                <w:rFonts w:ascii="Arial" w:hAnsi="Arial" w:cs="Arial"/>
                <w:b/>
                <w:bCs/>
                <w:color w:val="000000" w:themeColor="text1"/>
                <w:sz w:val="22"/>
                <w:szCs w:val="22"/>
              </w:rPr>
            </w:pPr>
            <w:proofErr w:type="spellStart"/>
            <w:r w:rsidRPr="6802ECF6">
              <w:rPr>
                <w:rFonts w:ascii="Arial" w:hAnsi="Arial" w:cs="Arial"/>
                <w:b/>
                <w:bCs/>
                <w:color w:val="000000" w:themeColor="text1"/>
                <w:sz w:val="22"/>
                <w:szCs w:val="22"/>
              </w:rPr>
              <w:t>Whiwhinga</w:t>
            </w:r>
            <w:proofErr w:type="spellEnd"/>
            <w:r w:rsidRPr="6802ECF6">
              <w:rPr>
                <w:rFonts w:ascii="Arial" w:hAnsi="Arial" w:cs="Arial"/>
                <w:b/>
                <w:bCs/>
                <w:color w:val="000000" w:themeColor="text1"/>
                <w:sz w:val="22"/>
                <w:szCs w:val="22"/>
              </w:rPr>
              <w:t xml:space="preserve"> | </w:t>
            </w:r>
            <w:r w:rsidRPr="6802ECF6">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3577B68C" w:rsidR="004D6E14" w:rsidRPr="00676A27" w:rsidRDefault="4DB0A28A" w:rsidP="00DC70E1">
            <w:pPr>
              <w:spacing w:line="240" w:lineRule="auto"/>
              <w:rPr>
                <w:rFonts w:ascii="Arial" w:hAnsi="Arial" w:cs="Arial"/>
                <w:sz w:val="22"/>
                <w:szCs w:val="22"/>
              </w:rPr>
            </w:pPr>
            <w:r w:rsidRPr="6802ECF6">
              <w:rPr>
                <w:rFonts w:ascii="Arial" w:hAnsi="Arial" w:cs="Arial"/>
                <w:sz w:val="22"/>
                <w:szCs w:val="22"/>
              </w:rPr>
              <w:t>15</w:t>
            </w:r>
          </w:p>
        </w:tc>
      </w:tr>
      <w:tr w:rsidR="003B7D18" w:rsidRPr="004D6E14" w14:paraId="49BD60D9" w14:textId="77777777" w:rsidTr="6802ECF6">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793A0582" w:rsidP="00DC70E1">
            <w:pPr>
              <w:spacing w:line="240" w:lineRule="auto"/>
              <w:rPr>
                <w:rFonts w:ascii="Arial" w:hAnsi="Arial" w:cs="Arial"/>
                <w:color w:val="000000" w:themeColor="text1"/>
                <w:sz w:val="22"/>
                <w:szCs w:val="22"/>
              </w:rPr>
            </w:pPr>
            <w:proofErr w:type="spellStart"/>
            <w:r w:rsidRPr="6802ECF6">
              <w:rPr>
                <w:rFonts w:ascii="Arial" w:hAnsi="Arial" w:cs="Arial"/>
                <w:b/>
                <w:bCs/>
                <w:color w:val="000000" w:themeColor="text1"/>
                <w:sz w:val="22"/>
                <w:szCs w:val="22"/>
              </w:rPr>
              <w:t>Whāinga</w:t>
            </w:r>
            <w:proofErr w:type="spellEnd"/>
            <w:r w:rsidRPr="6802ECF6">
              <w:rPr>
                <w:rFonts w:ascii="Arial" w:hAnsi="Arial" w:cs="Arial"/>
                <w:b/>
                <w:bCs/>
                <w:color w:val="000000" w:themeColor="text1"/>
                <w:sz w:val="22"/>
                <w:szCs w:val="22"/>
              </w:rPr>
              <w:t xml:space="preserve"> | </w:t>
            </w:r>
            <w:r w:rsidRPr="6802ECF6">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326E3A3F" w14:textId="5B5D34F6" w:rsidR="00B077ED" w:rsidRPr="00676A27" w:rsidRDefault="5EBDCA32" w:rsidP="6802ECF6">
            <w:pPr>
              <w:spacing w:line="240" w:lineRule="auto"/>
              <w:rPr>
                <w:rFonts w:ascii="Arial" w:hAnsi="Arial" w:cs="Arial"/>
                <w:sz w:val="22"/>
                <w:szCs w:val="22"/>
              </w:rPr>
            </w:pPr>
            <w:r w:rsidRPr="6802ECF6">
              <w:rPr>
                <w:rFonts w:ascii="Arial" w:eastAsia="Arial" w:hAnsi="Arial" w:cs="Arial"/>
                <w:color w:val="000000" w:themeColor="text1"/>
                <w:sz w:val="22"/>
                <w:szCs w:val="22"/>
              </w:rPr>
              <w:t xml:space="preserve">This skill standard is for people who want to learn how to </w:t>
            </w:r>
            <w:r w:rsidR="0BB45240" w:rsidRPr="6802ECF6">
              <w:rPr>
                <w:rFonts w:ascii="Arial" w:eastAsia="Arial" w:hAnsi="Arial" w:cs="Arial"/>
                <w:color w:val="000000" w:themeColor="text1"/>
                <w:sz w:val="22"/>
                <w:szCs w:val="22"/>
              </w:rPr>
              <w:t>utilise business systems and contact centre technology</w:t>
            </w:r>
            <w:r w:rsidRPr="6802ECF6">
              <w:rPr>
                <w:rFonts w:ascii="Arial" w:eastAsia="Arial" w:hAnsi="Arial" w:cs="Arial"/>
                <w:color w:val="000000" w:themeColor="text1"/>
                <w:sz w:val="22"/>
                <w:szCs w:val="22"/>
              </w:rPr>
              <w:t xml:space="preserve">. It is for contact centre agents, representatives, or </w:t>
            </w:r>
            <w:r w:rsidR="00701C27">
              <w:rPr>
                <w:rFonts w:ascii="Arial" w:eastAsia="Arial" w:hAnsi="Arial" w:cs="Arial"/>
                <w:color w:val="000000" w:themeColor="text1"/>
                <w:sz w:val="22"/>
                <w:szCs w:val="22"/>
              </w:rPr>
              <w:t xml:space="preserve">individuals </w:t>
            </w:r>
            <w:r w:rsidRPr="6802ECF6">
              <w:rPr>
                <w:rFonts w:ascii="Arial" w:eastAsia="Arial" w:hAnsi="Arial" w:cs="Arial"/>
                <w:color w:val="000000" w:themeColor="text1"/>
                <w:sz w:val="22"/>
                <w:szCs w:val="22"/>
              </w:rPr>
              <w:t>in training</w:t>
            </w:r>
            <w:r w:rsidR="00701C27">
              <w:rPr>
                <w:rFonts w:ascii="Arial" w:eastAsia="Arial" w:hAnsi="Arial" w:cs="Arial"/>
                <w:color w:val="000000" w:themeColor="text1"/>
                <w:sz w:val="22"/>
                <w:szCs w:val="22"/>
              </w:rPr>
              <w:t xml:space="preserve"> toward</w:t>
            </w:r>
            <w:r w:rsidR="00262A73">
              <w:rPr>
                <w:rFonts w:ascii="Arial" w:eastAsia="Arial" w:hAnsi="Arial" w:cs="Arial"/>
                <w:color w:val="000000" w:themeColor="text1"/>
                <w:sz w:val="22"/>
                <w:szCs w:val="22"/>
              </w:rPr>
              <w:t xml:space="preserve"> these roles</w:t>
            </w:r>
            <w:r w:rsidRPr="6802ECF6">
              <w:rPr>
                <w:rFonts w:ascii="Arial" w:eastAsia="Arial" w:hAnsi="Arial" w:cs="Arial"/>
                <w:color w:val="000000" w:themeColor="text1"/>
                <w:sz w:val="22"/>
                <w:szCs w:val="22"/>
              </w:rPr>
              <w:t xml:space="preserve">. It can be used in the New Zealand Certificate in Contact Centre (Level 3)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6802ECF6">
        <w:rPr>
          <w:rFonts w:ascii="Arial" w:hAnsi="Arial" w:cs="Arial"/>
          <w:b/>
          <w:bCs/>
          <w:sz w:val="22"/>
          <w:szCs w:val="22"/>
        </w:rPr>
        <w:t xml:space="preserve">Hua o </w:t>
      </w:r>
      <w:proofErr w:type="spellStart"/>
      <w:r w:rsidRPr="6802ECF6">
        <w:rPr>
          <w:rFonts w:ascii="Arial" w:hAnsi="Arial" w:cs="Arial"/>
          <w:b/>
          <w:bCs/>
          <w:sz w:val="22"/>
          <w:szCs w:val="22"/>
        </w:rPr>
        <w:t>te</w:t>
      </w:r>
      <w:proofErr w:type="spellEnd"/>
      <w:r w:rsidRPr="6802ECF6">
        <w:rPr>
          <w:rFonts w:ascii="Arial" w:hAnsi="Arial" w:cs="Arial"/>
          <w:b/>
          <w:bCs/>
          <w:sz w:val="22"/>
          <w:szCs w:val="22"/>
        </w:rPr>
        <w:t xml:space="preserve"> </w:t>
      </w:r>
      <w:proofErr w:type="spellStart"/>
      <w:r w:rsidRPr="6802ECF6">
        <w:rPr>
          <w:rFonts w:ascii="Arial" w:hAnsi="Arial" w:cs="Arial"/>
          <w:b/>
          <w:bCs/>
          <w:sz w:val="22"/>
          <w:szCs w:val="22"/>
        </w:rPr>
        <w:t>ako</w:t>
      </w:r>
      <w:proofErr w:type="spellEnd"/>
      <w:r w:rsidRPr="6802ECF6">
        <w:rPr>
          <w:rFonts w:ascii="Arial" w:hAnsi="Arial" w:cs="Arial"/>
          <w:b/>
          <w:bCs/>
          <w:sz w:val="22"/>
          <w:szCs w:val="22"/>
        </w:rPr>
        <w:t xml:space="preserve"> me </w:t>
      </w:r>
      <w:proofErr w:type="spellStart"/>
      <w:r w:rsidRPr="6802ECF6">
        <w:rPr>
          <w:rFonts w:ascii="Arial" w:hAnsi="Arial" w:cs="Arial"/>
          <w:b/>
          <w:bCs/>
          <w:sz w:val="22"/>
          <w:szCs w:val="22"/>
        </w:rPr>
        <w:t>Paearu</w:t>
      </w:r>
      <w:proofErr w:type="spellEnd"/>
      <w:r w:rsidRPr="6802ECF6">
        <w:rPr>
          <w:rFonts w:ascii="Arial" w:hAnsi="Arial" w:cs="Arial"/>
          <w:b/>
          <w:bCs/>
          <w:sz w:val="22"/>
          <w:szCs w:val="22"/>
        </w:rPr>
        <w:t xml:space="preserve"> </w:t>
      </w:r>
      <w:proofErr w:type="spellStart"/>
      <w:r w:rsidRPr="6802ECF6">
        <w:rPr>
          <w:rFonts w:ascii="Arial" w:hAnsi="Arial" w:cs="Arial"/>
          <w:b/>
          <w:bCs/>
          <w:sz w:val="22"/>
          <w:szCs w:val="22"/>
        </w:rPr>
        <w:t>aromatawai</w:t>
      </w:r>
      <w:proofErr w:type="spellEnd"/>
      <w:r w:rsidRPr="6802ECF6">
        <w:rPr>
          <w:rFonts w:ascii="Arial" w:hAnsi="Arial" w:cs="Arial"/>
          <w:b/>
          <w:bCs/>
          <w:sz w:val="22"/>
          <w:szCs w:val="22"/>
        </w:rPr>
        <w:t xml:space="preserve"> | </w:t>
      </w:r>
      <w:r w:rsidRPr="6802ECF6">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6802ECF6">
        <w:trPr>
          <w:cantSplit/>
          <w:tblHeader/>
        </w:trPr>
        <w:tc>
          <w:tcPr>
            <w:tcW w:w="4627" w:type="dxa"/>
            <w:tcBorders>
              <w:bottom w:val="single" w:sz="4" w:space="0" w:color="auto"/>
            </w:tcBorders>
            <w:shd w:val="clear" w:color="auto" w:fill="8DCCD2"/>
          </w:tcPr>
          <w:p w14:paraId="6A465585" w14:textId="63B48910" w:rsidR="00222548" w:rsidRPr="00222548" w:rsidRDefault="793A0582" w:rsidP="00DC70E1">
            <w:pPr>
              <w:spacing w:line="240" w:lineRule="auto"/>
              <w:rPr>
                <w:rFonts w:ascii="Arial" w:hAnsi="Arial" w:cs="Arial"/>
                <w:sz w:val="22"/>
                <w:szCs w:val="22"/>
              </w:rPr>
            </w:pPr>
            <w:r w:rsidRPr="6802ECF6">
              <w:rPr>
                <w:rFonts w:ascii="Arial" w:hAnsi="Arial" w:cs="Arial"/>
                <w:b/>
                <w:bCs/>
                <w:color w:val="000000" w:themeColor="text1"/>
                <w:sz w:val="22"/>
                <w:szCs w:val="22"/>
              </w:rPr>
              <w:t xml:space="preserve">Hua o </w:t>
            </w:r>
            <w:proofErr w:type="spellStart"/>
            <w:r w:rsidRPr="6802ECF6">
              <w:rPr>
                <w:rFonts w:ascii="Arial" w:hAnsi="Arial" w:cs="Arial"/>
                <w:b/>
                <w:bCs/>
                <w:color w:val="000000" w:themeColor="text1"/>
                <w:sz w:val="22"/>
                <w:szCs w:val="22"/>
              </w:rPr>
              <w:t>te</w:t>
            </w:r>
            <w:proofErr w:type="spellEnd"/>
            <w:r w:rsidRPr="6802ECF6">
              <w:rPr>
                <w:rFonts w:ascii="Arial" w:hAnsi="Arial" w:cs="Arial"/>
                <w:b/>
                <w:bCs/>
                <w:color w:val="000000" w:themeColor="text1"/>
                <w:sz w:val="22"/>
                <w:szCs w:val="22"/>
              </w:rPr>
              <w:t xml:space="preserve"> </w:t>
            </w:r>
            <w:proofErr w:type="spellStart"/>
            <w:r w:rsidRPr="6802ECF6">
              <w:rPr>
                <w:rFonts w:ascii="Arial" w:hAnsi="Arial" w:cs="Arial"/>
                <w:b/>
                <w:bCs/>
                <w:color w:val="000000" w:themeColor="text1"/>
                <w:sz w:val="22"/>
                <w:szCs w:val="22"/>
              </w:rPr>
              <w:t>ako</w:t>
            </w:r>
            <w:proofErr w:type="spellEnd"/>
            <w:r w:rsidRPr="6802ECF6">
              <w:rPr>
                <w:rFonts w:ascii="Arial" w:hAnsi="Arial" w:cs="Arial"/>
                <w:b/>
                <w:bCs/>
                <w:color w:val="000000" w:themeColor="text1"/>
                <w:sz w:val="22"/>
                <w:szCs w:val="22"/>
              </w:rPr>
              <w:t xml:space="preserve"> | </w:t>
            </w:r>
            <w:r w:rsidRPr="6802ECF6">
              <w:rPr>
                <w:rFonts w:ascii="Arial" w:hAnsi="Arial" w:cs="Arial"/>
                <w:color w:val="000000" w:themeColor="text1"/>
                <w:sz w:val="22"/>
                <w:szCs w:val="22"/>
              </w:rPr>
              <w:t>Learning outcomes</w:t>
            </w:r>
            <w:r w:rsidRPr="6802ECF6">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513AEB6E" w:rsidP="00DC70E1">
            <w:pPr>
              <w:spacing w:line="240" w:lineRule="auto"/>
              <w:rPr>
                <w:rFonts w:ascii="Arial" w:hAnsi="Arial" w:cs="Arial"/>
                <w:color w:val="000000" w:themeColor="text1"/>
                <w:sz w:val="22"/>
                <w:szCs w:val="22"/>
              </w:rPr>
            </w:pPr>
            <w:proofErr w:type="spellStart"/>
            <w:r w:rsidRPr="6802ECF6">
              <w:rPr>
                <w:rFonts w:ascii="Arial" w:hAnsi="Arial" w:cs="Arial"/>
                <w:b/>
                <w:bCs/>
                <w:color w:val="000000" w:themeColor="text1"/>
                <w:sz w:val="22"/>
                <w:szCs w:val="22"/>
              </w:rPr>
              <w:t>Paearu</w:t>
            </w:r>
            <w:proofErr w:type="spellEnd"/>
            <w:r w:rsidR="793A0582" w:rsidRPr="6802ECF6">
              <w:rPr>
                <w:rFonts w:ascii="Arial" w:hAnsi="Arial" w:cs="Arial"/>
                <w:b/>
                <w:bCs/>
                <w:color w:val="000000" w:themeColor="text1"/>
                <w:sz w:val="22"/>
                <w:szCs w:val="22"/>
              </w:rPr>
              <w:t xml:space="preserve"> </w:t>
            </w:r>
            <w:proofErr w:type="spellStart"/>
            <w:r w:rsidR="793A0582" w:rsidRPr="6802ECF6">
              <w:rPr>
                <w:rFonts w:ascii="Arial" w:hAnsi="Arial" w:cs="Arial"/>
                <w:b/>
                <w:bCs/>
                <w:color w:val="000000" w:themeColor="text1"/>
                <w:sz w:val="22"/>
                <w:szCs w:val="22"/>
              </w:rPr>
              <w:t>aromatawai</w:t>
            </w:r>
            <w:proofErr w:type="spellEnd"/>
            <w:r w:rsidR="793A0582" w:rsidRPr="6802ECF6">
              <w:rPr>
                <w:rFonts w:ascii="Arial" w:hAnsi="Arial" w:cs="Arial"/>
                <w:b/>
                <w:bCs/>
                <w:color w:val="000000" w:themeColor="text1"/>
                <w:sz w:val="22"/>
                <w:szCs w:val="22"/>
              </w:rPr>
              <w:t xml:space="preserve"> | </w:t>
            </w:r>
            <w:r w:rsidR="793A0582" w:rsidRPr="6802ECF6">
              <w:rPr>
                <w:rFonts w:ascii="Arial" w:hAnsi="Arial" w:cs="Arial"/>
                <w:color w:val="000000" w:themeColor="text1"/>
                <w:sz w:val="22"/>
                <w:szCs w:val="22"/>
              </w:rPr>
              <w:t xml:space="preserve">Assessment </w:t>
            </w:r>
            <w:r w:rsidR="574C29E7" w:rsidRPr="6802ECF6">
              <w:rPr>
                <w:rFonts w:ascii="Arial" w:hAnsi="Arial" w:cs="Arial"/>
                <w:color w:val="000000" w:themeColor="text1"/>
                <w:sz w:val="22"/>
                <w:szCs w:val="22"/>
              </w:rPr>
              <w:t>criteria</w:t>
            </w:r>
          </w:p>
        </w:tc>
      </w:tr>
      <w:tr w:rsidR="00EC1212" w14:paraId="5915DA58" w14:textId="77777777" w:rsidTr="00EE035C">
        <w:trPr>
          <w:cantSplit/>
          <w:tblHeader/>
        </w:trPr>
        <w:tc>
          <w:tcPr>
            <w:tcW w:w="4627" w:type="dxa"/>
            <w:vMerge w:val="restart"/>
            <w:shd w:val="clear" w:color="auto" w:fill="auto"/>
          </w:tcPr>
          <w:p w14:paraId="1E6F4332" w14:textId="3FB40915" w:rsidR="00775DD2" w:rsidRPr="00775DD2" w:rsidRDefault="00030D40" w:rsidP="003A4567">
            <w:pPr>
              <w:pStyle w:val="ListParagraph"/>
              <w:numPr>
                <w:ilvl w:val="0"/>
                <w:numId w:val="2"/>
              </w:numPr>
              <w:spacing w:line="240" w:lineRule="auto"/>
              <w:rPr>
                <w:rFonts w:ascii="Arial" w:hAnsi="Arial" w:cs="Arial"/>
                <w:b/>
                <w:bCs/>
                <w:color w:val="000000" w:themeColor="text1"/>
                <w:sz w:val="22"/>
                <w:szCs w:val="22"/>
              </w:rPr>
            </w:pPr>
            <w:r>
              <w:rPr>
                <w:rFonts w:ascii="Arial" w:hAnsi="Arial" w:cs="Arial"/>
                <w:sz w:val="22"/>
                <w:szCs w:val="22"/>
              </w:rPr>
              <w:t>Explain how a contact centre aligns with an org</w:t>
            </w:r>
            <w:r w:rsidR="00744D46">
              <w:rPr>
                <w:rFonts w:ascii="Arial" w:hAnsi="Arial" w:cs="Arial"/>
                <w:sz w:val="22"/>
                <w:szCs w:val="22"/>
              </w:rPr>
              <w:t>a</w:t>
            </w:r>
            <w:r w:rsidR="00744D46" w:rsidRPr="00744D46">
              <w:rPr>
                <w:rFonts w:ascii="Arial" w:hAnsi="Arial" w:cs="Arial"/>
                <w:sz w:val="22"/>
                <w:szCs w:val="22"/>
              </w:rPr>
              <w:t xml:space="preserve">nisation’s </w:t>
            </w:r>
            <w:r w:rsidR="005B5B8E">
              <w:rPr>
                <w:rFonts w:ascii="Arial" w:hAnsi="Arial" w:cs="Arial"/>
                <w:sz w:val="22"/>
                <w:szCs w:val="22"/>
              </w:rPr>
              <w:t>objectives.</w:t>
            </w:r>
          </w:p>
          <w:p w14:paraId="7BA45E6E" w14:textId="77777777" w:rsidR="00775DD2" w:rsidRPr="00775DD2" w:rsidRDefault="00775DD2" w:rsidP="00775DD2">
            <w:pPr>
              <w:spacing w:line="240" w:lineRule="auto"/>
              <w:rPr>
                <w:rFonts w:ascii="Arial" w:hAnsi="Arial" w:cs="Arial"/>
                <w:b/>
                <w:bCs/>
                <w:color w:val="000000" w:themeColor="text1"/>
                <w:sz w:val="22"/>
                <w:szCs w:val="22"/>
              </w:rPr>
            </w:pPr>
          </w:p>
          <w:p w14:paraId="3969CA48" w14:textId="2F51E693" w:rsidR="00EC1212" w:rsidRPr="00775DD2" w:rsidRDefault="00EC1212" w:rsidP="00775DD2">
            <w:pPr>
              <w:spacing w:line="240" w:lineRule="auto"/>
              <w:rPr>
                <w:rFonts w:ascii="Arial" w:hAnsi="Arial" w:cs="Arial"/>
                <w:b/>
                <w:bCs/>
                <w:color w:val="000000" w:themeColor="text1"/>
                <w:sz w:val="22"/>
                <w:szCs w:val="22"/>
              </w:rPr>
            </w:pPr>
          </w:p>
        </w:tc>
        <w:tc>
          <w:tcPr>
            <w:tcW w:w="5341" w:type="dxa"/>
            <w:tcBorders>
              <w:bottom w:val="single" w:sz="4" w:space="0" w:color="auto"/>
            </w:tcBorders>
            <w:shd w:val="clear" w:color="auto" w:fill="auto"/>
          </w:tcPr>
          <w:p w14:paraId="2A820566" w14:textId="24C57726" w:rsidR="00B437D9" w:rsidRPr="005B5B8E" w:rsidRDefault="00030D40" w:rsidP="005D7853">
            <w:pPr>
              <w:pStyle w:val="ListParagraph"/>
              <w:numPr>
                <w:ilvl w:val="0"/>
                <w:numId w:val="3"/>
              </w:numPr>
              <w:spacing w:line="240" w:lineRule="auto"/>
              <w:rPr>
                <w:rFonts w:ascii="Arial" w:hAnsi="Arial" w:cs="Arial"/>
                <w:color w:val="000000" w:themeColor="text1"/>
                <w:sz w:val="22"/>
                <w:szCs w:val="22"/>
              </w:rPr>
            </w:pPr>
            <w:r w:rsidRPr="005B5B8E">
              <w:rPr>
                <w:rFonts w:ascii="Arial" w:hAnsi="Arial" w:cs="Arial"/>
                <w:color w:val="000000" w:themeColor="text1"/>
                <w:sz w:val="22"/>
                <w:szCs w:val="22"/>
              </w:rPr>
              <w:t xml:space="preserve">Explain purpose of </w:t>
            </w:r>
            <w:r w:rsidR="005B5B8E" w:rsidRPr="005B5B8E">
              <w:rPr>
                <w:rFonts w:ascii="Arial" w:hAnsi="Arial" w:cs="Arial"/>
                <w:color w:val="000000" w:themeColor="text1"/>
                <w:sz w:val="22"/>
                <w:szCs w:val="22"/>
              </w:rPr>
              <w:t>a</w:t>
            </w:r>
            <w:r w:rsidR="005B5B8E" w:rsidRPr="005B5B8E">
              <w:rPr>
                <w:rFonts w:ascii="Arial" w:hAnsi="Arial" w:cs="Arial"/>
                <w:sz w:val="22"/>
                <w:szCs w:val="22"/>
              </w:rPr>
              <w:t>n</w:t>
            </w:r>
            <w:r w:rsidRPr="005B5B8E">
              <w:rPr>
                <w:rFonts w:ascii="Arial" w:hAnsi="Arial" w:cs="Arial"/>
                <w:color w:val="000000" w:themeColor="text1"/>
                <w:sz w:val="22"/>
                <w:szCs w:val="22"/>
              </w:rPr>
              <w:t xml:space="preserve"> org</w:t>
            </w:r>
            <w:r w:rsidR="005B5B8E">
              <w:rPr>
                <w:rFonts w:ascii="Arial" w:hAnsi="Arial" w:cs="Arial"/>
                <w:color w:val="000000" w:themeColor="text1"/>
                <w:sz w:val="22"/>
                <w:szCs w:val="22"/>
              </w:rPr>
              <w:t>a</w:t>
            </w:r>
            <w:r w:rsidR="005B5B8E" w:rsidRPr="005B5B8E">
              <w:rPr>
                <w:rFonts w:ascii="Arial" w:hAnsi="Arial" w:cs="Arial"/>
                <w:sz w:val="22"/>
                <w:szCs w:val="22"/>
              </w:rPr>
              <w:t>nisation</w:t>
            </w:r>
          </w:p>
        </w:tc>
      </w:tr>
      <w:tr w:rsidR="005D7853" w14:paraId="43D4CA4F" w14:textId="77777777" w:rsidTr="00EE035C">
        <w:trPr>
          <w:cantSplit/>
          <w:tblHeader/>
        </w:trPr>
        <w:tc>
          <w:tcPr>
            <w:tcW w:w="4627" w:type="dxa"/>
            <w:vMerge/>
            <w:shd w:val="clear" w:color="auto" w:fill="auto"/>
          </w:tcPr>
          <w:p w14:paraId="0F12886E" w14:textId="77777777" w:rsidR="005D7853" w:rsidRDefault="005D7853" w:rsidP="003A4567">
            <w:pPr>
              <w:pStyle w:val="ListParagraph"/>
              <w:numPr>
                <w:ilvl w:val="0"/>
                <w:numId w:val="2"/>
              </w:numPr>
              <w:spacing w:line="240" w:lineRule="auto"/>
              <w:rPr>
                <w:rFonts w:ascii="Arial" w:hAnsi="Arial" w:cs="Arial"/>
                <w:sz w:val="22"/>
                <w:szCs w:val="22"/>
              </w:rPr>
            </w:pPr>
          </w:p>
        </w:tc>
        <w:tc>
          <w:tcPr>
            <w:tcW w:w="5341" w:type="dxa"/>
            <w:tcBorders>
              <w:bottom w:val="single" w:sz="4" w:space="0" w:color="auto"/>
            </w:tcBorders>
            <w:shd w:val="clear" w:color="auto" w:fill="auto"/>
          </w:tcPr>
          <w:p w14:paraId="55088B4C" w14:textId="7BC66B5D" w:rsidR="005D7853" w:rsidRDefault="005D7853" w:rsidP="005D7853">
            <w:pPr>
              <w:pStyle w:val="ListParagraph"/>
              <w:numPr>
                <w:ilvl w:val="0"/>
                <w:numId w:val="3"/>
              </w:numPr>
              <w:spacing w:line="240" w:lineRule="auto"/>
              <w:rPr>
                <w:rFonts w:ascii="Arial" w:hAnsi="Arial" w:cs="Arial"/>
                <w:color w:val="000000" w:themeColor="text1"/>
                <w:sz w:val="22"/>
                <w:szCs w:val="22"/>
              </w:rPr>
            </w:pPr>
            <w:r>
              <w:rPr>
                <w:rFonts w:ascii="Arial" w:hAnsi="Arial" w:cs="Arial"/>
                <w:color w:val="000000" w:themeColor="text1"/>
                <w:sz w:val="22"/>
                <w:szCs w:val="22"/>
              </w:rPr>
              <w:t>Explain how tech</w:t>
            </w:r>
            <w:r w:rsidR="00153BB9">
              <w:rPr>
                <w:rFonts w:ascii="Arial" w:hAnsi="Arial" w:cs="Arial"/>
                <w:color w:val="000000" w:themeColor="text1"/>
                <w:sz w:val="22"/>
                <w:szCs w:val="22"/>
              </w:rPr>
              <w:t>nology</w:t>
            </w:r>
            <w:r>
              <w:rPr>
                <w:rFonts w:ascii="Arial" w:hAnsi="Arial" w:cs="Arial"/>
                <w:color w:val="000000" w:themeColor="text1"/>
                <w:sz w:val="22"/>
                <w:szCs w:val="22"/>
              </w:rPr>
              <w:t xml:space="preserve"> and </w:t>
            </w:r>
            <w:r w:rsidR="00153BB9">
              <w:rPr>
                <w:rFonts w:ascii="Arial" w:hAnsi="Arial" w:cs="Arial"/>
                <w:color w:val="000000" w:themeColor="text1"/>
                <w:sz w:val="22"/>
                <w:szCs w:val="22"/>
              </w:rPr>
              <w:t xml:space="preserve">business </w:t>
            </w:r>
            <w:r>
              <w:rPr>
                <w:rFonts w:ascii="Arial" w:hAnsi="Arial" w:cs="Arial"/>
                <w:color w:val="000000" w:themeColor="text1"/>
                <w:sz w:val="22"/>
                <w:szCs w:val="22"/>
              </w:rPr>
              <w:t xml:space="preserve">systems support </w:t>
            </w:r>
            <w:r w:rsidR="00153BB9">
              <w:rPr>
                <w:rFonts w:ascii="Arial" w:hAnsi="Arial" w:cs="Arial"/>
                <w:color w:val="000000" w:themeColor="text1"/>
                <w:sz w:val="22"/>
                <w:szCs w:val="22"/>
              </w:rPr>
              <w:t>an organisation’s</w:t>
            </w:r>
            <w:r>
              <w:rPr>
                <w:rFonts w:ascii="Arial" w:hAnsi="Arial" w:cs="Arial"/>
                <w:color w:val="000000" w:themeColor="text1"/>
                <w:sz w:val="22"/>
                <w:szCs w:val="22"/>
              </w:rPr>
              <w:t xml:space="preserve"> objectives</w:t>
            </w:r>
          </w:p>
        </w:tc>
      </w:tr>
      <w:tr w:rsidR="005D7853" w14:paraId="604D8304" w14:textId="77777777" w:rsidTr="00EE035C">
        <w:trPr>
          <w:cantSplit/>
          <w:tblHeader/>
        </w:trPr>
        <w:tc>
          <w:tcPr>
            <w:tcW w:w="4627" w:type="dxa"/>
            <w:vMerge/>
            <w:shd w:val="clear" w:color="auto" w:fill="auto"/>
          </w:tcPr>
          <w:p w14:paraId="05E77D7B" w14:textId="77777777" w:rsidR="005D7853" w:rsidRDefault="005D7853" w:rsidP="003A4567">
            <w:pPr>
              <w:pStyle w:val="ListParagraph"/>
              <w:numPr>
                <w:ilvl w:val="0"/>
                <w:numId w:val="2"/>
              </w:numPr>
              <w:spacing w:line="240" w:lineRule="auto"/>
              <w:rPr>
                <w:rFonts w:ascii="Arial" w:hAnsi="Arial" w:cs="Arial"/>
                <w:sz w:val="22"/>
                <w:szCs w:val="22"/>
              </w:rPr>
            </w:pPr>
          </w:p>
        </w:tc>
        <w:tc>
          <w:tcPr>
            <w:tcW w:w="5341" w:type="dxa"/>
            <w:tcBorders>
              <w:bottom w:val="single" w:sz="4" w:space="0" w:color="auto"/>
            </w:tcBorders>
            <w:shd w:val="clear" w:color="auto" w:fill="auto"/>
          </w:tcPr>
          <w:p w14:paraId="1CC5835F" w14:textId="73F38F23" w:rsidR="005D7853" w:rsidRDefault="005D7853" w:rsidP="005D7853">
            <w:pPr>
              <w:pStyle w:val="ListParagraph"/>
              <w:numPr>
                <w:ilvl w:val="0"/>
                <w:numId w:val="3"/>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Explain how you could support the </w:t>
            </w:r>
            <w:r w:rsidR="0018456A">
              <w:rPr>
                <w:rFonts w:ascii="Arial" w:hAnsi="Arial" w:cs="Arial"/>
                <w:color w:val="000000" w:themeColor="text1"/>
                <w:sz w:val="22"/>
                <w:szCs w:val="22"/>
              </w:rPr>
              <w:t>organisation’s</w:t>
            </w:r>
            <w:r>
              <w:rPr>
                <w:rFonts w:ascii="Arial" w:hAnsi="Arial" w:cs="Arial"/>
                <w:color w:val="000000" w:themeColor="text1"/>
                <w:sz w:val="22"/>
                <w:szCs w:val="22"/>
              </w:rPr>
              <w:t xml:space="preserve"> objectives</w:t>
            </w:r>
          </w:p>
        </w:tc>
      </w:tr>
      <w:tr w:rsidR="006F1206" w14:paraId="3D9920CC" w14:textId="77777777" w:rsidTr="6802ECF6">
        <w:trPr>
          <w:cantSplit/>
          <w:trHeight w:val="276"/>
          <w:tblHeader/>
        </w:trPr>
        <w:tc>
          <w:tcPr>
            <w:tcW w:w="4627" w:type="dxa"/>
            <w:vMerge w:val="restart"/>
            <w:tcBorders>
              <w:bottom w:val="single" w:sz="4" w:space="0" w:color="auto"/>
            </w:tcBorders>
          </w:tcPr>
          <w:p w14:paraId="69F7F8F9" w14:textId="2DB557B7" w:rsidR="00B077ED" w:rsidRPr="00222548" w:rsidRDefault="00B40C2A" w:rsidP="003A4567">
            <w:pPr>
              <w:pStyle w:val="ListParagraph"/>
              <w:numPr>
                <w:ilvl w:val="0"/>
                <w:numId w:val="2"/>
              </w:numPr>
              <w:spacing w:line="240" w:lineRule="auto"/>
              <w:rPr>
                <w:rFonts w:ascii="Arial" w:hAnsi="Arial" w:cs="Arial"/>
                <w:sz w:val="22"/>
                <w:szCs w:val="22"/>
              </w:rPr>
            </w:pPr>
            <w:r>
              <w:rPr>
                <w:rFonts w:ascii="Arial" w:hAnsi="Arial" w:cs="Arial"/>
                <w:sz w:val="22"/>
                <w:szCs w:val="22"/>
              </w:rPr>
              <w:t xml:space="preserve">Utilise </w:t>
            </w:r>
            <w:r w:rsidR="07E72A91" w:rsidRPr="6802ECF6">
              <w:rPr>
                <w:rFonts w:ascii="Arial" w:hAnsi="Arial" w:cs="Arial"/>
                <w:sz w:val="22"/>
                <w:szCs w:val="22"/>
              </w:rPr>
              <w:t xml:space="preserve">current </w:t>
            </w:r>
            <w:r w:rsidR="00262E2E">
              <w:rPr>
                <w:rFonts w:ascii="Arial" w:hAnsi="Arial" w:cs="Arial"/>
                <w:sz w:val="22"/>
                <w:szCs w:val="22"/>
              </w:rPr>
              <w:t>c</w:t>
            </w:r>
            <w:r w:rsidR="07E72A91" w:rsidRPr="6802ECF6">
              <w:rPr>
                <w:rFonts w:ascii="Arial" w:hAnsi="Arial" w:cs="Arial"/>
                <w:sz w:val="22"/>
                <w:szCs w:val="22"/>
              </w:rPr>
              <w:t>ontact</w:t>
            </w:r>
            <w:r w:rsidR="6E36EB71" w:rsidRPr="6802ECF6">
              <w:rPr>
                <w:rFonts w:ascii="Arial" w:hAnsi="Arial" w:cs="Arial"/>
                <w:sz w:val="22"/>
                <w:szCs w:val="22"/>
              </w:rPr>
              <w:t xml:space="preserve"> </w:t>
            </w:r>
            <w:r w:rsidR="00262E2E">
              <w:rPr>
                <w:rFonts w:ascii="Arial" w:hAnsi="Arial" w:cs="Arial"/>
                <w:sz w:val="22"/>
                <w:szCs w:val="22"/>
              </w:rPr>
              <w:t>c</w:t>
            </w:r>
            <w:r w:rsidR="6E36EB71" w:rsidRPr="6802ECF6">
              <w:rPr>
                <w:rFonts w:ascii="Arial" w:hAnsi="Arial" w:cs="Arial"/>
                <w:sz w:val="22"/>
                <w:szCs w:val="22"/>
              </w:rPr>
              <w:t xml:space="preserve">entre </w:t>
            </w:r>
            <w:r w:rsidR="16E28906" w:rsidRPr="6802ECF6">
              <w:rPr>
                <w:rFonts w:ascii="Arial" w:hAnsi="Arial" w:cs="Arial"/>
                <w:sz w:val="22"/>
                <w:szCs w:val="22"/>
              </w:rPr>
              <w:t>technology</w:t>
            </w:r>
            <w:r w:rsidR="28B7F30D" w:rsidRPr="6802ECF6">
              <w:rPr>
                <w:rFonts w:ascii="Arial" w:hAnsi="Arial" w:cs="Arial"/>
                <w:sz w:val="22"/>
                <w:szCs w:val="22"/>
              </w:rPr>
              <w:t xml:space="preserve"> and systems</w:t>
            </w:r>
            <w:r w:rsidR="004434DE">
              <w:rPr>
                <w:rFonts w:ascii="Arial" w:hAnsi="Arial" w:cs="Arial"/>
                <w:sz w:val="22"/>
                <w:szCs w:val="22"/>
              </w:rPr>
              <w:t xml:space="preserve"> to </w:t>
            </w:r>
            <w:r w:rsidR="0053112F">
              <w:rPr>
                <w:rFonts w:ascii="Arial" w:hAnsi="Arial" w:cs="Arial"/>
                <w:sz w:val="22"/>
                <w:szCs w:val="22"/>
              </w:rPr>
              <w:t>assist</w:t>
            </w:r>
            <w:r w:rsidR="004434DE">
              <w:rPr>
                <w:rFonts w:ascii="Arial" w:hAnsi="Arial" w:cs="Arial"/>
                <w:sz w:val="22"/>
                <w:szCs w:val="22"/>
              </w:rPr>
              <w:t xml:space="preserve"> customer interactions</w:t>
            </w:r>
          </w:p>
        </w:tc>
        <w:tc>
          <w:tcPr>
            <w:tcW w:w="5341" w:type="dxa"/>
            <w:tcBorders>
              <w:top w:val="single" w:sz="4" w:space="0" w:color="auto"/>
              <w:bottom w:val="single" w:sz="4" w:space="0" w:color="auto"/>
            </w:tcBorders>
          </w:tcPr>
          <w:p w14:paraId="69174AB0" w14:textId="59415A0D" w:rsidR="00B077ED" w:rsidRPr="00444B4E" w:rsidRDefault="06D3C925" w:rsidP="003A4567">
            <w:pPr>
              <w:pStyle w:val="ListParagraph"/>
              <w:numPr>
                <w:ilvl w:val="0"/>
                <w:numId w:val="8"/>
              </w:numPr>
              <w:spacing w:line="240" w:lineRule="auto"/>
              <w:rPr>
                <w:rFonts w:ascii="Arial" w:hAnsi="Arial" w:cs="Arial"/>
                <w:sz w:val="22"/>
                <w:szCs w:val="22"/>
              </w:rPr>
            </w:pPr>
            <w:r w:rsidRPr="6802ECF6">
              <w:rPr>
                <w:rFonts w:ascii="Arial" w:hAnsi="Arial" w:cs="Arial"/>
                <w:sz w:val="22"/>
                <w:szCs w:val="22"/>
              </w:rPr>
              <w:t>Explain how</w:t>
            </w:r>
            <w:r w:rsidR="38204E8E" w:rsidRPr="6802ECF6">
              <w:rPr>
                <w:rFonts w:ascii="Arial" w:hAnsi="Arial" w:cs="Arial"/>
                <w:sz w:val="22"/>
                <w:szCs w:val="22"/>
              </w:rPr>
              <w:t xml:space="preserve"> current contact </w:t>
            </w:r>
            <w:r w:rsidR="1155AA71" w:rsidRPr="6802ECF6">
              <w:rPr>
                <w:rFonts w:ascii="Arial" w:hAnsi="Arial" w:cs="Arial"/>
                <w:sz w:val="22"/>
                <w:szCs w:val="22"/>
              </w:rPr>
              <w:t>centre technology</w:t>
            </w:r>
            <w:r w:rsidR="3E54478C" w:rsidRPr="6802ECF6">
              <w:rPr>
                <w:rFonts w:ascii="Arial" w:hAnsi="Arial" w:cs="Arial"/>
                <w:sz w:val="22"/>
                <w:szCs w:val="22"/>
              </w:rPr>
              <w:t xml:space="preserve"> and sys</w:t>
            </w:r>
            <w:r w:rsidR="07682526" w:rsidRPr="6802ECF6">
              <w:rPr>
                <w:rFonts w:ascii="Arial" w:hAnsi="Arial" w:cs="Arial"/>
                <w:sz w:val="22"/>
                <w:szCs w:val="22"/>
              </w:rPr>
              <w:t>tems are used</w:t>
            </w:r>
          </w:p>
        </w:tc>
      </w:tr>
      <w:tr w:rsidR="001D549E" w14:paraId="246A77A4" w14:textId="77777777" w:rsidTr="6802ECF6">
        <w:trPr>
          <w:cantSplit/>
          <w:trHeight w:val="276"/>
          <w:tblHeader/>
        </w:trPr>
        <w:tc>
          <w:tcPr>
            <w:tcW w:w="4627" w:type="dxa"/>
            <w:vMerge/>
            <w:tcBorders>
              <w:bottom w:val="single" w:sz="4" w:space="0" w:color="auto"/>
            </w:tcBorders>
          </w:tcPr>
          <w:p w14:paraId="555BAED4" w14:textId="77777777" w:rsidR="001D549E" w:rsidRDefault="001D549E" w:rsidP="003A4567">
            <w:pPr>
              <w:pStyle w:val="ListParagraph"/>
              <w:numPr>
                <w:ilvl w:val="0"/>
                <w:numId w:val="2"/>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394EF06E" w14:textId="273896EF" w:rsidR="001D549E" w:rsidRPr="6802ECF6" w:rsidRDefault="00EC1212" w:rsidP="003A4567">
            <w:pPr>
              <w:pStyle w:val="ListParagraph"/>
              <w:numPr>
                <w:ilvl w:val="0"/>
                <w:numId w:val="8"/>
              </w:numPr>
              <w:spacing w:line="240" w:lineRule="auto"/>
              <w:rPr>
                <w:rFonts w:ascii="Arial" w:hAnsi="Arial" w:cs="Arial"/>
                <w:sz w:val="22"/>
                <w:szCs w:val="22"/>
              </w:rPr>
            </w:pPr>
            <w:r w:rsidRPr="6802ECF6">
              <w:rPr>
                <w:rFonts w:ascii="Arial" w:hAnsi="Arial" w:cs="Arial"/>
                <w:sz w:val="22"/>
                <w:szCs w:val="22"/>
              </w:rPr>
              <w:t>Identify and describe how to manage technology problems to minimise effect(s) on service levels</w:t>
            </w:r>
          </w:p>
        </w:tc>
      </w:tr>
      <w:tr w:rsidR="005C0959" w14:paraId="6A2D9CD5" w14:textId="77777777" w:rsidTr="6802ECF6">
        <w:trPr>
          <w:cantSplit/>
          <w:trHeight w:val="276"/>
          <w:tblHeader/>
        </w:trPr>
        <w:tc>
          <w:tcPr>
            <w:tcW w:w="4627" w:type="dxa"/>
            <w:vMerge/>
          </w:tcPr>
          <w:p w14:paraId="3576549F" w14:textId="77777777" w:rsidR="005C0959" w:rsidRPr="00222548" w:rsidRDefault="005C0959" w:rsidP="003A4567">
            <w:pPr>
              <w:pStyle w:val="ListParagraph"/>
              <w:numPr>
                <w:ilvl w:val="0"/>
                <w:numId w:val="2"/>
              </w:numPr>
              <w:spacing w:line="240" w:lineRule="auto"/>
              <w:rPr>
                <w:rFonts w:ascii="Arial" w:hAnsi="Arial"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17992BAF" w14:textId="2C6580C5" w:rsidR="005C0959" w:rsidRPr="002205DA" w:rsidRDefault="00EC1212" w:rsidP="003A4567">
            <w:pPr>
              <w:pStyle w:val="ListParagraph"/>
              <w:numPr>
                <w:ilvl w:val="0"/>
                <w:numId w:val="8"/>
              </w:numPr>
              <w:spacing w:line="240" w:lineRule="auto"/>
              <w:rPr>
                <w:rFonts w:ascii="Arial" w:hAnsi="Arial" w:cs="Arial"/>
                <w:sz w:val="22"/>
                <w:szCs w:val="22"/>
              </w:rPr>
            </w:pPr>
            <w:r w:rsidRPr="6802ECF6">
              <w:rPr>
                <w:rFonts w:ascii="Arial" w:hAnsi="Arial" w:cs="Arial"/>
                <w:sz w:val="22"/>
                <w:szCs w:val="22"/>
              </w:rPr>
              <w:t xml:space="preserve">Use technology and systems consistent with contact centre process to locate, organise, and use information to </w:t>
            </w:r>
            <w:r w:rsidR="00082B6C">
              <w:rPr>
                <w:rFonts w:ascii="Arial" w:hAnsi="Arial" w:cs="Arial"/>
                <w:sz w:val="22"/>
                <w:szCs w:val="22"/>
              </w:rPr>
              <w:t>support</w:t>
            </w:r>
            <w:r w:rsidRPr="6802ECF6">
              <w:rPr>
                <w:rFonts w:ascii="Arial" w:hAnsi="Arial" w:cs="Arial"/>
                <w:sz w:val="22"/>
                <w:szCs w:val="22"/>
              </w:rPr>
              <w:t xml:space="preserve"> customer interactions</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6802ECF6">
        <w:rPr>
          <w:rFonts w:ascii="Arial" w:hAnsi="Arial" w:cs="Arial"/>
          <w:b/>
          <w:bCs/>
          <w:color w:val="000000" w:themeColor="text1"/>
          <w:sz w:val="22"/>
          <w:szCs w:val="22"/>
        </w:rPr>
        <w:t>Pārongo</w:t>
      </w:r>
      <w:proofErr w:type="spellEnd"/>
      <w:r w:rsidRPr="6802ECF6">
        <w:rPr>
          <w:rFonts w:ascii="Arial" w:hAnsi="Arial" w:cs="Arial"/>
          <w:b/>
          <w:bCs/>
          <w:color w:val="000000" w:themeColor="text1"/>
          <w:sz w:val="22"/>
          <w:szCs w:val="22"/>
        </w:rPr>
        <w:t xml:space="preserve"> </w:t>
      </w:r>
      <w:proofErr w:type="spellStart"/>
      <w:r w:rsidRPr="6802ECF6">
        <w:rPr>
          <w:rFonts w:ascii="Arial" w:hAnsi="Arial" w:cs="Arial"/>
          <w:b/>
          <w:bCs/>
          <w:color w:val="000000" w:themeColor="text1"/>
          <w:sz w:val="22"/>
          <w:szCs w:val="22"/>
        </w:rPr>
        <w:t>aromatawai</w:t>
      </w:r>
      <w:proofErr w:type="spellEnd"/>
      <w:r w:rsidRPr="6802ECF6">
        <w:rPr>
          <w:rFonts w:ascii="Arial" w:hAnsi="Arial" w:cs="Arial"/>
          <w:b/>
          <w:bCs/>
          <w:color w:val="000000" w:themeColor="text1"/>
          <w:sz w:val="22"/>
          <w:szCs w:val="22"/>
        </w:rPr>
        <w:t xml:space="preserve"> me </w:t>
      </w:r>
      <w:proofErr w:type="spellStart"/>
      <w:r w:rsidRPr="6802ECF6">
        <w:rPr>
          <w:rFonts w:ascii="Arial" w:hAnsi="Arial" w:cs="Arial"/>
          <w:b/>
          <w:bCs/>
          <w:color w:val="000000" w:themeColor="text1"/>
          <w:sz w:val="22"/>
          <w:szCs w:val="22"/>
        </w:rPr>
        <w:t>te</w:t>
      </w:r>
      <w:proofErr w:type="spellEnd"/>
      <w:r w:rsidRPr="6802ECF6">
        <w:rPr>
          <w:rFonts w:ascii="Arial" w:hAnsi="Arial" w:cs="Arial"/>
          <w:b/>
          <w:bCs/>
          <w:color w:val="000000" w:themeColor="text1"/>
          <w:sz w:val="22"/>
          <w:szCs w:val="22"/>
        </w:rPr>
        <w:t xml:space="preserve"> </w:t>
      </w:r>
      <w:proofErr w:type="spellStart"/>
      <w:r w:rsidRPr="6802ECF6">
        <w:rPr>
          <w:rFonts w:ascii="Arial" w:hAnsi="Arial" w:cs="Arial"/>
          <w:b/>
          <w:bCs/>
          <w:color w:val="000000" w:themeColor="text1"/>
          <w:sz w:val="22"/>
          <w:szCs w:val="22"/>
        </w:rPr>
        <w:t>taumata</w:t>
      </w:r>
      <w:proofErr w:type="spellEnd"/>
      <w:r w:rsidRPr="6802ECF6">
        <w:rPr>
          <w:rFonts w:ascii="Arial" w:hAnsi="Arial" w:cs="Arial"/>
          <w:b/>
          <w:bCs/>
          <w:color w:val="000000" w:themeColor="text1"/>
          <w:sz w:val="22"/>
          <w:szCs w:val="22"/>
        </w:rPr>
        <w:t xml:space="preserve"> </w:t>
      </w:r>
      <w:proofErr w:type="spellStart"/>
      <w:r w:rsidRPr="6802ECF6">
        <w:rPr>
          <w:rFonts w:ascii="Arial" w:hAnsi="Arial" w:cs="Arial"/>
          <w:b/>
          <w:bCs/>
          <w:color w:val="000000" w:themeColor="text1"/>
          <w:sz w:val="22"/>
          <w:szCs w:val="22"/>
        </w:rPr>
        <w:t>paearu</w:t>
      </w:r>
      <w:proofErr w:type="spellEnd"/>
      <w:r w:rsidRPr="6802ECF6">
        <w:rPr>
          <w:rFonts w:ascii="Arial" w:hAnsi="Arial" w:cs="Arial"/>
          <w:b/>
          <w:bCs/>
          <w:color w:val="000000" w:themeColor="text1"/>
          <w:sz w:val="22"/>
          <w:szCs w:val="22"/>
        </w:rPr>
        <w:t xml:space="preserve"> | </w:t>
      </w:r>
      <w:r w:rsidRPr="6802ECF6">
        <w:rPr>
          <w:rFonts w:ascii="Arial" w:hAnsi="Arial" w:cs="Arial"/>
          <w:color w:val="000000" w:themeColor="text1"/>
          <w:sz w:val="22"/>
          <w:szCs w:val="22"/>
        </w:rPr>
        <w:t>Assessment information and grade criteria</w:t>
      </w:r>
    </w:p>
    <w:p w14:paraId="01D0EB00" w14:textId="4E630030" w:rsidR="0099335A" w:rsidRDefault="08945B61" w:rsidP="00DC70E1">
      <w:pPr>
        <w:spacing w:line="240" w:lineRule="auto"/>
        <w:rPr>
          <w:rFonts w:ascii="Arial" w:hAnsi="Arial" w:cs="Arial"/>
          <w:sz w:val="22"/>
          <w:szCs w:val="22"/>
        </w:rPr>
      </w:pPr>
      <w:r w:rsidRPr="6802ECF6">
        <w:rPr>
          <w:rFonts w:ascii="Arial" w:hAnsi="Arial" w:cs="Arial"/>
          <w:i/>
          <w:iCs/>
          <w:color w:val="000000" w:themeColor="text1"/>
          <w:sz w:val="22"/>
          <w:szCs w:val="22"/>
        </w:rPr>
        <w:t>Assessment specifications:</w:t>
      </w:r>
    </w:p>
    <w:p w14:paraId="1F827A6A" w14:textId="77777777" w:rsidR="000648E5" w:rsidRDefault="000648E5" w:rsidP="000648E5">
      <w:pPr>
        <w:spacing w:line="240" w:lineRule="auto"/>
        <w:rPr>
          <w:rFonts w:ascii="Arial" w:hAnsi="Arial" w:cs="Arial"/>
          <w:sz w:val="22"/>
          <w:szCs w:val="22"/>
        </w:rPr>
      </w:pPr>
      <w:r>
        <w:rPr>
          <w:rFonts w:ascii="Arial" w:hAnsi="Arial" w:cs="Arial"/>
          <w:sz w:val="22"/>
          <w:szCs w:val="22"/>
        </w:rPr>
        <w:t>Assessment should only occur after a period of practical experience – cycle of practice, reflection, and feedback to determine understanding of theoretical concepts.</w:t>
      </w:r>
    </w:p>
    <w:p w14:paraId="036E2884" w14:textId="01A6ADF1" w:rsidR="00B33823" w:rsidRDefault="00873209" w:rsidP="00B33823">
      <w:pPr>
        <w:spacing w:line="240" w:lineRule="auto"/>
        <w:rPr>
          <w:rFonts w:ascii="Arial" w:eastAsia="Arial" w:hAnsi="Arial" w:cs="Arial"/>
          <w:color w:val="000000" w:themeColor="text1"/>
          <w:sz w:val="22"/>
          <w:szCs w:val="22"/>
        </w:rPr>
      </w:pPr>
      <w:r w:rsidRPr="00873209">
        <w:rPr>
          <w:rFonts w:ascii="Arial" w:eastAsia="Arial" w:hAnsi="Arial" w:cs="Arial"/>
          <w:color w:val="000000" w:themeColor="text1"/>
          <w:sz w:val="22"/>
          <w:szCs w:val="22"/>
        </w:rPr>
        <w:t xml:space="preserve">Assessment against this skill standard must be based on evidence from a real or simulated workplace situation, provided the simulation reflects industry requirements and requires performance that replicates a real working environment.  </w:t>
      </w:r>
      <w:r w:rsidR="00B33823">
        <w:rPr>
          <w:rFonts w:ascii="Arial" w:eastAsia="Arial" w:hAnsi="Arial" w:cs="Arial"/>
          <w:color w:val="000000" w:themeColor="text1"/>
          <w:sz w:val="22"/>
          <w:szCs w:val="22"/>
        </w:rPr>
        <w:t xml:space="preserve">Workplace environments </w:t>
      </w:r>
      <w:r w:rsidR="00285E83">
        <w:rPr>
          <w:rFonts w:ascii="Arial" w:eastAsia="Arial" w:hAnsi="Arial" w:cs="Arial"/>
          <w:color w:val="000000" w:themeColor="text1"/>
          <w:sz w:val="22"/>
          <w:szCs w:val="22"/>
        </w:rPr>
        <w:t xml:space="preserve">should </w:t>
      </w:r>
      <w:r w:rsidR="00B33823">
        <w:rPr>
          <w:rFonts w:ascii="Arial" w:eastAsia="Arial" w:hAnsi="Arial" w:cs="Arial"/>
          <w:color w:val="000000" w:themeColor="text1"/>
          <w:sz w:val="22"/>
          <w:szCs w:val="22"/>
        </w:rPr>
        <w:t xml:space="preserve">consider hybrid role and </w:t>
      </w:r>
      <w:r w:rsidR="00B33823" w:rsidRPr="6F2F0081">
        <w:rPr>
          <w:rFonts w:ascii="Arial" w:eastAsia="Arial" w:hAnsi="Arial" w:cs="Arial"/>
          <w:color w:val="000000" w:themeColor="text1"/>
          <w:sz w:val="22"/>
          <w:szCs w:val="22"/>
        </w:rPr>
        <w:t>remote-workplace</w:t>
      </w:r>
      <w:r w:rsidR="00B33823">
        <w:rPr>
          <w:rFonts w:ascii="Arial" w:eastAsia="Arial" w:hAnsi="Arial" w:cs="Arial"/>
          <w:color w:val="000000" w:themeColor="text1"/>
          <w:sz w:val="22"/>
          <w:szCs w:val="22"/>
        </w:rPr>
        <w:t xml:space="preserve"> environments</w:t>
      </w:r>
      <w:r w:rsidR="00B33823" w:rsidRPr="6F2F0081">
        <w:rPr>
          <w:rFonts w:ascii="Arial" w:eastAsia="Arial" w:hAnsi="Arial" w:cs="Arial"/>
          <w:color w:val="000000" w:themeColor="text1"/>
          <w:sz w:val="22"/>
          <w:szCs w:val="22"/>
        </w:rPr>
        <w:t>.</w:t>
      </w:r>
    </w:p>
    <w:p w14:paraId="6DD67D32" w14:textId="77777777" w:rsidR="00B254E9" w:rsidRPr="008A4BC5" w:rsidRDefault="00B254E9" w:rsidP="00B254E9">
      <w:pPr>
        <w:spacing w:line="240" w:lineRule="auto"/>
        <w:rPr>
          <w:rFonts w:ascii="Arial" w:hAnsi="Arial" w:cs="Arial"/>
          <w:sz w:val="22"/>
          <w:szCs w:val="22"/>
        </w:rPr>
      </w:pPr>
      <w:r w:rsidRPr="008A4BC5">
        <w:rPr>
          <w:rFonts w:ascii="Arial" w:hAnsi="Arial" w:cs="Arial"/>
          <w:sz w:val="22"/>
          <w:szCs w:val="22"/>
        </w:rPr>
        <w:t>All activities and evidence presented in this skill standard must be in accordance with contact centre policies and procedures.</w:t>
      </w:r>
    </w:p>
    <w:p w14:paraId="01D276CA" w14:textId="0C17B807" w:rsidR="2E853322" w:rsidRPr="0062336C" w:rsidRDefault="0062336C" w:rsidP="0062336C">
      <w:pPr>
        <w:spacing w:line="240"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Evidence of </w:t>
      </w:r>
      <w:r w:rsidR="00371D66">
        <w:rPr>
          <w:rFonts w:ascii="Arial" w:eastAsia="Arial" w:hAnsi="Arial" w:cs="Arial"/>
          <w:color w:val="000000" w:themeColor="text1"/>
          <w:sz w:val="22"/>
          <w:szCs w:val="22"/>
        </w:rPr>
        <w:t>three</w:t>
      </w:r>
      <w:r>
        <w:rPr>
          <w:rFonts w:ascii="Arial" w:eastAsia="Arial" w:hAnsi="Arial" w:cs="Arial"/>
          <w:color w:val="000000" w:themeColor="text1"/>
          <w:sz w:val="22"/>
          <w:szCs w:val="22"/>
        </w:rPr>
        <w:t xml:space="preserve"> </w:t>
      </w:r>
      <w:r w:rsidR="00DA4D54">
        <w:rPr>
          <w:rFonts w:ascii="Arial" w:eastAsia="Arial" w:hAnsi="Arial" w:cs="Arial"/>
          <w:color w:val="000000" w:themeColor="text1"/>
          <w:sz w:val="22"/>
          <w:szCs w:val="22"/>
        </w:rPr>
        <w:t xml:space="preserve">different technology and systems is required.  </w:t>
      </w:r>
      <w:r w:rsidR="2E853322" w:rsidRPr="0062336C">
        <w:rPr>
          <w:rFonts w:ascii="Arial" w:eastAsia="Arial" w:hAnsi="Arial" w:cs="Arial"/>
          <w:color w:val="000000" w:themeColor="text1"/>
          <w:sz w:val="22"/>
          <w:szCs w:val="22"/>
        </w:rPr>
        <w:t xml:space="preserve">Current contact centre technology and systems may include but </w:t>
      </w:r>
      <w:r w:rsidR="00DA4D54">
        <w:rPr>
          <w:rFonts w:ascii="Arial" w:eastAsia="Arial" w:hAnsi="Arial" w:cs="Arial"/>
          <w:color w:val="000000" w:themeColor="text1"/>
          <w:sz w:val="22"/>
          <w:szCs w:val="22"/>
        </w:rPr>
        <w:t>is</w:t>
      </w:r>
      <w:r w:rsidR="2E853322" w:rsidRPr="0062336C">
        <w:rPr>
          <w:rFonts w:ascii="Arial" w:eastAsia="Arial" w:hAnsi="Arial" w:cs="Arial"/>
          <w:color w:val="000000" w:themeColor="text1"/>
          <w:sz w:val="22"/>
          <w:szCs w:val="22"/>
        </w:rPr>
        <w:t xml:space="preserve"> not limited to</w:t>
      </w:r>
      <w:r w:rsidR="00DA4D54">
        <w:rPr>
          <w:rFonts w:ascii="Arial" w:eastAsia="Arial" w:hAnsi="Arial" w:cs="Arial"/>
          <w:color w:val="000000" w:themeColor="text1"/>
          <w:sz w:val="22"/>
          <w:szCs w:val="22"/>
        </w:rPr>
        <w:t xml:space="preserve"> </w:t>
      </w:r>
      <w:r w:rsidR="2E853322" w:rsidRPr="0062336C">
        <w:rPr>
          <w:rFonts w:ascii="Arial" w:eastAsia="Arial" w:hAnsi="Arial" w:cs="Arial"/>
          <w:color w:val="000000" w:themeColor="text1"/>
          <w:sz w:val="22"/>
          <w:szCs w:val="22"/>
        </w:rPr>
        <w:t>CRM, IVR, workflow, communication systems, call forecasting and scheduling system, Presence technology, chat bots</w:t>
      </w:r>
      <w:r w:rsidR="00371D66">
        <w:rPr>
          <w:rFonts w:ascii="Arial" w:eastAsia="Arial" w:hAnsi="Arial" w:cs="Arial"/>
          <w:color w:val="000000" w:themeColor="text1"/>
          <w:sz w:val="22"/>
          <w:szCs w:val="22"/>
        </w:rPr>
        <w:t>.</w:t>
      </w:r>
    </w:p>
    <w:p w14:paraId="5410BC00" w14:textId="27D91E98" w:rsidR="3F0697FA" w:rsidRDefault="3F0697FA" w:rsidP="3F0697FA">
      <w:pPr>
        <w:spacing w:line="240" w:lineRule="auto"/>
        <w:rPr>
          <w:rFonts w:ascii="Arial" w:hAnsi="Arial" w:cs="Arial"/>
          <w:color w:val="000000" w:themeColor="text1"/>
          <w:sz w:val="22"/>
          <w:szCs w:val="22"/>
        </w:rPr>
      </w:pPr>
    </w:p>
    <w:p w14:paraId="49525274" w14:textId="763212A4" w:rsidR="0099335A" w:rsidRPr="00B43186" w:rsidRDefault="0099335A" w:rsidP="6802ECF6">
      <w:pPr>
        <w:spacing w:line="240" w:lineRule="auto"/>
        <w:rPr>
          <w:rFonts w:ascii="Arial" w:hAnsi="Arial" w:cs="Arial"/>
          <w:i/>
          <w:iCs/>
          <w:sz w:val="22"/>
          <w:szCs w:val="22"/>
        </w:rPr>
      </w:pPr>
      <w:proofErr w:type="spellStart"/>
      <w:r w:rsidRPr="6802ECF6">
        <w:rPr>
          <w:rFonts w:ascii="Arial" w:hAnsi="Arial" w:cs="Arial"/>
          <w:b/>
          <w:bCs/>
          <w:i/>
          <w:iCs/>
          <w:color w:val="000000" w:themeColor="text1"/>
          <w:sz w:val="22"/>
          <w:szCs w:val="22"/>
        </w:rPr>
        <w:t>Ngā</w:t>
      </w:r>
      <w:proofErr w:type="spellEnd"/>
      <w:r w:rsidRPr="6802ECF6">
        <w:rPr>
          <w:rFonts w:ascii="Arial" w:hAnsi="Arial" w:cs="Arial"/>
          <w:b/>
          <w:bCs/>
          <w:i/>
          <w:iCs/>
          <w:color w:val="000000" w:themeColor="text1"/>
          <w:sz w:val="22"/>
          <w:szCs w:val="22"/>
        </w:rPr>
        <w:t xml:space="preserve"> </w:t>
      </w:r>
      <w:proofErr w:type="spellStart"/>
      <w:r w:rsidRPr="6802ECF6">
        <w:rPr>
          <w:rFonts w:ascii="Arial" w:hAnsi="Arial" w:cs="Arial"/>
          <w:b/>
          <w:bCs/>
          <w:i/>
          <w:iCs/>
          <w:color w:val="000000" w:themeColor="text1"/>
          <w:sz w:val="22"/>
          <w:szCs w:val="22"/>
        </w:rPr>
        <w:t>momo</w:t>
      </w:r>
      <w:proofErr w:type="spellEnd"/>
      <w:r w:rsidRPr="6802ECF6">
        <w:rPr>
          <w:rFonts w:ascii="Arial" w:hAnsi="Arial" w:cs="Arial"/>
          <w:b/>
          <w:bCs/>
          <w:i/>
          <w:iCs/>
          <w:color w:val="000000" w:themeColor="text1"/>
          <w:sz w:val="22"/>
          <w:szCs w:val="22"/>
        </w:rPr>
        <w:t xml:space="preserve"> </w:t>
      </w:r>
      <w:proofErr w:type="spellStart"/>
      <w:r w:rsidRPr="6802ECF6">
        <w:rPr>
          <w:rFonts w:ascii="Arial" w:hAnsi="Arial" w:cs="Arial"/>
          <w:b/>
          <w:bCs/>
          <w:i/>
          <w:iCs/>
          <w:color w:val="000000" w:themeColor="text1"/>
          <w:sz w:val="22"/>
          <w:szCs w:val="22"/>
        </w:rPr>
        <w:t>whiwhinga</w:t>
      </w:r>
      <w:proofErr w:type="spellEnd"/>
      <w:r w:rsidRPr="6802ECF6">
        <w:rPr>
          <w:rFonts w:ascii="Arial" w:hAnsi="Arial" w:cs="Arial"/>
          <w:b/>
          <w:bCs/>
          <w:i/>
          <w:iCs/>
          <w:color w:val="000000" w:themeColor="text1"/>
          <w:sz w:val="22"/>
          <w:szCs w:val="22"/>
        </w:rPr>
        <w:t xml:space="preserve"> | </w:t>
      </w:r>
      <w:r w:rsidRPr="6802ECF6">
        <w:rPr>
          <w:rFonts w:ascii="Arial" w:hAnsi="Arial" w:cs="Arial"/>
          <w:i/>
          <w:iCs/>
          <w:color w:val="000000" w:themeColor="text1"/>
          <w:sz w:val="22"/>
          <w:szCs w:val="22"/>
        </w:rPr>
        <w:t>Grades available</w:t>
      </w:r>
    </w:p>
    <w:p w14:paraId="3AA13FD0" w14:textId="74322600" w:rsidR="0099335A" w:rsidRDefault="0099335A" w:rsidP="00DC70E1">
      <w:pPr>
        <w:spacing w:line="240" w:lineRule="auto"/>
        <w:rPr>
          <w:rFonts w:ascii="Arial" w:hAnsi="Arial" w:cs="Arial"/>
          <w:sz w:val="22"/>
          <w:szCs w:val="22"/>
        </w:rPr>
      </w:pPr>
      <w:r w:rsidRPr="6802ECF6">
        <w:rPr>
          <w:rFonts w:ascii="Arial" w:hAnsi="Arial" w:cs="Arial"/>
          <w:sz w:val="22"/>
          <w:szCs w:val="22"/>
        </w:rPr>
        <w:t>Achieved</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6802ECF6">
        <w:rPr>
          <w:rFonts w:ascii="Arial" w:hAnsi="Arial" w:cs="Arial"/>
          <w:b/>
          <w:bCs/>
          <w:color w:val="000000" w:themeColor="text1"/>
          <w:sz w:val="22"/>
          <w:szCs w:val="22"/>
        </w:rPr>
        <w:t xml:space="preserve">Ihirangi </w:t>
      </w:r>
      <w:proofErr w:type="spellStart"/>
      <w:r w:rsidRPr="6802ECF6">
        <w:rPr>
          <w:rFonts w:ascii="Arial" w:hAnsi="Arial" w:cs="Arial"/>
          <w:b/>
          <w:bCs/>
          <w:color w:val="000000" w:themeColor="text1"/>
          <w:sz w:val="22"/>
          <w:szCs w:val="22"/>
        </w:rPr>
        <w:t>waitohu</w:t>
      </w:r>
      <w:proofErr w:type="spellEnd"/>
      <w:r w:rsidRPr="6802ECF6">
        <w:rPr>
          <w:rFonts w:ascii="Arial" w:hAnsi="Arial" w:cs="Arial"/>
          <w:b/>
          <w:bCs/>
          <w:color w:val="000000" w:themeColor="text1"/>
          <w:sz w:val="22"/>
          <w:szCs w:val="22"/>
        </w:rPr>
        <w:t xml:space="preserve"> | </w:t>
      </w:r>
      <w:r w:rsidRPr="6802ECF6">
        <w:rPr>
          <w:rFonts w:ascii="Arial" w:hAnsi="Arial" w:cs="Arial"/>
          <w:color w:val="000000" w:themeColor="text1"/>
          <w:sz w:val="22"/>
          <w:szCs w:val="22"/>
        </w:rPr>
        <w:t>Indicative content</w:t>
      </w:r>
    </w:p>
    <w:p w14:paraId="4FE7F984" w14:textId="77777777" w:rsidR="00800F4D" w:rsidRPr="001229BB" w:rsidRDefault="00800F4D" w:rsidP="00800F4D">
      <w:pPr>
        <w:spacing w:line="240" w:lineRule="auto"/>
        <w:rPr>
          <w:rFonts w:ascii="Arial" w:eastAsia="Arial" w:hAnsi="Arial" w:cs="Arial"/>
          <w:color w:val="000000" w:themeColor="text1"/>
          <w:sz w:val="22"/>
          <w:szCs w:val="22"/>
        </w:rPr>
      </w:pPr>
      <w:r w:rsidRPr="001229BB">
        <w:rPr>
          <w:rFonts w:ascii="Arial" w:eastAsia="Arial" w:hAnsi="Arial" w:cs="Arial"/>
          <w:color w:val="000000" w:themeColor="text1"/>
          <w:sz w:val="22"/>
          <w:szCs w:val="22"/>
        </w:rPr>
        <w:t xml:space="preserve">The learning outcomes of this skill standard are established within the </w:t>
      </w:r>
      <w:proofErr w:type="spellStart"/>
      <w:r w:rsidRPr="001229BB">
        <w:rPr>
          <w:rFonts w:ascii="Arial" w:eastAsia="Arial" w:hAnsi="Arial" w:cs="Arial"/>
          <w:color w:val="000000" w:themeColor="text1"/>
          <w:sz w:val="22"/>
          <w:szCs w:val="22"/>
        </w:rPr>
        <w:t>kaupapa</w:t>
      </w:r>
      <w:proofErr w:type="spellEnd"/>
      <w:r w:rsidRPr="001229BB">
        <w:rPr>
          <w:rFonts w:ascii="Arial" w:eastAsia="Arial" w:hAnsi="Arial" w:cs="Arial"/>
          <w:color w:val="000000" w:themeColor="text1"/>
          <w:sz w:val="22"/>
          <w:szCs w:val="22"/>
        </w:rPr>
        <w:t xml:space="preserve"> of seeking clarification and learning - actively receiving and responding to instruction. </w:t>
      </w:r>
    </w:p>
    <w:p w14:paraId="115C17FF" w14:textId="77777777" w:rsidR="00800F4D" w:rsidRPr="001229BB" w:rsidRDefault="00800F4D" w:rsidP="00800F4D">
      <w:pPr>
        <w:spacing w:line="240" w:lineRule="auto"/>
        <w:rPr>
          <w:rFonts w:ascii="Arial" w:eastAsia="Arial" w:hAnsi="Arial" w:cs="Arial"/>
          <w:color w:val="000000" w:themeColor="text1"/>
          <w:sz w:val="22"/>
          <w:szCs w:val="22"/>
        </w:rPr>
      </w:pPr>
      <w:r w:rsidRPr="001229BB">
        <w:rPr>
          <w:rFonts w:ascii="Arial" w:eastAsia="Arial" w:hAnsi="Arial" w:cs="Arial"/>
          <w:color w:val="000000" w:themeColor="text1"/>
          <w:sz w:val="22"/>
          <w:szCs w:val="22"/>
        </w:rPr>
        <w:t xml:space="preserve">The principles of </w:t>
      </w:r>
      <w:proofErr w:type="spellStart"/>
      <w:r w:rsidRPr="001229BB">
        <w:rPr>
          <w:rFonts w:ascii="Arial" w:eastAsia="Arial" w:hAnsi="Arial" w:cs="Arial"/>
          <w:color w:val="000000" w:themeColor="text1"/>
          <w:sz w:val="22"/>
          <w:szCs w:val="22"/>
        </w:rPr>
        <w:t>kaitiakitanga</w:t>
      </w:r>
      <w:proofErr w:type="spellEnd"/>
      <w:r w:rsidRPr="001229BB">
        <w:rPr>
          <w:rFonts w:ascii="Arial" w:eastAsia="Arial" w:hAnsi="Arial" w:cs="Arial"/>
          <w:color w:val="000000" w:themeColor="text1"/>
          <w:sz w:val="22"/>
          <w:szCs w:val="22"/>
        </w:rPr>
        <w:t xml:space="preserve">, </w:t>
      </w:r>
      <w:proofErr w:type="spellStart"/>
      <w:r w:rsidRPr="001229BB">
        <w:rPr>
          <w:rFonts w:ascii="Arial" w:eastAsia="Arial" w:hAnsi="Arial" w:cs="Arial"/>
          <w:color w:val="000000" w:themeColor="text1"/>
          <w:sz w:val="22"/>
          <w:szCs w:val="22"/>
        </w:rPr>
        <w:t>manaakitanga</w:t>
      </w:r>
      <w:proofErr w:type="spellEnd"/>
      <w:r w:rsidRPr="001229BB">
        <w:rPr>
          <w:rFonts w:ascii="Arial" w:eastAsia="Arial" w:hAnsi="Arial" w:cs="Arial"/>
          <w:color w:val="000000" w:themeColor="text1"/>
          <w:sz w:val="22"/>
          <w:szCs w:val="22"/>
        </w:rPr>
        <w:t xml:space="preserve">, whanaungatanga and </w:t>
      </w:r>
      <w:proofErr w:type="spellStart"/>
      <w:r w:rsidRPr="001229BB">
        <w:rPr>
          <w:rFonts w:ascii="Arial" w:eastAsia="Arial" w:hAnsi="Arial" w:cs="Arial"/>
          <w:color w:val="000000" w:themeColor="text1"/>
          <w:sz w:val="22"/>
          <w:szCs w:val="22"/>
        </w:rPr>
        <w:t>kotahitanga</w:t>
      </w:r>
      <w:proofErr w:type="spellEnd"/>
      <w:r w:rsidRPr="001229BB">
        <w:rPr>
          <w:rFonts w:ascii="Arial" w:eastAsia="Arial" w:hAnsi="Arial" w:cs="Arial"/>
          <w:color w:val="000000" w:themeColor="text1"/>
          <w:sz w:val="22"/>
          <w:szCs w:val="22"/>
        </w:rPr>
        <w:t xml:space="preserve"> are under the rangatiratanga of mana whenua and must underpin all learning in this skill standard. Refer to Skill standard design principles in the Guidelines for approval and listing of skill standards Interim draft on NZQA:</w:t>
      </w:r>
    </w:p>
    <w:p w14:paraId="1511395A" w14:textId="77777777" w:rsidR="00800F4D" w:rsidRPr="001229BB" w:rsidRDefault="00800F4D" w:rsidP="00800F4D">
      <w:pPr>
        <w:pStyle w:val="paragraph"/>
        <w:numPr>
          <w:ilvl w:val="0"/>
          <w:numId w:val="11"/>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Rangatiratanga: Empowerment – Leadership of self and others</w:t>
      </w:r>
    </w:p>
    <w:p w14:paraId="50D1EF83" w14:textId="77777777" w:rsidR="00800F4D" w:rsidRPr="001229BB" w:rsidRDefault="00800F4D" w:rsidP="00800F4D">
      <w:pPr>
        <w:pStyle w:val="paragraph"/>
        <w:numPr>
          <w:ilvl w:val="0"/>
          <w:numId w:val="11"/>
        </w:numPr>
        <w:spacing w:before="0" w:beforeAutospacing="0" w:after="0" w:afterAutospacing="0"/>
        <w:textAlignment w:val="baseline"/>
        <w:rPr>
          <w:rStyle w:val="normaltextrun"/>
          <w:rFonts w:ascii="Arial" w:hAnsi="Arial" w:cs="Arial"/>
          <w:color w:val="000000" w:themeColor="text1"/>
          <w:sz w:val="22"/>
          <w:szCs w:val="22"/>
        </w:rPr>
      </w:pPr>
      <w:proofErr w:type="spellStart"/>
      <w:r w:rsidRPr="001229BB">
        <w:rPr>
          <w:rStyle w:val="normaltextrun"/>
          <w:rFonts w:ascii="Arial" w:hAnsi="Arial" w:cs="Arial"/>
          <w:color w:val="000000" w:themeColor="text1"/>
          <w:sz w:val="22"/>
          <w:szCs w:val="22"/>
        </w:rPr>
        <w:t>Manaakitanga</w:t>
      </w:r>
      <w:proofErr w:type="spellEnd"/>
      <w:r w:rsidRPr="001229BB">
        <w:rPr>
          <w:rStyle w:val="normaltextrun"/>
          <w:rFonts w:ascii="Arial" w:hAnsi="Arial" w:cs="Arial"/>
          <w:color w:val="000000" w:themeColor="text1"/>
          <w:sz w:val="22"/>
          <w:szCs w:val="22"/>
        </w:rPr>
        <w:t>: Collaboration – Support and service to others</w:t>
      </w:r>
    </w:p>
    <w:p w14:paraId="20DE48D0" w14:textId="77777777" w:rsidR="00800F4D" w:rsidRPr="001229BB" w:rsidRDefault="00800F4D" w:rsidP="00800F4D">
      <w:pPr>
        <w:pStyle w:val="paragraph"/>
        <w:numPr>
          <w:ilvl w:val="0"/>
          <w:numId w:val="11"/>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 xml:space="preserve">Whanaungatanga: Belonging – Relationships are </w:t>
      </w:r>
      <w:proofErr w:type="gramStart"/>
      <w:r w:rsidRPr="001229BB">
        <w:rPr>
          <w:rStyle w:val="normaltextrun"/>
          <w:rFonts w:ascii="Arial" w:hAnsi="Arial" w:cs="Arial"/>
          <w:color w:val="000000" w:themeColor="text1"/>
          <w:sz w:val="22"/>
          <w:szCs w:val="22"/>
        </w:rPr>
        <w:t>valued</w:t>
      </w:r>
      <w:proofErr w:type="gramEnd"/>
    </w:p>
    <w:p w14:paraId="0A9C0D56" w14:textId="77777777" w:rsidR="00800F4D" w:rsidRPr="001229BB" w:rsidRDefault="00800F4D" w:rsidP="00800F4D">
      <w:pPr>
        <w:pStyle w:val="paragraph"/>
        <w:numPr>
          <w:ilvl w:val="0"/>
          <w:numId w:val="11"/>
        </w:numPr>
        <w:spacing w:before="0" w:beforeAutospacing="0" w:after="0" w:afterAutospacing="0"/>
        <w:textAlignment w:val="baseline"/>
        <w:rPr>
          <w:rStyle w:val="normaltextrun"/>
          <w:rFonts w:ascii="Arial" w:hAnsi="Arial" w:cs="Arial"/>
          <w:color w:val="000000" w:themeColor="text1"/>
          <w:sz w:val="22"/>
          <w:szCs w:val="22"/>
        </w:rPr>
      </w:pPr>
      <w:proofErr w:type="spellStart"/>
      <w:r w:rsidRPr="001229BB">
        <w:rPr>
          <w:rStyle w:val="normaltextrun"/>
          <w:rFonts w:ascii="Arial" w:hAnsi="Arial" w:cs="Arial"/>
          <w:color w:val="000000" w:themeColor="text1"/>
          <w:sz w:val="22"/>
          <w:szCs w:val="22"/>
        </w:rPr>
        <w:t>Kaitiakitanga</w:t>
      </w:r>
      <w:proofErr w:type="spellEnd"/>
      <w:r w:rsidRPr="001229BB">
        <w:rPr>
          <w:rStyle w:val="normaltextrun"/>
          <w:rFonts w:ascii="Arial" w:hAnsi="Arial" w:cs="Arial"/>
          <w:color w:val="000000" w:themeColor="text1"/>
          <w:sz w:val="22"/>
          <w:szCs w:val="22"/>
        </w:rPr>
        <w:t>: Stewardship – Care and responsibility for all learning</w:t>
      </w:r>
    </w:p>
    <w:p w14:paraId="1FB85172" w14:textId="77777777" w:rsidR="00800F4D" w:rsidRPr="001229BB" w:rsidRDefault="00800F4D" w:rsidP="00800F4D">
      <w:pPr>
        <w:pStyle w:val="paragraph"/>
        <w:numPr>
          <w:ilvl w:val="0"/>
          <w:numId w:val="11"/>
        </w:numPr>
        <w:spacing w:before="0" w:beforeAutospacing="0" w:after="0" w:afterAutospacing="0"/>
        <w:textAlignment w:val="baseline"/>
        <w:rPr>
          <w:rStyle w:val="normaltextrun"/>
          <w:rFonts w:ascii="Arial" w:hAnsi="Arial" w:cs="Arial"/>
          <w:color w:val="000000" w:themeColor="text1"/>
          <w:sz w:val="22"/>
          <w:szCs w:val="22"/>
        </w:rPr>
      </w:pPr>
      <w:proofErr w:type="spellStart"/>
      <w:r w:rsidRPr="001229BB">
        <w:rPr>
          <w:rStyle w:val="normaltextrun"/>
          <w:rFonts w:ascii="Arial" w:hAnsi="Arial" w:cs="Arial"/>
          <w:color w:val="000000" w:themeColor="text1"/>
          <w:sz w:val="22"/>
          <w:szCs w:val="22"/>
        </w:rPr>
        <w:t>Pūkengatanga</w:t>
      </w:r>
      <w:proofErr w:type="spellEnd"/>
      <w:r w:rsidRPr="001229BB">
        <w:rPr>
          <w:rStyle w:val="normaltextrun"/>
          <w:rFonts w:ascii="Arial" w:hAnsi="Arial" w:cs="Arial"/>
          <w:color w:val="000000" w:themeColor="text1"/>
          <w:sz w:val="22"/>
          <w:szCs w:val="22"/>
        </w:rPr>
        <w:t>: Skills – Skills, knowledge, and abilities</w:t>
      </w:r>
    </w:p>
    <w:p w14:paraId="7D19348A" w14:textId="77777777" w:rsidR="00800F4D" w:rsidRPr="001229BB" w:rsidRDefault="00800F4D" w:rsidP="00800F4D">
      <w:pPr>
        <w:pStyle w:val="paragraph"/>
        <w:numPr>
          <w:ilvl w:val="0"/>
          <w:numId w:val="11"/>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 xml:space="preserve">Te </w:t>
      </w:r>
      <w:proofErr w:type="spellStart"/>
      <w:r w:rsidRPr="001229BB">
        <w:rPr>
          <w:rStyle w:val="normaltextrun"/>
          <w:rFonts w:ascii="Arial" w:hAnsi="Arial" w:cs="Arial"/>
          <w:color w:val="000000" w:themeColor="text1"/>
          <w:sz w:val="22"/>
          <w:szCs w:val="22"/>
        </w:rPr>
        <w:t>reo</w:t>
      </w:r>
      <w:proofErr w:type="spellEnd"/>
      <w:r w:rsidRPr="001229BB">
        <w:rPr>
          <w:rStyle w:val="normaltextrun"/>
          <w:rFonts w:ascii="Arial" w:hAnsi="Arial" w:cs="Arial"/>
          <w:color w:val="000000" w:themeColor="text1"/>
          <w:sz w:val="22"/>
          <w:szCs w:val="22"/>
        </w:rPr>
        <w:t xml:space="preserve"> Māori and </w:t>
      </w:r>
      <w:proofErr w:type="spellStart"/>
      <w:r w:rsidRPr="001229BB">
        <w:rPr>
          <w:rStyle w:val="normaltextrun"/>
          <w:rFonts w:ascii="Arial" w:hAnsi="Arial" w:cs="Arial"/>
          <w:color w:val="000000" w:themeColor="text1"/>
          <w:sz w:val="22"/>
          <w:szCs w:val="22"/>
        </w:rPr>
        <w:t>reo</w:t>
      </w:r>
      <w:proofErr w:type="spellEnd"/>
      <w:r w:rsidRPr="001229BB">
        <w:rPr>
          <w:rStyle w:val="normaltextrun"/>
          <w:rFonts w:ascii="Arial" w:hAnsi="Arial" w:cs="Arial"/>
          <w:color w:val="000000" w:themeColor="text1"/>
          <w:sz w:val="22"/>
          <w:szCs w:val="22"/>
        </w:rPr>
        <w:t xml:space="preserve"> </w:t>
      </w:r>
      <w:proofErr w:type="spellStart"/>
      <w:r w:rsidRPr="001229BB">
        <w:rPr>
          <w:rStyle w:val="normaltextrun"/>
          <w:rFonts w:ascii="Arial" w:hAnsi="Arial" w:cs="Arial"/>
          <w:color w:val="000000" w:themeColor="text1"/>
          <w:sz w:val="22"/>
          <w:szCs w:val="22"/>
        </w:rPr>
        <w:t>tangata</w:t>
      </w:r>
      <w:proofErr w:type="spellEnd"/>
      <w:r w:rsidRPr="001229BB">
        <w:rPr>
          <w:rStyle w:val="normaltextrun"/>
          <w:rFonts w:ascii="Arial" w:hAnsi="Arial" w:cs="Arial"/>
          <w:color w:val="000000" w:themeColor="text1"/>
          <w:sz w:val="22"/>
          <w:szCs w:val="22"/>
        </w:rPr>
        <w:t>: Expression – Diversity in language and culture within learning is valued.</w:t>
      </w:r>
    </w:p>
    <w:p w14:paraId="43FC1A3A" w14:textId="77777777" w:rsidR="009D0CE6" w:rsidRDefault="009D0CE6" w:rsidP="009D0CE6">
      <w:pPr>
        <w:pStyle w:val="ListParagraph"/>
        <w:spacing w:line="240" w:lineRule="auto"/>
        <w:ind w:left="0"/>
        <w:rPr>
          <w:rFonts w:ascii="Arial" w:hAnsi="Arial" w:cs="Arial"/>
          <w:color w:val="000000" w:themeColor="text1"/>
          <w:sz w:val="22"/>
          <w:szCs w:val="22"/>
        </w:rPr>
      </w:pPr>
    </w:p>
    <w:p w14:paraId="08D60B84" w14:textId="299A5DDB" w:rsidR="0030744C" w:rsidRDefault="009D0CE6" w:rsidP="0030744C">
      <w:pPr>
        <w:pStyle w:val="ListParagraph"/>
        <w:spacing w:line="240" w:lineRule="auto"/>
        <w:ind w:left="0"/>
        <w:rPr>
          <w:rFonts w:ascii="Arial" w:hAnsi="Arial" w:cs="Arial"/>
          <w:color w:val="000000" w:themeColor="text1"/>
          <w:sz w:val="22"/>
          <w:szCs w:val="22"/>
        </w:rPr>
      </w:pPr>
      <w:r w:rsidRPr="6802ECF6">
        <w:rPr>
          <w:rFonts w:ascii="Arial" w:hAnsi="Arial" w:cs="Arial"/>
          <w:color w:val="000000" w:themeColor="text1"/>
          <w:sz w:val="22"/>
          <w:szCs w:val="22"/>
        </w:rPr>
        <w:t>Customer interactions include</w:t>
      </w:r>
      <w:r w:rsidR="002432E3">
        <w:rPr>
          <w:rFonts w:ascii="Arial" w:hAnsi="Arial" w:cs="Arial"/>
          <w:color w:val="000000" w:themeColor="text1"/>
          <w:sz w:val="22"/>
          <w:szCs w:val="22"/>
        </w:rPr>
        <w:t>:</w:t>
      </w:r>
    </w:p>
    <w:p w14:paraId="084826CA" w14:textId="5BB34E77" w:rsidR="009D0CE6" w:rsidRDefault="009D0CE6" w:rsidP="003A4567">
      <w:pPr>
        <w:pStyle w:val="ListParagraph"/>
        <w:numPr>
          <w:ilvl w:val="0"/>
          <w:numId w:val="9"/>
        </w:numPr>
        <w:spacing w:line="240" w:lineRule="auto"/>
        <w:rPr>
          <w:rFonts w:ascii="Arial" w:hAnsi="Arial" w:cs="Arial"/>
          <w:color w:val="000000" w:themeColor="text1"/>
          <w:sz w:val="22"/>
          <w:szCs w:val="22"/>
        </w:rPr>
      </w:pPr>
      <w:r w:rsidRPr="6802ECF6">
        <w:rPr>
          <w:rFonts w:ascii="Arial" w:hAnsi="Arial" w:cs="Arial"/>
          <w:color w:val="000000" w:themeColor="text1"/>
          <w:sz w:val="22"/>
          <w:szCs w:val="22"/>
        </w:rPr>
        <w:t xml:space="preserve">Complex customer enquiries – are enquiries relating to products and/or services that cannot be resolved at first point of contact, usually requiring more than one step or another team member to resolve. Could also have multiple elements to the enquiry. </w:t>
      </w:r>
    </w:p>
    <w:p w14:paraId="5304D698" w14:textId="77777777" w:rsidR="009D0CE6" w:rsidRDefault="009D0CE6" w:rsidP="003A4567">
      <w:pPr>
        <w:pStyle w:val="ListParagraph"/>
        <w:numPr>
          <w:ilvl w:val="0"/>
          <w:numId w:val="1"/>
        </w:numPr>
        <w:spacing w:line="240" w:lineRule="auto"/>
        <w:rPr>
          <w:rFonts w:ascii="Arial" w:hAnsi="Arial" w:cs="Arial"/>
          <w:color w:val="000000" w:themeColor="text1"/>
          <w:sz w:val="22"/>
          <w:szCs w:val="22"/>
        </w:rPr>
      </w:pPr>
      <w:r w:rsidRPr="008A6BAA">
        <w:rPr>
          <w:rFonts w:ascii="Arial" w:hAnsi="Arial" w:cs="Arial"/>
          <w:color w:val="000000" w:themeColor="text1"/>
          <w:sz w:val="22"/>
          <w:szCs w:val="22"/>
        </w:rPr>
        <w:t>Business as usual enquiries – are general enquiries relating to products and/or services that can be resolved at first point of contact.</w:t>
      </w:r>
    </w:p>
    <w:p w14:paraId="7BA95C6F" w14:textId="14091B9A" w:rsidR="009D0CE6" w:rsidRPr="008A6BAA" w:rsidRDefault="001F33E9" w:rsidP="003A4567">
      <w:pPr>
        <w:pStyle w:val="ListParagraph"/>
        <w:numPr>
          <w:ilvl w:val="0"/>
          <w:numId w:val="1"/>
        </w:numPr>
        <w:spacing w:line="240" w:lineRule="auto"/>
        <w:rPr>
          <w:rFonts w:ascii="Arial" w:hAnsi="Arial" w:cs="Arial"/>
          <w:color w:val="000000" w:themeColor="text1"/>
          <w:sz w:val="22"/>
          <w:szCs w:val="22"/>
        </w:rPr>
      </w:pPr>
      <w:r w:rsidRPr="001F33E9">
        <w:rPr>
          <w:rFonts w:ascii="Arial" w:hAnsi="Arial" w:cs="Arial"/>
          <w:color w:val="000000" w:themeColor="text1"/>
          <w:sz w:val="22"/>
          <w:szCs w:val="22"/>
        </w:rPr>
        <w:t>Customer complaints – are expressions of dissatisfaction or frustration from customers about a product or service. Can include de-escalation of customer enquiry</w:t>
      </w:r>
      <w:r w:rsidR="009D0CE6">
        <w:rPr>
          <w:rFonts w:ascii="Arial" w:hAnsi="Arial" w:cs="Arial"/>
          <w:color w:val="000000" w:themeColor="text1"/>
          <w:sz w:val="22"/>
          <w:szCs w:val="22"/>
        </w:rPr>
        <w:t>.</w:t>
      </w:r>
    </w:p>
    <w:p w14:paraId="6916747A" w14:textId="77777777" w:rsidR="0007166B" w:rsidRPr="0007166B" w:rsidRDefault="0007166B" w:rsidP="0007166B">
      <w:pPr>
        <w:spacing w:line="257" w:lineRule="auto"/>
        <w:rPr>
          <w:rFonts w:ascii="Arial" w:eastAsia="Arial" w:hAnsi="Arial" w:cs="Arial"/>
          <w:sz w:val="22"/>
          <w:szCs w:val="22"/>
        </w:rPr>
      </w:pPr>
      <w:r w:rsidRPr="0007166B">
        <w:rPr>
          <w:rFonts w:ascii="Arial" w:eastAsia="Arial" w:hAnsi="Arial" w:cs="Arial"/>
          <w:color w:val="000000" w:themeColor="text1"/>
          <w:sz w:val="22"/>
          <w:szCs w:val="22"/>
        </w:rPr>
        <w:t xml:space="preserve">Customer interactions refer to communicating with contact centre stakeholders across all current and different types of media. Examples may include but are not limited </w:t>
      </w:r>
      <w:proofErr w:type="gramStart"/>
      <w:r w:rsidRPr="0007166B">
        <w:rPr>
          <w:rFonts w:ascii="Arial" w:eastAsia="Arial" w:hAnsi="Arial" w:cs="Arial"/>
          <w:color w:val="000000" w:themeColor="text1"/>
          <w:sz w:val="22"/>
          <w:szCs w:val="22"/>
        </w:rPr>
        <w:t>to:</w:t>
      </w:r>
      <w:proofErr w:type="gramEnd"/>
      <w:r w:rsidRPr="0007166B">
        <w:rPr>
          <w:rFonts w:ascii="Arial" w:eastAsia="Arial" w:hAnsi="Arial" w:cs="Arial"/>
          <w:color w:val="000000" w:themeColor="text1"/>
          <w:sz w:val="22"/>
          <w:szCs w:val="22"/>
        </w:rPr>
        <w:t xml:space="preserve"> phone calls, letters, emails, webchat, video calling, blogs, and other social media.</w:t>
      </w:r>
    </w:p>
    <w:p w14:paraId="4936B313" w14:textId="786E35C9" w:rsidR="00235A21" w:rsidRPr="00235A21" w:rsidRDefault="00235A21" w:rsidP="00235A21">
      <w:pPr>
        <w:spacing w:line="240" w:lineRule="auto"/>
        <w:rPr>
          <w:rFonts w:ascii="Arial" w:hAnsi="Arial" w:cs="Arial"/>
          <w:color w:val="000000" w:themeColor="text1"/>
          <w:sz w:val="22"/>
          <w:szCs w:val="22"/>
        </w:rPr>
      </w:pPr>
      <w:r w:rsidRPr="00235A21">
        <w:rPr>
          <w:rFonts w:ascii="Arial" w:hAnsi="Arial" w:cs="Arial"/>
          <w:color w:val="000000" w:themeColor="text1"/>
          <w:sz w:val="22"/>
          <w:szCs w:val="22"/>
        </w:rPr>
        <w:t xml:space="preserve">Diversity in customers – examples of diverse customers may include but are not limited to customers who are angry, sad, confused, stressed, bi-lingual or multi-lingual speakers, or </w:t>
      </w:r>
      <w:proofErr w:type="gramStart"/>
      <w:r w:rsidRPr="00235A21">
        <w:rPr>
          <w:rFonts w:ascii="Arial" w:hAnsi="Arial" w:cs="Arial"/>
          <w:color w:val="000000" w:themeColor="text1"/>
          <w:sz w:val="22"/>
          <w:szCs w:val="22"/>
        </w:rPr>
        <w:t>neurodiverse</w:t>
      </w:r>
      <w:proofErr w:type="gramEnd"/>
    </w:p>
    <w:p w14:paraId="2D05CB9D" w14:textId="77777777" w:rsidR="00DE5713" w:rsidRPr="0062336C" w:rsidRDefault="00DE5713" w:rsidP="00DE5713">
      <w:pPr>
        <w:spacing w:line="240" w:lineRule="auto"/>
        <w:rPr>
          <w:rFonts w:ascii="Arial" w:eastAsia="Arial" w:hAnsi="Arial" w:cs="Arial"/>
          <w:color w:val="000000" w:themeColor="text1"/>
          <w:sz w:val="22"/>
          <w:szCs w:val="22"/>
        </w:rPr>
      </w:pPr>
      <w:r w:rsidRPr="0062336C">
        <w:rPr>
          <w:rFonts w:ascii="Arial" w:eastAsia="Arial" w:hAnsi="Arial" w:cs="Arial"/>
          <w:color w:val="000000" w:themeColor="text1"/>
          <w:sz w:val="22"/>
          <w:szCs w:val="22"/>
        </w:rPr>
        <w:t>Objectives could include:</w:t>
      </w:r>
    </w:p>
    <w:p w14:paraId="5260FE3B" w14:textId="77777777" w:rsidR="00DE5713" w:rsidRPr="00371D66" w:rsidRDefault="00DE5713" w:rsidP="00DE5713">
      <w:pPr>
        <w:pStyle w:val="ListParagraph"/>
        <w:numPr>
          <w:ilvl w:val="0"/>
          <w:numId w:val="10"/>
        </w:numPr>
        <w:spacing w:line="240" w:lineRule="auto"/>
        <w:ind w:left="714" w:hanging="357"/>
        <w:rPr>
          <w:rFonts w:ascii="Arial" w:eastAsia="Arial" w:hAnsi="Arial" w:cs="Arial"/>
          <w:color w:val="000000" w:themeColor="text1"/>
          <w:sz w:val="22"/>
          <w:szCs w:val="22"/>
        </w:rPr>
      </w:pPr>
      <w:r w:rsidRPr="00371D66">
        <w:rPr>
          <w:rFonts w:ascii="Arial" w:eastAsia="Arial" w:hAnsi="Arial" w:cs="Arial"/>
          <w:color w:val="000000" w:themeColor="text1"/>
          <w:sz w:val="22"/>
          <w:szCs w:val="22"/>
        </w:rPr>
        <w:t>Organisational objectives could refer to</w:t>
      </w:r>
      <w:r>
        <w:rPr>
          <w:rFonts w:ascii="Arial" w:eastAsia="Arial" w:hAnsi="Arial" w:cs="Arial"/>
          <w:color w:val="000000" w:themeColor="text1"/>
          <w:sz w:val="22"/>
          <w:szCs w:val="22"/>
        </w:rPr>
        <w:t xml:space="preserve"> short-term and medium-term aims that accomplish long-term goals. Goals could refer to revenue, sales, productivity.</w:t>
      </w:r>
    </w:p>
    <w:p w14:paraId="6E06001D" w14:textId="77777777" w:rsidR="00DE5713" w:rsidRPr="00DE5713" w:rsidRDefault="00DE5713" w:rsidP="00DE5713">
      <w:pPr>
        <w:pStyle w:val="ListParagraph"/>
        <w:numPr>
          <w:ilvl w:val="0"/>
          <w:numId w:val="10"/>
        </w:numPr>
        <w:spacing w:line="240" w:lineRule="auto"/>
        <w:ind w:left="714" w:hanging="357"/>
        <w:rPr>
          <w:rFonts w:ascii="Arial" w:hAnsi="Arial" w:cs="Arial"/>
          <w:color w:val="000000" w:themeColor="text1"/>
          <w:sz w:val="22"/>
          <w:szCs w:val="22"/>
        </w:rPr>
      </w:pPr>
      <w:r w:rsidRPr="00DE5713">
        <w:rPr>
          <w:rFonts w:ascii="Arial" w:eastAsia="Arial" w:hAnsi="Arial" w:cs="Arial"/>
          <w:color w:val="000000" w:themeColor="text1"/>
          <w:sz w:val="22"/>
          <w:szCs w:val="22"/>
        </w:rPr>
        <w:t>Contact centre objectives could refer to Key Performance Indicators, vision, service levels, statistics. Statistics may include but is not limited to</w:t>
      </w:r>
      <w:r>
        <w:rPr>
          <w:rFonts w:ascii="Arial" w:eastAsia="Arial" w:hAnsi="Arial" w:cs="Arial"/>
          <w:color w:val="000000" w:themeColor="text1"/>
          <w:sz w:val="22"/>
          <w:szCs w:val="22"/>
        </w:rPr>
        <w:t xml:space="preserve"> </w:t>
      </w:r>
      <w:r w:rsidRPr="00DE5713">
        <w:rPr>
          <w:rFonts w:ascii="Arial" w:eastAsia="Arial" w:hAnsi="Arial" w:cs="Arial"/>
          <w:color w:val="000000" w:themeColor="text1"/>
          <w:sz w:val="22"/>
          <w:szCs w:val="22"/>
        </w:rPr>
        <w:t>– GOS/SL, contact centre interaction volume, abandonment rate, variance of interactions answered to interactions logged and/or received, average speed of answer, customer wait time, first interaction resolution</w:t>
      </w:r>
      <w:r w:rsidRPr="00DE5713">
        <w:rPr>
          <w:rFonts w:ascii="Arial" w:hAnsi="Arial" w:cs="Arial"/>
          <w:color w:val="000000" w:themeColor="text1"/>
          <w:sz w:val="22"/>
          <w:szCs w:val="22"/>
        </w:rPr>
        <w:t>.</w:t>
      </w:r>
    </w:p>
    <w:p w14:paraId="49CDA9E2" w14:textId="339D24C7" w:rsidR="74C19D3C" w:rsidRDefault="74C19D3C" w:rsidP="6802ECF6">
      <w:pPr>
        <w:spacing w:line="257" w:lineRule="auto"/>
        <w:rPr>
          <w:rFonts w:ascii="Arial" w:hAnsi="Arial" w:cs="Arial"/>
          <w:color w:val="000000" w:themeColor="text1"/>
          <w:sz w:val="22"/>
          <w:szCs w:val="22"/>
        </w:rPr>
      </w:pPr>
      <w:r w:rsidRPr="6802ECF6">
        <w:rPr>
          <w:rFonts w:ascii="Arial" w:hAnsi="Arial" w:cs="Arial"/>
          <w:color w:val="000000" w:themeColor="text1"/>
          <w:sz w:val="22"/>
          <w:szCs w:val="22"/>
        </w:rPr>
        <w:t>Contact centre reports may include but are not limited to conversion rate of queue interactions, sales statistics, number of complaints, quality reports, customer satisfaction results</w:t>
      </w:r>
      <w:r w:rsidR="2E2D4B3C" w:rsidRPr="6802ECF6">
        <w:rPr>
          <w:rFonts w:ascii="Arial" w:hAnsi="Arial" w:cs="Arial"/>
          <w:color w:val="000000" w:themeColor="text1"/>
          <w:sz w:val="22"/>
          <w:szCs w:val="22"/>
        </w:rPr>
        <w:t>.</w:t>
      </w:r>
    </w:p>
    <w:p w14:paraId="18B37814" w14:textId="7C5C56BF" w:rsidR="74C19D3C" w:rsidRDefault="74C19D3C" w:rsidP="6802ECF6">
      <w:pPr>
        <w:spacing w:line="257" w:lineRule="auto"/>
        <w:rPr>
          <w:rFonts w:ascii="Arial" w:hAnsi="Arial" w:cs="Arial"/>
          <w:color w:val="000000" w:themeColor="text1"/>
          <w:sz w:val="22"/>
          <w:szCs w:val="22"/>
        </w:rPr>
      </w:pPr>
      <w:r w:rsidRPr="6802ECF6">
        <w:rPr>
          <w:rFonts w:ascii="Arial" w:hAnsi="Arial" w:cs="Arial"/>
          <w:color w:val="000000" w:themeColor="text1"/>
          <w:sz w:val="22"/>
          <w:szCs w:val="22"/>
        </w:rPr>
        <w:t>Minimising effect(s) on service levels may include but is not limited to technology problems like pre-emptying failure, telephone or power outages, equipment failure.</w:t>
      </w:r>
    </w:p>
    <w:p w14:paraId="793FA901" w14:textId="01472B25" w:rsidR="0050429C" w:rsidRDefault="0050429C" w:rsidP="6802ECF6">
      <w:pPr>
        <w:spacing w:line="257" w:lineRule="auto"/>
        <w:rPr>
          <w:rFonts w:ascii="Arial" w:hAnsi="Arial" w:cs="Arial"/>
          <w:color w:val="000000" w:themeColor="text1"/>
          <w:sz w:val="22"/>
          <w:szCs w:val="22"/>
        </w:rPr>
      </w:pPr>
      <w:r w:rsidRPr="0050429C">
        <w:rPr>
          <w:rFonts w:ascii="Arial" w:hAnsi="Arial" w:cs="Arial"/>
          <w:color w:val="000000" w:themeColor="text1"/>
          <w:sz w:val="22"/>
          <w:szCs w:val="22"/>
        </w:rPr>
        <w:t>Contact centre policies and procedures – refer to those policies, procedures, and/or guidelines of a real workplace, or in the case of assessment being undertaken in a simulated workplace environment replicates a real workplace rather than those of the training provider.</w:t>
      </w:r>
    </w:p>
    <w:p w14:paraId="1757FC4C" w14:textId="43C5466C" w:rsidR="3F0697FA" w:rsidRDefault="3F0697FA" w:rsidP="3F0697FA">
      <w:pPr>
        <w:spacing w:line="240" w:lineRule="auto"/>
        <w:rPr>
          <w:rFonts w:ascii="Arial" w:hAnsi="Arial" w:cs="Arial"/>
          <w:sz w:val="22"/>
          <w:szCs w:val="22"/>
        </w:rPr>
      </w:pPr>
    </w:p>
    <w:p w14:paraId="6A4E93F4" w14:textId="638ED620" w:rsidR="0099335A" w:rsidRDefault="08945B61" w:rsidP="00DC70E1">
      <w:pPr>
        <w:spacing w:line="240" w:lineRule="auto"/>
        <w:rPr>
          <w:rFonts w:ascii="Arial" w:hAnsi="Arial" w:cs="Arial"/>
          <w:color w:val="000000" w:themeColor="text1"/>
          <w:sz w:val="22"/>
          <w:szCs w:val="22"/>
        </w:rPr>
      </w:pPr>
      <w:proofErr w:type="spellStart"/>
      <w:r w:rsidRPr="6802ECF6">
        <w:rPr>
          <w:rFonts w:ascii="Arial" w:hAnsi="Arial" w:cs="Arial"/>
          <w:b/>
          <w:bCs/>
          <w:color w:val="000000" w:themeColor="text1"/>
          <w:sz w:val="22"/>
          <w:szCs w:val="22"/>
        </w:rPr>
        <w:lastRenderedPageBreak/>
        <w:t>Rauemi</w:t>
      </w:r>
      <w:proofErr w:type="spellEnd"/>
      <w:r w:rsidRPr="6802ECF6">
        <w:rPr>
          <w:rFonts w:ascii="Arial" w:hAnsi="Arial" w:cs="Arial"/>
          <w:b/>
          <w:bCs/>
          <w:color w:val="000000" w:themeColor="text1"/>
          <w:sz w:val="22"/>
          <w:szCs w:val="22"/>
        </w:rPr>
        <w:t xml:space="preserve"> | </w:t>
      </w:r>
      <w:r w:rsidRPr="6802ECF6">
        <w:rPr>
          <w:rFonts w:ascii="Arial" w:hAnsi="Arial" w:cs="Arial"/>
          <w:color w:val="000000" w:themeColor="text1"/>
          <w:sz w:val="22"/>
          <w:szCs w:val="22"/>
        </w:rPr>
        <w:t>Resources</w:t>
      </w:r>
    </w:p>
    <w:p w14:paraId="40722802" w14:textId="22640788" w:rsidR="1144561D" w:rsidRDefault="1144561D" w:rsidP="3F0697FA">
      <w:pPr>
        <w:spacing w:line="240" w:lineRule="auto"/>
        <w:rPr>
          <w:rFonts w:ascii="Arial" w:hAnsi="Arial" w:cs="Arial"/>
          <w:color w:val="000000" w:themeColor="text1"/>
          <w:sz w:val="22"/>
          <w:szCs w:val="22"/>
        </w:rPr>
      </w:pPr>
      <w:r w:rsidRPr="6802ECF6">
        <w:rPr>
          <w:rFonts w:ascii="Arial" w:hAnsi="Arial" w:cs="Arial"/>
          <w:color w:val="000000" w:themeColor="text1"/>
          <w:sz w:val="22"/>
          <w:szCs w:val="22"/>
        </w:rPr>
        <w:t>Legislation and/or standards relevant to this skill standard may include but is not limited to:</w:t>
      </w:r>
    </w:p>
    <w:p w14:paraId="01E92253" w14:textId="11F76DA2" w:rsidR="00DB51C0" w:rsidRPr="00DB51C0" w:rsidRDefault="00DB51C0" w:rsidP="003A4567">
      <w:pPr>
        <w:pStyle w:val="ListParagraph"/>
        <w:numPr>
          <w:ilvl w:val="0"/>
          <w:numId w:val="4"/>
        </w:numPr>
        <w:spacing w:line="240" w:lineRule="auto"/>
        <w:rPr>
          <w:color w:val="000000" w:themeColor="text1"/>
        </w:rPr>
      </w:pPr>
      <w:r w:rsidRPr="00DB51C0">
        <w:rPr>
          <w:rFonts w:ascii="Arial" w:eastAsia="Arial" w:hAnsi="Arial" w:cs="Arial"/>
          <w:color w:val="000000" w:themeColor="text1"/>
          <w:sz w:val="22"/>
          <w:szCs w:val="22"/>
        </w:rPr>
        <w:t>Anti-Money Laundering and Countering Financing of Terrorism Amendment Act 2017</w:t>
      </w:r>
      <w:r w:rsidR="0314A771" w:rsidRPr="6802ECF6">
        <w:rPr>
          <w:rFonts w:ascii="Arial" w:eastAsia="Arial" w:hAnsi="Arial" w:cs="Arial"/>
          <w:color w:val="000000" w:themeColor="text1"/>
          <w:sz w:val="22"/>
          <w:szCs w:val="22"/>
        </w:rPr>
        <w:t xml:space="preserve">Companies Act </w:t>
      </w:r>
      <w:proofErr w:type="gramStart"/>
      <w:r w:rsidR="0314A771" w:rsidRPr="6802ECF6">
        <w:rPr>
          <w:rFonts w:ascii="Arial" w:eastAsia="Arial" w:hAnsi="Arial" w:cs="Arial"/>
          <w:color w:val="000000" w:themeColor="text1"/>
          <w:sz w:val="22"/>
          <w:szCs w:val="22"/>
        </w:rPr>
        <w:t>1993;</w:t>
      </w:r>
      <w:proofErr w:type="gramEnd"/>
    </w:p>
    <w:p w14:paraId="2B7E643F" w14:textId="77777777" w:rsidR="00DB51C0" w:rsidRPr="00DB51C0" w:rsidRDefault="0314A771" w:rsidP="003A4567">
      <w:pPr>
        <w:pStyle w:val="ListParagraph"/>
        <w:numPr>
          <w:ilvl w:val="0"/>
          <w:numId w:val="4"/>
        </w:numPr>
        <w:spacing w:line="240" w:lineRule="auto"/>
        <w:rPr>
          <w:color w:val="000000" w:themeColor="text1"/>
        </w:rPr>
      </w:pPr>
      <w:r w:rsidRPr="6802ECF6">
        <w:rPr>
          <w:rFonts w:ascii="Arial" w:eastAsia="Arial" w:hAnsi="Arial" w:cs="Arial"/>
          <w:sz w:val="22"/>
          <w:szCs w:val="22"/>
        </w:rPr>
        <w:t xml:space="preserve">Consumer Guarantees Act </w:t>
      </w:r>
      <w:proofErr w:type="gramStart"/>
      <w:r w:rsidRPr="6802ECF6">
        <w:rPr>
          <w:rFonts w:ascii="Arial" w:eastAsia="Arial" w:hAnsi="Arial" w:cs="Arial"/>
          <w:sz w:val="22"/>
          <w:szCs w:val="22"/>
        </w:rPr>
        <w:t>1993;</w:t>
      </w:r>
      <w:proofErr w:type="gramEnd"/>
    </w:p>
    <w:p w14:paraId="660BCCDE" w14:textId="77777777" w:rsidR="00DB51C0" w:rsidRPr="00DB51C0" w:rsidRDefault="0314A771" w:rsidP="003A4567">
      <w:pPr>
        <w:pStyle w:val="ListParagraph"/>
        <w:numPr>
          <w:ilvl w:val="0"/>
          <w:numId w:val="4"/>
        </w:numPr>
        <w:spacing w:line="240" w:lineRule="auto"/>
        <w:rPr>
          <w:color w:val="000000" w:themeColor="text1"/>
        </w:rPr>
      </w:pPr>
      <w:r w:rsidRPr="6802ECF6">
        <w:rPr>
          <w:rFonts w:ascii="Arial" w:eastAsia="Arial" w:hAnsi="Arial" w:cs="Arial"/>
          <w:sz w:val="22"/>
          <w:szCs w:val="22"/>
        </w:rPr>
        <w:t xml:space="preserve">Credit Contracts and Consumer Finance Act </w:t>
      </w:r>
      <w:proofErr w:type="gramStart"/>
      <w:r w:rsidRPr="6802ECF6">
        <w:rPr>
          <w:rFonts w:ascii="Arial" w:eastAsia="Arial" w:hAnsi="Arial" w:cs="Arial"/>
          <w:sz w:val="22"/>
          <w:szCs w:val="22"/>
        </w:rPr>
        <w:t>2003;</w:t>
      </w:r>
      <w:proofErr w:type="gramEnd"/>
    </w:p>
    <w:p w14:paraId="2FAB2ABD" w14:textId="77777777" w:rsidR="00DB51C0" w:rsidRPr="00DB51C0" w:rsidRDefault="0314A771" w:rsidP="003A4567">
      <w:pPr>
        <w:pStyle w:val="ListParagraph"/>
        <w:numPr>
          <w:ilvl w:val="0"/>
          <w:numId w:val="4"/>
        </w:numPr>
        <w:spacing w:line="240" w:lineRule="auto"/>
        <w:rPr>
          <w:color w:val="000000" w:themeColor="text1"/>
        </w:rPr>
      </w:pPr>
      <w:r w:rsidRPr="6802ECF6">
        <w:rPr>
          <w:rFonts w:ascii="Arial" w:eastAsia="Arial" w:hAnsi="Arial" w:cs="Arial"/>
          <w:sz w:val="22"/>
          <w:szCs w:val="22"/>
        </w:rPr>
        <w:t xml:space="preserve">Fair Trading Act </w:t>
      </w:r>
      <w:proofErr w:type="gramStart"/>
      <w:r w:rsidRPr="6802ECF6">
        <w:rPr>
          <w:rFonts w:ascii="Arial" w:eastAsia="Arial" w:hAnsi="Arial" w:cs="Arial"/>
          <w:sz w:val="22"/>
          <w:szCs w:val="22"/>
        </w:rPr>
        <w:t>1986;</w:t>
      </w:r>
      <w:proofErr w:type="gramEnd"/>
    </w:p>
    <w:p w14:paraId="359C1B90" w14:textId="77777777" w:rsidR="00DB51C0" w:rsidRPr="00DB51C0" w:rsidRDefault="0314A771" w:rsidP="003A4567">
      <w:pPr>
        <w:pStyle w:val="ListParagraph"/>
        <w:numPr>
          <w:ilvl w:val="0"/>
          <w:numId w:val="4"/>
        </w:numPr>
        <w:spacing w:line="240" w:lineRule="auto"/>
        <w:rPr>
          <w:color w:val="000000" w:themeColor="text1"/>
        </w:rPr>
      </w:pPr>
      <w:r w:rsidRPr="6802ECF6">
        <w:rPr>
          <w:rFonts w:ascii="Arial" w:eastAsia="Arial" w:hAnsi="Arial" w:cs="Arial"/>
          <w:sz w:val="22"/>
          <w:szCs w:val="22"/>
        </w:rPr>
        <w:t xml:space="preserve">Health and Safety at Work Act </w:t>
      </w:r>
      <w:proofErr w:type="gramStart"/>
      <w:r w:rsidRPr="6802ECF6">
        <w:rPr>
          <w:rFonts w:ascii="Arial" w:eastAsia="Arial" w:hAnsi="Arial" w:cs="Arial"/>
          <w:sz w:val="22"/>
          <w:szCs w:val="22"/>
        </w:rPr>
        <w:t>2015;</w:t>
      </w:r>
      <w:proofErr w:type="gramEnd"/>
    </w:p>
    <w:p w14:paraId="0CF546A4" w14:textId="77777777" w:rsidR="00DB51C0" w:rsidRPr="00DB51C0" w:rsidRDefault="1144561D" w:rsidP="003A4567">
      <w:pPr>
        <w:pStyle w:val="ListParagraph"/>
        <w:numPr>
          <w:ilvl w:val="0"/>
          <w:numId w:val="4"/>
        </w:numPr>
        <w:spacing w:line="240" w:lineRule="auto"/>
        <w:rPr>
          <w:color w:val="000000" w:themeColor="text1"/>
        </w:rPr>
      </w:pPr>
      <w:r w:rsidRPr="6802ECF6">
        <w:rPr>
          <w:rFonts w:ascii="Arial" w:eastAsia="Arial" w:hAnsi="Arial" w:cs="Arial"/>
          <w:color w:val="000000" w:themeColor="text1"/>
          <w:sz w:val="22"/>
          <w:szCs w:val="22"/>
        </w:rPr>
        <w:t xml:space="preserve">Human Rights Act </w:t>
      </w:r>
      <w:proofErr w:type="gramStart"/>
      <w:r w:rsidRPr="6802ECF6">
        <w:rPr>
          <w:rFonts w:ascii="Arial" w:eastAsia="Arial" w:hAnsi="Arial" w:cs="Arial"/>
          <w:color w:val="000000" w:themeColor="text1"/>
          <w:sz w:val="22"/>
          <w:szCs w:val="22"/>
        </w:rPr>
        <w:t>1993;</w:t>
      </w:r>
      <w:proofErr w:type="gramEnd"/>
    </w:p>
    <w:p w14:paraId="1F01E77C" w14:textId="5720E01A" w:rsidR="00DB51C0" w:rsidRPr="00DB51C0" w:rsidRDefault="4B066B33" w:rsidP="6832AAA4">
      <w:pPr>
        <w:pStyle w:val="ListParagraph"/>
        <w:numPr>
          <w:ilvl w:val="0"/>
          <w:numId w:val="4"/>
        </w:numPr>
        <w:spacing w:line="240" w:lineRule="auto"/>
        <w:rPr>
          <w:color w:val="000000" w:themeColor="text1"/>
        </w:rPr>
      </w:pPr>
      <w:r w:rsidRPr="6832AAA4">
        <w:rPr>
          <w:rFonts w:ascii="Arial" w:eastAsia="Arial" w:hAnsi="Arial" w:cs="Arial"/>
          <w:color w:val="000000" w:themeColor="text1"/>
          <w:sz w:val="22"/>
          <w:szCs w:val="22"/>
        </w:rPr>
        <w:t xml:space="preserve">New Zealand Bill of Rights Act </w:t>
      </w:r>
      <w:proofErr w:type="gramStart"/>
      <w:r w:rsidRPr="6832AAA4">
        <w:rPr>
          <w:rFonts w:ascii="Arial" w:eastAsia="Arial" w:hAnsi="Arial" w:cs="Arial"/>
          <w:color w:val="000000" w:themeColor="text1"/>
          <w:sz w:val="22"/>
          <w:szCs w:val="22"/>
        </w:rPr>
        <w:t>1990;</w:t>
      </w:r>
      <w:proofErr w:type="gramEnd"/>
    </w:p>
    <w:p w14:paraId="451B45B4" w14:textId="54B089D8" w:rsidR="1144561D" w:rsidRPr="00247158" w:rsidRDefault="1144561D" w:rsidP="003A4567">
      <w:pPr>
        <w:pStyle w:val="ListParagraph"/>
        <w:numPr>
          <w:ilvl w:val="0"/>
          <w:numId w:val="4"/>
        </w:numPr>
        <w:spacing w:line="240" w:lineRule="auto"/>
        <w:rPr>
          <w:color w:val="000000" w:themeColor="text1"/>
        </w:rPr>
      </w:pPr>
      <w:r w:rsidRPr="6832AAA4">
        <w:rPr>
          <w:rFonts w:ascii="Arial" w:eastAsia="Arial" w:hAnsi="Arial" w:cs="Arial"/>
          <w:color w:val="000000" w:themeColor="text1"/>
          <w:sz w:val="22"/>
          <w:szCs w:val="22"/>
        </w:rPr>
        <w:t xml:space="preserve">Privacy Act </w:t>
      </w:r>
      <w:r w:rsidR="00AC1757" w:rsidRPr="6832AAA4">
        <w:rPr>
          <w:rFonts w:ascii="Arial" w:eastAsia="Arial" w:hAnsi="Arial" w:cs="Arial"/>
          <w:color w:val="000000" w:themeColor="text1"/>
          <w:sz w:val="22"/>
          <w:szCs w:val="22"/>
        </w:rPr>
        <w:t>2020</w:t>
      </w:r>
    </w:p>
    <w:p w14:paraId="2CC50C16" w14:textId="55801D31" w:rsidR="03BA0403" w:rsidRDefault="03BA0403" w:rsidP="3F0697FA">
      <w:pPr>
        <w:spacing w:line="240" w:lineRule="auto"/>
        <w:rPr>
          <w:rFonts w:eastAsia="Calibri"/>
        </w:rPr>
      </w:pPr>
      <w:r w:rsidRPr="6802ECF6">
        <w:rPr>
          <w:rFonts w:ascii="Arial" w:eastAsia="Arial" w:hAnsi="Arial" w:cs="Arial"/>
          <w:color w:val="000000" w:themeColor="text1"/>
          <w:sz w:val="22"/>
          <w:szCs w:val="22"/>
        </w:rPr>
        <w:t>Where applicable, any workplace policies and procedures may apply.</w:t>
      </w:r>
      <w:r w:rsidRPr="6802ECF6">
        <w:rPr>
          <w:rFonts w:eastAsia="Calibri"/>
          <w:color w:val="000000" w:themeColor="text1"/>
        </w:rPr>
        <w:t xml:space="preserve"> </w:t>
      </w:r>
      <w:r w:rsidRPr="6802ECF6">
        <w:rPr>
          <w:rFonts w:ascii="Arial" w:eastAsia="Arial" w:hAnsi="Arial" w:cs="Arial"/>
          <w:color w:val="000000" w:themeColor="text1"/>
          <w:sz w:val="22"/>
          <w:szCs w:val="22"/>
        </w:rPr>
        <w:t>Examples may include but are not limited to – standard operating procedures, safety procedures, equipment operating procedures, codes of practice, quality management practices and standards, procedures to comply with legislative and local body requirements.</w:t>
      </w:r>
    </w:p>
    <w:p w14:paraId="4ED5F285" w14:textId="77777777" w:rsidR="00E3621B" w:rsidRDefault="00E3621B" w:rsidP="3F0697FA">
      <w:pPr>
        <w:pStyle w:val="ListParagraph"/>
        <w:spacing w:line="240" w:lineRule="auto"/>
        <w:ind w:left="0"/>
        <w:rPr>
          <w:color w:val="000000" w:themeColor="text1"/>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6802ECF6">
        <w:rPr>
          <w:rFonts w:ascii="Arial" w:hAnsi="Arial" w:cs="Arial"/>
          <w:b/>
          <w:bCs/>
          <w:color w:val="000000" w:themeColor="text1"/>
          <w:sz w:val="22"/>
          <w:szCs w:val="22"/>
        </w:rPr>
        <w:t>Pārongo</w:t>
      </w:r>
      <w:proofErr w:type="spellEnd"/>
      <w:r w:rsidRPr="6802ECF6">
        <w:rPr>
          <w:rFonts w:ascii="Arial" w:hAnsi="Arial" w:cs="Arial"/>
          <w:b/>
          <w:bCs/>
          <w:color w:val="000000" w:themeColor="text1"/>
          <w:sz w:val="22"/>
          <w:szCs w:val="22"/>
        </w:rPr>
        <w:t xml:space="preserve"> </w:t>
      </w:r>
      <w:proofErr w:type="spellStart"/>
      <w:r w:rsidRPr="6802ECF6">
        <w:rPr>
          <w:rFonts w:ascii="Arial" w:hAnsi="Arial" w:cs="Arial"/>
          <w:b/>
          <w:bCs/>
          <w:color w:val="000000" w:themeColor="text1"/>
          <w:sz w:val="22"/>
          <w:szCs w:val="22"/>
        </w:rPr>
        <w:t>Whakaū</w:t>
      </w:r>
      <w:proofErr w:type="spellEnd"/>
      <w:r w:rsidRPr="6802ECF6">
        <w:rPr>
          <w:rFonts w:ascii="Arial" w:hAnsi="Arial" w:cs="Arial"/>
          <w:b/>
          <w:bCs/>
          <w:color w:val="000000" w:themeColor="text1"/>
          <w:sz w:val="22"/>
          <w:szCs w:val="22"/>
        </w:rPr>
        <w:t xml:space="preserve"> </w:t>
      </w:r>
      <w:proofErr w:type="spellStart"/>
      <w:r w:rsidRPr="6802ECF6">
        <w:rPr>
          <w:rFonts w:ascii="Arial" w:hAnsi="Arial" w:cs="Arial"/>
          <w:b/>
          <w:bCs/>
          <w:color w:val="000000" w:themeColor="text1"/>
          <w:sz w:val="22"/>
          <w:szCs w:val="22"/>
        </w:rPr>
        <w:t>Kounga</w:t>
      </w:r>
      <w:proofErr w:type="spellEnd"/>
      <w:r w:rsidRPr="6802ECF6">
        <w:rPr>
          <w:rFonts w:ascii="Arial" w:hAnsi="Arial" w:cs="Arial"/>
          <w:b/>
          <w:bCs/>
          <w:color w:val="000000" w:themeColor="text1"/>
          <w:sz w:val="22"/>
          <w:szCs w:val="22"/>
        </w:rPr>
        <w:t xml:space="preserve"> | </w:t>
      </w:r>
      <w:r w:rsidRPr="6802ECF6">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6802ECF6">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sidRPr="6802ECF6">
              <w:rPr>
                <w:rFonts w:ascii="Arial" w:hAnsi="Arial" w:cs="Arial"/>
                <w:b/>
                <w:bCs/>
                <w:color w:val="000000" w:themeColor="text1"/>
                <w:sz w:val="22"/>
                <w:szCs w:val="22"/>
              </w:rPr>
              <w:t>Ngā</w:t>
            </w:r>
            <w:proofErr w:type="spellEnd"/>
            <w:r w:rsidRPr="6802ECF6">
              <w:rPr>
                <w:rFonts w:ascii="Arial" w:hAnsi="Arial" w:cs="Arial"/>
                <w:b/>
                <w:bCs/>
                <w:color w:val="000000" w:themeColor="text1"/>
                <w:sz w:val="22"/>
                <w:szCs w:val="22"/>
              </w:rPr>
              <w:t xml:space="preserve"> </w:t>
            </w:r>
            <w:proofErr w:type="spellStart"/>
            <w:r w:rsidRPr="6802ECF6">
              <w:rPr>
                <w:rFonts w:ascii="Arial" w:hAnsi="Arial" w:cs="Arial"/>
                <w:b/>
                <w:bCs/>
                <w:color w:val="000000" w:themeColor="text1"/>
                <w:sz w:val="22"/>
                <w:szCs w:val="22"/>
              </w:rPr>
              <w:t>rōpū</w:t>
            </w:r>
            <w:proofErr w:type="spellEnd"/>
            <w:r w:rsidRPr="6802ECF6">
              <w:rPr>
                <w:rFonts w:ascii="Arial" w:hAnsi="Arial" w:cs="Arial"/>
                <w:b/>
                <w:bCs/>
                <w:color w:val="000000" w:themeColor="text1"/>
                <w:sz w:val="22"/>
                <w:szCs w:val="22"/>
              </w:rPr>
              <w:t xml:space="preserve"> </w:t>
            </w:r>
            <w:proofErr w:type="spellStart"/>
            <w:r w:rsidRPr="6802ECF6">
              <w:rPr>
                <w:rFonts w:ascii="Arial" w:hAnsi="Arial" w:cs="Arial"/>
                <w:b/>
                <w:bCs/>
                <w:color w:val="000000" w:themeColor="text1"/>
                <w:sz w:val="22"/>
                <w:szCs w:val="22"/>
              </w:rPr>
              <w:t>whakatau-paerewa</w:t>
            </w:r>
            <w:proofErr w:type="spellEnd"/>
            <w:r w:rsidRPr="6802ECF6">
              <w:rPr>
                <w:rFonts w:ascii="Arial" w:hAnsi="Arial" w:cs="Arial"/>
                <w:b/>
                <w:bCs/>
                <w:color w:val="000000" w:themeColor="text1"/>
                <w:sz w:val="22"/>
                <w:szCs w:val="22"/>
              </w:rPr>
              <w:t xml:space="preserve"> |</w:t>
            </w:r>
            <w:r w:rsidR="46AA476C" w:rsidRPr="6802ECF6">
              <w:rPr>
                <w:rFonts w:ascii="Arial" w:hAnsi="Arial" w:cs="Arial"/>
                <w:b/>
                <w:bCs/>
                <w:color w:val="000000" w:themeColor="text1"/>
                <w:sz w:val="22"/>
                <w:szCs w:val="22"/>
              </w:rPr>
              <w:t xml:space="preserve"> </w:t>
            </w:r>
            <w:r w:rsidRPr="6802ECF6">
              <w:rPr>
                <w:rFonts w:ascii="Arial" w:hAnsi="Arial" w:cs="Arial"/>
                <w:color w:val="000000" w:themeColor="text1"/>
                <w:sz w:val="22"/>
                <w:szCs w:val="22"/>
              </w:rPr>
              <w:t>Standard</w:t>
            </w:r>
            <w:r w:rsidR="46AA476C" w:rsidRPr="6802ECF6">
              <w:rPr>
                <w:rFonts w:ascii="Arial" w:hAnsi="Arial" w:cs="Arial"/>
                <w:color w:val="000000" w:themeColor="text1"/>
                <w:sz w:val="22"/>
                <w:szCs w:val="22"/>
              </w:rPr>
              <w:t> </w:t>
            </w:r>
            <w:r w:rsidRPr="6802ECF6">
              <w:rPr>
                <w:rFonts w:ascii="Arial" w:hAnsi="Arial" w:cs="Arial"/>
                <w:color w:val="000000" w:themeColor="text1"/>
                <w:sz w:val="22"/>
                <w:szCs w:val="22"/>
              </w:rPr>
              <w:t>Setting Body</w:t>
            </w:r>
          </w:p>
        </w:tc>
        <w:tc>
          <w:tcPr>
            <w:tcW w:w="4706" w:type="dxa"/>
          </w:tcPr>
          <w:p w14:paraId="5B6BA2B8" w14:textId="5BA9D875" w:rsidR="00D70473" w:rsidRPr="002205DA" w:rsidRDefault="129FD31D" w:rsidP="00DC70E1">
            <w:pPr>
              <w:spacing w:line="240" w:lineRule="auto"/>
              <w:rPr>
                <w:rFonts w:ascii="Arial" w:hAnsi="Arial" w:cs="Arial"/>
                <w:color w:val="000000" w:themeColor="text1"/>
                <w:sz w:val="22"/>
                <w:szCs w:val="22"/>
              </w:rPr>
            </w:pPr>
            <w:r w:rsidRPr="6802ECF6">
              <w:rPr>
                <w:rFonts w:ascii="Arial" w:hAnsi="Arial" w:cs="Arial"/>
                <w:sz w:val="22"/>
                <w:szCs w:val="22"/>
              </w:rPr>
              <w:t>Ringa</w:t>
            </w:r>
            <w:r w:rsidR="28BF3B0F" w:rsidRPr="6802ECF6">
              <w:rPr>
                <w:rFonts w:ascii="Arial" w:hAnsi="Arial" w:cs="Arial"/>
                <w:sz w:val="22"/>
                <w:szCs w:val="22"/>
              </w:rPr>
              <w:t xml:space="preserve"> Hora Services Workforce Development Council</w:t>
            </w:r>
          </w:p>
        </w:tc>
      </w:tr>
      <w:tr w:rsidR="00D70473" w:rsidRPr="004046BA" w14:paraId="679D94FF" w14:textId="77777777" w:rsidTr="6802ECF6">
        <w:trPr>
          <w:cantSplit/>
        </w:trPr>
        <w:tc>
          <w:tcPr>
            <w:tcW w:w="4923" w:type="dxa"/>
            <w:shd w:val="clear" w:color="auto" w:fill="8DCCD2"/>
          </w:tcPr>
          <w:p w14:paraId="14176377" w14:textId="7A678D22" w:rsidR="00D70473" w:rsidRPr="007950E6" w:rsidRDefault="29D80985" w:rsidP="00DC70E1">
            <w:pPr>
              <w:spacing w:line="240" w:lineRule="auto"/>
              <w:rPr>
                <w:rFonts w:ascii="Arial" w:hAnsi="Arial" w:cs="Arial"/>
                <w:color w:val="000000" w:themeColor="text1"/>
                <w:sz w:val="22"/>
                <w:szCs w:val="22"/>
              </w:rPr>
            </w:pPr>
            <w:proofErr w:type="spellStart"/>
            <w:r w:rsidRPr="6802ECF6">
              <w:rPr>
                <w:rFonts w:ascii="Arial" w:hAnsi="Arial" w:cs="Arial"/>
                <w:b/>
                <w:bCs/>
                <w:color w:val="000000" w:themeColor="text1"/>
                <w:sz w:val="22"/>
                <w:szCs w:val="22"/>
              </w:rPr>
              <w:t>Whakaritenga</w:t>
            </w:r>
            <w:proofErr w:type="spellEnd"/>
            <w:r w:rsidRPr="6802ECF6">
              <w:rPr>
                <w:rFonts w:ascii="Arial" w:hAnsi="Arial" w:cs="Arial"/>
                <w:b/>
                <w:bCs/>
                <w:color w:val="000000" w:themeColor="text1"/>
                <w:sz w:val="22"/>
                <w:szCs w:val="22"/>
              </w:rPr>
              <w:t xml:space="preserve"> </w:t>
            </w:r>
            <w:proofErr w:type="spellStart"/>
            <w:r w:rsidRPr="6802ECF6">
              <w:rPr>
                <w:rFonts w:ascii="Arial" w:hAnsi="Arial" w:cs="Arial"/>
                <w:b/>
                <w:bCs/>
                <w:color w:val="000000" w:themeColor="text1"/>
                <w:sz w:val="22"/>
                <w:szCs w:val="22"/>
              </w:rPr>
              <w:t>Rārangi</w:t>
            </w:r>
            <w:proofErr w:type="spellEnd"/>
            <w:r w:rsidRPr="6802ECF6">
              <w:rPr>
                <w:rFonts w:ascii="Arial" w:hAnsi="Arial" w:cs="Arial"/>
                <w:b/>
                <w:bCs/>
                <w:color w:val="000000" w:themeColor="text1"/>
                <w:sz w:val="22"/>
                <w:szCs w:val="22"/>
              </w:rPr>
              <w:t xml:space="preserve"> </w:t>
            </w:r>
            <w:proofErr w:type="spellStart"/>
            <w:r w:rsidRPr="6802ECF6">
              <w:rPr>
                <w:rFonts w:ascii="Arial" w:hAnsi="Arial" w:cs="Arial"/>
                <w:b/>
                <w:bCs/>
                <w:color w:val="000000" w:themeColor="text1"/>
                <w:sz w:val="22"/>
                <w:szCs w:val="22"/>
              </w:rPr>
              <w:t>Paetae</w:t>
            </w:r>
            <w:proofErr w:type="spellEnd"/>
            <w:r w:rsidRPr="6802ECF6">
              <w:rPr>
                <w:rFonts w:ascii="Arial" w:hAnsi="Arial" w:cs="Arial"/>
                <w:b/>
                <w:bCs/>
                <w:color w:val="000000" w:themeColor="text1"/>
                <w:sz w:val="22"/>
                <w:szCs w:val="22"/>
              </w:rPr>
              <w:t xml:space="preserve"> </w:t>
            </w:r>
            <w:proofErr w:type="spellStart"/>
            <w:r w:rsidRPr="6802ECF6">
              <w:rPr>
                <w:rFonts w:ascii="Arial" w:hAnsi="Arial" w:cs="Arial"/>
                <w:b/>
                <w:bCs/>
                <w:color w:val="000000" w:themeColor="text1"/>
                <w:sz w:val="22"/>
                <w:szCs w:val="22"/>
              </w:rPr>
              <w:t>Aromatawai</w:t>
            </w:r>
            <w:proofErr w:type="spellEnd"/>
            <w:r w:rsidRPr="6802ECF6">
              <w:rPr>
                <w:rFonts w:ascii="Arial" w:hAnsi="Arial" w:cs="Arial"/>
                <w:b/>
                <w:bCs/>
                <w:color w:val="000000" w:themeColor="text1"/>
                <w:sz w:val="22"/>
                <w:szCs w:val="22"/>
              </w:rPr>
              <w:t xml:space="preserve"> | </w:t>
            </w:r>
            <w:r w:rsidRPr="6802ECF6">
              <w:rPr>
                <w:rFonts w:ascii="Arial" w:hAnsi="Arial" w:cs="Arial"/>
                <w:color w:val="000000" w:themeColor="text1"/>
                <w:sz w:val="22"/>
                <w:szCs w:val="22"/>
              </w:rPr>
              <w:t>DASS classification</w:t>
            </w:r>
          </w:p>
        </w:tc>
        <w:tc>
          <w:tcPr>
            <w:tcW w:w="4706" w:type="dxa"/>
          </w:tcPr>
          <w:p w14:paraId="604F91EA" w14:textId="25AEDAAA" w:rsidR="00D70473" w:rsidRPr="004046BA" w:rsidRDefault="6DD4FF4B" w:rsidP="00DC70E1">
            <w:pPr>
              <w:spacing w:line="240" w:lineRule="auto"/>
              <w:rPr>
                <w:rFonts w:ascii="Arial" w:hAnsi="Arial" w:cs="Arial"/>
                <w:sz w:val="22"/>
                <w:szCs w:val="22"/>
              </w:rPr>
            </w:pPr>
            <w:r w:rsidRPr="6802ECF6">
              <w:rPr>
                <w:rFonts w:ascii="Arial" w:hAnsi="Arial" w:cs="Arial"/>
                <w:sz w:val="22"/>
                <w:szCs w:val="22"/>
              </w:rPr>
              <w:t>Service Sector</w:t>
            </w:r>
            <w:r w:rsidR="0172754E" w:rsidRPr="6802ECF6">
              <w:rPr>
                <w:rFonts w:ascii="Arial" w:hAnsi="Arial" w:cs="Arial"/>
                <w:sz w:val="22"/>
                <w:szCs w:val="22"/>
              </w:rPr>
              <w:t xml:space="preserve">&gt; </w:t>
            </w:r>
            <w:r w:rsidR="7E7C935D" w:rsidRPr="6802ECF6">
              <w:rPr>
                <w:rFonts w:ascii="Arial" w:hAnsi="Arial" w:cs="Arial"/>
                <w:sz w:val="22"/>
                <w:szCs w:val="22"/>
              </w:rPr>
              <w:t>Contact Centres</w:t>
            </w:r>
            <w:r w:rsidR="0172754E" w:rsidRPr="6802ECF6">
              <w:rPr>
                <w:rFonts w:ascii="Arial" w:hAnsi="Arial" w:cs="Arial"/>
                <w:sz w:val="22"/>
                <w:szCs w:val="22"/>
              </w:rPr>
              <w:t xml:space="preserve"> &gt; </w:t>
            </w:r>
            <w:r w:rsidR="4240749D" w:rsidRPr="6802ECF6">
              <w:rPr>
                <w:rFonts w:ascii="Arial" w:hAnsi="Arial" w:cs="Arial"/>
                <w:sz w:val="22"/>
                <w:szCs w:val="22"/>
              </w:rPr>
              <w:t>Contact Centre Operations</w:t>
            </w:r>
          </w:p>
        </w:tc>
      </w:tr>
      <w:tr w:rsidR="00D70473" w:rsidRPr="004046BA" w14:paraId="5169D322" w14:textId="77777777" w:rsidTr="6802ECF6">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6802ECF6">
              <w:rPr>
                <w:rFonts w:ascii="Arial" w:hAnsi="Arial" w:cs="Arial"/>
                <w:b/>
                <w:bCs/>
                <w:sz w:val="22"/>
                <w:szCs w:val="22"/>
              </w:rPr>
              <w:t xml:space="preserve">Ko </w:t>
            </w:r>
            <w:proofErr w:type="spellStart"/>
            <w:r w:rsidRPr="6802ECF6">
              <w:rPr>
                <w:rFonts w:ascii="Arial" w:hAnsi="Arial" w:cs="Arial"/>
                <w:b/>
                <w:bCs/>
                <w:sz w:val="22"/>
                <w:szCs w:val="22"/>
              </w:rPr>
              <w:t>te</w:t>
            </w:r>
            <w:proofErr w:type="spellEnd"/>
            <w:r w:rsidRPr="6802ECF6">
              <w:rPr>
                <w:rFonts w:ascii="Arial" w:hAnsi="Arial" w:cs="Arial"/>
                <w:b/>
                <w:bCs/>
                <w:sz w:val="22"/>
                <w:szCs w:val="22"/>
              </w:rPr>
              <w:t xml:space="preserve"> </w:t>
            </w:r>
            <w:proofErr w:type="spellStart"/>
            <w:r w:rsidRPr="6802ECF6">
              <w:rPr>
                <w:rFonts w:ascii="Arial" w:hAnsi="Arial" w:cs="Arial"/>
                <w:b/>
                <w:bCs/>
                <w:sz w:val="22"/>
                <w:szCs w:val="22"/>
              </w:rPr>
              <w:t>tohutoro</w:t>
            </w:r>
            <w:proofErr w:type="spellEnd"/>
            <w:r w:rsidRPr="6802ECF6">
              <w:rPr>
                <w:rFonts w:ascii="Arial" w:hAnsi="Arial" w:cs="Arial"/>
                <w:b/>
                <w:bCs/>
                <w:sz w:val="22"/>
                <w:szCs w:val="22"/>
              </w:rPr>
              <w:t xml:space="preserve"> ki </w:t>
            </w:r>
            <w:proofErr w:type="spellStart"/>
            <w:r w:rsidRPr="6802ECF6">
              <w:rPr>
                <w:rFonts w:ascii="Arial" w:hAnsi="Arial" w:cs="Arial"/>
                <w:b/>
                <w:bCs/>
                <w:sz w:val="22"/>
                <w:szCs w:val="22"/>
              </w:rPr>
              <w:t>ngā</w:t>
            </w:r>
            <w:proofErr w:type="spellEnd"/>
            <w:r w:rsidRPr="6802ECF6">
              <w:rPr>
                <w:rFonts w:ascii="Arial" w:hAnsi="Arial" w:cs="Arial"/>
                <w:b/>
                <w:bCs/>
                <w:sz w:val="22"/>
                <w:szCs w:val="22"/>
              </w:rPr>
              <w:t xml:space="preserve"> </w:t>
            </w:r>
            <w:proofErr w:type="spellStart"/>
            <w:r w:rsidRPr="6802ECF6">
              <w:rPr>
                <w:rFonts w:ascii="Arial" w:hAnsi="Arial" w:cs="Arial"/>
                <w:b/>
                <w:bCs/>
                <w:sz w:val="22"/>
                <w:szCs w:val="22"/>
              </w:rPr>
              <w:t>Whakaritenga</w:t>
            </w:r>
            <w:proofErr w:type="spellEnd"/>
            <w:r w:rsidRPr="6802ECF6">
              <w:rPr>
                <w:rFonts w:ascii="Arial" w:hAnsi="Arial" w:cs="Arial"/>
                <w:b/>
                <w:bCs/>
                <w:sz w:val="22"/>
                <w:szCs w:val="22"/>
              </w:rPr>
              <w:t xml:space="preserve"> i </w:t>
            </w:r>
            <w:proofErr w:type="spellStart"/>
            <w:r w:rsidRPr="6802ECF6">
              <w:rPr>
                <w:rFonts w:ascii="Arial" w:hAnsi="Arial" w:cs="Arial"/>
                <w:b/>
                <w:bCs/>
                <w:sz w:val="22"/>
                <w:szCs w:val="22"/>
              </w:rPr>
              <w:t>te</w:t>
            </w:r>
            <w:proofErr w:type="spellEnd"/>
            <w:r w:rsidRPr="6802ECF6">
              <w:rPr>
                <w:rFonts w:ascii="Arial" w:hAnsi="Arial" w:cs="Arial"/>
                <w:b/>
                <w:bCs/>
                <w:sz w:val="22"/>
                <w:szCs w:val="22"/>
              </w:rPr>
              <w:t xml:space="preserve"> </w:t>
            </w:r>
            <w:proofErr w:type="spellStart"/>
            <w:r w:rsidRPr="6802ECF6">
              <w:rPr>
                <w:rFonts w:ascii="Arial" w:hAnsi="Arial" w:cs="Arial"/>
                <w:b/>
                <w:bCs/>
                <w:sz w:val="22"/>
                <w:szCs w:val="22"/>
              </w:rPr>
              <w:t>Whakamanatanga</w:t>
            </w:r>
            <w:proofErr w:type="spellEnd"/>
            <w:r w:rsidRPr="6802ECF6">
              <w:rPr>
                <w:rFonts w:ascii="Arial" w:hAnsi="Arial" w:cs="Arial"/>
                <w:b/>
                <w:bCs/>
                <w:sz w:val="22"/>
                <w:szCs w:val="22"/>
              </w:rPr>
              <w:t xml:space="preserve"> me </w:t>
            </w:r>
            <w:proofErr w:type="spellStart"/>
            <w:r w:rsidRPr="6802ECF6">
              <w:rPr>
                <w:rFonts w:ascii="Arial" w:hAnsi="Arial" w:cs="Arial"/>
                <w:b/>
                <w:bCs/>
                <w:sz w:val="22"/>
                <w:szCs w:val="22"/>
              </w:rPr>
              <w:t>te</w:t>
            </w:r>
            <w:proofErr w:type="spellEnd"/>
            <w:r w:rsidRPr="6802ECF6">
              <w:rPr>
                <w:rFonts w:ascii="Arial" w:hAnsi="Arial" w:cs="Arial"/>
                <w:b/>
                <w:bCs/>
                <w:sz w:val="22"/>
                <w:szCs w:val="22"/>
              </w:rPr>
              <w:t xml:space="preserve"> </w:t>
            </w:r>
            <w:proofErr w:type="spellStart"/>
            <w:r w:rsidRPr="6802ECF6">
              <w:rPr>
                <w:rFonts w:ascii="Arial" w:hAnsi="Arial" w:cs="Arial"/>
                <w:b/>
                <w:bCs/>
                <w:sz w:val="22"/>
                <w:szCs w:val="22"/>
              </w:rPr>
              <w:t>Whakaōritenga</w:t>
            </w:r>
            <w:proofErr w:type="spellEnd"/>
            <w:r w:rsidRPr="6802ECF6">
              <w:rPr>
                <w:rFonts w:ascii="Arial" w:hAnsi="Arial" w:cs="Arial"/>
                <w:b/>
                <w:bCs/>
                <w:sz w:val="22"/>
                <w:szCs w:val="22"/>
              </w:rPr>
              <w:t xml:space="preserve"> | </w:t>
            </w:r>
            <w:r w:rsidRPr="6802ECF6">
              <w:rPr>
                <w:rFonts w:ascii="Arial" w:hAnsi="Arial" w:cs="Arial"/>
                <w:sz w:val="22"/>
                <w:szCs w:val="22"/>
              </w:rPr>
              <w:t>CMR</w:t>
            </w:r>
          </w:p>
        </w:tc>
        <w:tc>
          <w:tcPr>
            <w:tcW w:w="4706" w:type="dxa"/>
          </w:tcPr>
          <w:p w14:paraId="331F4369" w14:textId="7F600A09" w:rsidR="0053752C" w:rsidRPr="004046BA" w:rsidRDefault="158E40A8" w:rsidP="6802ECF6">
            <w:pPr>
              <w:spacing w:line="240" w:lineRule="auto"/>
              <w:rPr>
                <w:rFonts w:ascii="Arial" w:hAnsi="Arial" w:cs="Arial"/>
                <w:sz w:val="22"/>
                <w:szCs w:val="22"/>
              </w:rPr>
            </w:pPr>
            <w:r w:rsidRPr="6802ECF6">
              <w:rPr>
                <w:rFonts w:ascii="Arial" w:hAnsi="Arial" w:cs="Arial"/>
                <w:sz w:val="22"/>
                <w:szCs w:val="22"/>
              </w:rPr>
              <w:t>0003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1507371E">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6802ECF6">
              <w:rPr>
                <w:rFonts w:ascii="Arial" w:hAnsi="Arial" w:cs="Arial"/>
                <w:b/>
                <w:bCs/>
                <w:sz w:val="22"/>
                <w:szCs w:val="22"/>
              </w:rPr>
              <w:t>Hātepe</w:t>
            </w:r>
            <w:proofErr w:type="spellEnd"/>
            <w:r w:rsidRPr="6802ECF6">
              <w:rPr>
                <w:rFonts w:ascii="Arial" w:hAnsi="Arial" w:cs="Arial"/>
                <w:b/>
                <w:bCs/>
                <w:sz w:val="22"/>
                <w:szCs w:val="22"/>
              </w:rPr>
              <w:t xml:space="preserve"> | </w:t>
            </w:r>
            <w:r w:rsidRPr="6802ECF6">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6802ECF6">
              <w:rPr>
                <w:rFonts w:ascii="Arial" w:hAnsi="Arial" w:cs="Arial"/>
                <w:b/>
                <w:bCs/>
                <w:sz w:val="22"/>
                <w:szCs w:val="22"/>
              </w:rPr>
              <w:t>Putanga</w:t>
            </w:r>
            <w:proofErr w:type="spellEnd"/>
            <w:r w:rsidRPr="6802ECF6">
              <w:rPr>
                <w:rFonts w:ascii="Arial" w:hAnsi="Arial" w:cs="Arial"/>
                <w:b/>
                <w:bCs/>
                <w:sz w:val="22"/>
                <w:szCs w:val="22"/>
              </w:rPr>
              <w:t xml:space="preserve"> | </w:t>
            </w:r>
            <w:r w:rsidRPr="6802ECF6">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6802ECF6">
              <w:rPr>
                <w:rFonts w:ascii="Arial" w:hAnsi="Arial" w:cs="Arial"/>
                <w:b/>
                <w:bCs/>
                <w:sz w:val="22"/>
                <w:szCs w:val="22"/>
              </w:rPr>
              <w:t>Rā</w:t>
            </w:r>
            <w:proofErr w:type="spellEnd"/>
            <w:r w:rsidRPr="6802ECF6">
              <w:rPr>
                <w:rFonts w:ascii="Arial" w:hAnsi="Arial" w:cs="Arial"/>
                <w:b/>
                <w:bCs/>
                <w:sz w:val="22"/>
                <w:szCs w:val="22"/>
              </w:rPr>
              <w:t xml:space="preserve"> </w:t>
            </w:r>
            <w:proofErr w:type="spellStart"/>
            <w:r w:rsidRPr="6802ECF6">
              <w:rPr>
                <w:rFonts w:ascii="Arial" w:hAnsi="Arial" w:cs="Arial"/>
                <w:b/>
                <w:bCs/>
                <w:sz w:val="22"/>
                <w:szCs w:val="22"/>
              </w:rPr>
              <w:t>whakaputa</w:t>
            </w:r>
            <w:proofErr w:type="spellEnd"/>
            <w:r w:rsidRPr="6802ECF6">
              <w:rPr>
                <w:rFonts w:ascii="Arial" w:hAnsi="Arial" w:cs="Arial"/>
                <w:b/>
                <w:bCs/>
                <w:sz w:val="22"/>
                <w:szCs w:val="22"/>
              </w:rPr>
              <w:t xml:space="preserve"> | </w:t>
            </w:r>
            <w:r w:rsidRPr="6802ECF6">
              <w:rPr>
                <w:rFonts w:ascii="Arial" w:hAnsi="Arial" w:cs="Arial"/>
                <w:sz w:val="22"/>
                <w:szCs w:val="22"/>
              </w:rPr>
              <w:t>Review</w:t>
            </w:r>
            <w:r w:rsidRPr="6802ECF6">
              <w:rPr>
                <w:rFonts w:ascii="Arial" w:hAnsi="Arial" w:cs="Arial"/>
                <w:b/>
                <w:bCs/>
                <w:sz w:val="22"/>
                <w:szCs w:val="22"/>
              </w:rPr>
              <w:t xml:space="preserve"> </w:t>
            </w:r>
            <w:r w:rsidRPr="6802ECF6">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6802ECF6">
              <w:rPr>
                <w:rFonts w:ascii="Arial" w:hAnsi="Arial" w:cs="Arial"/>
                <w:b/>
                <w:bCs/>
                <w:sz w:val="22"/>
                <w:szCs w:val="22"/>
              </w:rPr>
              <w:t>Rā</w:t>
            </w:r>
            <w:proofErr w:type="spellEnd"/>
            <w:r w:rsidRPr="6802ECF6">
              <w:rPr>
                <w:rFonts w:ascii="Arial" w:hAnsi="Arial" w:cs="Arial"/>
                <w:b/>
                <w:bCs/>
                <w:sz w:val="22"/>
                <w:szCs w:val="22"/>
              </w:rPr>
              <w:t xml:space="preserve"> </w:t>
            </w:r>
            <w:proofErr w:type="spellStart"/>
            <w:r w:rsidRPr="6802ECF6">
              <w:rPr>
                <w:rFonts w:ascii="Arial" w:hAnsi="Arial" w:cs="Arial"/>
                <w:b/>
                <w:bCs/>
                <w:sz w:val="22"/>
                <w:szCs w:val="22"/>
              </w:rPr>
              <w:t>whakamutunga</w:t>
            </w:r>
            <w:proofErr w:type="spellEnd"/>
            <w:r w:rsidRPr="6802ECF6">
              <w:rPr>
                <w:rFonts w:ascii="Arial" w:hAnsi="Arial" w:cs="Arial"/>
                <w:b/>
                <w:bCs/>
                <w:sz w:val="22"/>
                <w:szCs w:val="22"/>
              </w:rPr>
              <w:t xml:space="preserve"> </w:t>
            </w:r>
            <w:proofErr w:type="spellStart"/>
            <w:r w:rsidRPr="6802ECF6">
              <w:rPr>
                <w:rFonts w:ascii="Arial" w:hAnsi="Arial" w:cs="Arial"/>
                <w:b/>
                <w:bCs/>
                <w:sz w:val="22"/>
                <w:szCs w:val="22"/>
              </w:rPr>
              <w:t>mō</w:t>
            </w:r>
            <w:proofErr w:type="spellEnd"/>
            <w:r w:rsidRPr="6802ECF6">
              <w:rPr>
                <w:rFonts w:ascii="Arial" w:hAnsi="Arial" w:cs="Arial"/>
                <w:b/>
                <w:bCs/>
                <w:sz w:val="22"/>
                <w:szCs w:val="22"/>
              </w:rPr>
              <w:t xml:space="preserve"> </w:t>
            </w:r>
            <w:proofErr w:type="spellStart"/>
            <w:r w:rsidRPr="6802ECF6">
              <w:rPr>
                <w:rFonts w:ascii="Arial" w:hAnsi="Arial" w:cs="Arial"/>
                <w:b/>
                <w:bCs/>
                <w:sz w:val="22"/>
                <w:szCs w:val="22"/>
              </w:rPr>
              <w:t>te</w:t>
            </w:r>
            <w:proofErr w:type="spellEnd"/>
            <w:r w:rsidRPr="6802ECF6">
              <w:rPr>
                <w:rFonts w:ascii="Arial" w:hAnsi="Arial" w:cs="Arial"/>
                <w:b/>
                <w:bCs/>
                <w:sz w:val="22"/>
                <w:szCs w:val="22"/>
              </w:rPr>
              <w:t xml:space="preserve"> </w:t>
            </w:r>
            <w:proofErr w:type="spellStart"/>
            <w:r w:rsidRPr="6802ECF6">
              <w:rPr>
                <w:rFonts w:ascii="Arial" w:hAnsi="Arial" w:cs="Arial"/>
                <w:b/>
                <w:bCs/>
                <w:sz w:val="22"/>
                <w:szCs w:val="22"/>
              </w:rPr>
              <w:t>aromatawai</w:t>
            </w:r>
            <w:proofErr w:type="spellEnd"/>
            <w:r w:rsidRPr="6802ECF6">
              <w:rPr>
                <w:rFonts w:ascii="Arial" w:hAnsi="Arial" w:cs="Arial"/>
                <w:b/>
                <w:bCs/>
                <w:sz w:val="22"/>
                <w:szCs w:val="22"/>
              </w:rPr>
              <w:t xml:space="preserve"> | </w:t>
            </w:r>
            <w:r w:rsidRPr="6802ECF6">
              <w:rPr>
                <w:rFonts w:ascii="Arial" w:hAnsi="Arial" w:cs="Arial"/>
                <w:sz w:val="22"/>
                <w:szCs w:val="22"/>
              </w:rPr>
              <w:t>Last date for assessment</w:t>
            </w:r>
          </w:p>
        </w:tc>
      </w:tr>
      <w:tr w:rsidR="00D70473" w:rsidRPr="004046BA" w14:paraId="0A303152" w14:textId="77777777" w:rsidTr="1507371E">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6802ECF6">
              <w:rPr>
                <w:rFonts w:ascii="Arial" w:hAnsi="Arial" w:cs="Arial"/>
                <w:b/>
                <w:bCs/>
                <w:sz w:val="22"/>
                <w:szCs w:val="22"/>
              </w:rPr>
              <w:t>Rēhitatanga</w:t>
            </w:r>
            <w:proofErr w:type="spellEnd"/>
            <w:r w:rsidRPr="6802ECF6">
              <w:rPr>
                <w:rFonts w:ascii="Arial" w:hAnsi="Arial" w:cs="Arial"/>
                <w:b/>
                <w:bCs/>
                <w:sz w:val="22"/>
                <w:szCs w:val="22"/>
              </w:rPr>
              <w:t xml:space="preserve"> |</w:t>
            </w:r>
            <w:r w:rsidRPr="6802ECF6">
              <w:rPr>
                <w:rFonts w:ascii="Arial" w:hAnsi="Arial" w:cs="Arial"/>
                <w:sz w:val="22"/>
                <w:szCs w:val="22"/>
              </w:rPr>
              <w:t xml:space="preserve"> Registration </w:t>
            </w:r>
          </w:p>
        </w:tc>
        <w:tc>
          <w:tcPr>
            <w:tcW w:w="1868" w:type="dxa"/>
          </w:tcPr>
          <w:p w14:paraId="1407BEA9" w14:textId="17E9E538" w:rsidR="00D70473" w:rsidRPr="004046BA" w:rsidRDefault="2A8C6C67" w:rsidP="1507371E">
            <w:pPr>
              <w:spacing w:line="240" w:lineRule="auto"/>
            </w:pPr>
            <w:r w:rsidRPr="1507371E">
              <w:rPr>
                <w:rFonts w:ascii="Arial" w:hAnsi="Arial" w:cs="Arial"/>
                <w:sz w:val="22"/>
                <w:szCs w:val="22"/>
              </w:rPr>
              <w:t>1</w:t>
            </w:r>
          </w:p>
        </w:tc>
        <w:tc>
          <w:tcPr>
            <w:tcW w:w="2168" w:type="dxa"/>
          </w:tcPr>
          <w:p w14:paraId="082A1BB6" w14:textId="4B1CCB39" w:rsidR="00D70473" w:rsidRPr="004046BA" w:rsidRDefault="4363790A">
            <w:pPr>
              <w:spacing w:before="120" w:line="286" w:lineRule="auto"/>
              <w:rPr>
                <w:rFonts w:ascii="Arial" w:hAnsi="Arial" w:cs="Arial"/>
                <w:sz w:val="22"/>
                <w:szCs w:val="22"/>
              </w:rPr>
            </w:pPr>
            <w:r w:rsidRPr="6802ECF6">
              <w:rPr>
                <w:rFonts w:ascii="Arial" w:hAnsi="Arial" w:cs="Arial"/>
                <w:sz w:val="22"/>
                <w:szCs w:val="22"/>
              </w:rPr>
              <w:t>[</w:t>
            </w:r>
            <w:r w:rsidR="00D70473" w:rsidRPr="6802ECF6">
              <w:rPr>
                <w:rFonts w:ascii="Arial" w:hAnsi="Arial" w:cs="Arial"/>
                <w:sz w:val="22"/>
                <w:szCs w:val="22"/>
              </w:rPr>
              <w:t xml:space="preserve">dd mm </w:t>
            </w:r>
            <w:proofErr w:type="spellStart"/>
            <w:r w:rsidR="00D70473" w:rsidRPr="6802ECF6">
              <w:rPr>
                <w:rFonts w:ascii="Arial" w:hAnsi="Arial" w:cs="Arial"/>
                <w:sz w:val="22"/>
                <w:szCs w:val="22"/>
              </w:rPr>
              <w:t>yyyy</w:t>
            </w:r>
            <w:proofErr w:type="spellEnd"/>
            <w:r w:rsidRPr="6802ECF6">
              <w:rPr>
                <w:rFonts w:ascii="Arial" w:hAnsi="Arial" w:cs="Arial"/>
                <w:sz w:val="22"/>
                <w:szCs w:val="22"/>
              </w:rPr>
              <w:t>]</w:t>
            </w:r>
          </w:p>
        </w:tc>
        <w:tc>
          <w:tcPr>
            <w:tcW w:w="2538" w:type="dxa"/>
          </w:tcPr>
          <w:p w14:paraId="5275BF14" w14:textId="50927403" w:rsidR="00D70473" w:rsidRPr="004046BA" w:rsidRDefault="4363790A">
            <w:pPr>
              <w:spacing w:before="120" w:line="286" w:lineRule="auto"/>
              <w:rPr>
                <w:rFonts w:ascii="Arial" w:hAnsi="Arial" w:cs="Arial"/>
                <w:sz w:val="22"/>
                <w:szCs w:val="22"/>
              </w:rPr>
            </w:pPr>
            <w:r w:rsidRPr="6802ECF6">
              <w:rPr>
                <w:rFonts w:ascii="Arial" w:hAnsi="Arial" w:cs="Arial"/>
                <w:sz w:val="22"/>
                <w:szCs w:val="22"/>
              </w:rPr>
              <w:t>[</w:t>
            </w:r>
            <w:r w:rsidR="00D70473" w:rsidRPr="6802ECF6">
              <w:rPr>
                <w:rFonts w:ascii="Arial" w:hAnsi="Arial" w:cs="Arial"/>
                <w:sz w:val="22"/>
                <w:szCs w:val="22"/>
              </w:rPr>
              <w:t xml:space="preserve">dd mm </w:t>
            </w:r>
            <w:proofErr w:type="spellStart"/>
            <w:r w:rsidR="00D70473" w:rsidRPr="6802ECF6">
              <w:rPr>
                <w:rFonts w:ascii="Arial" w:hAnsi="Arial" w:cs="Arial"/>
                <w:sz w:val="22"/>
                <w:szCs w:val="22"/>
              </w:rPr>
              <w:t>yyyy</w:t>
            </w:r>
            <w:proofErr w:type="spellEnd"/>
            <w:r w:rsidRPr="6802ECF6">
              <w:rPr>
                <w:rFonts w:ascii="Arial" w:hAnsi="Arial" w:cs="Arial"/>
                <w:sz w:val="22"/>
                <w:szCs w:val="22"/>
              </w:rPr>
              <w:t>]</w:t>
            </w:r>
          </w:p>
        </w:tc>
      </w:tr>
      <w:tr w:rsidR="00D70473" w:rsidRPr="004046BA" w14:paraId="2242355E" w14:textId="77777777" w:rsidTr="1507371E">
        <w:trPr>
          <w:cantSplit/>
        </w:trPr>
        <w:tc>
          <w:tcPr>
            <w:tcW w:w="3055" w:type="dxa"/>
          </w:tcPr>
          <w:p w14:paraId="75E0BC1A" w14:textId="77777777" w:rsidR="00D70473" w:rsidRPr="004046BA" w:rsidRDefault="00D70473" w:rsidP="00DC70E1">
            <w:pPr>
              <w:spacing w:line="240" w:lineRule="auto"/>
              <w:rPr>
                <w:rFonts w:ascii="Arial" w:hAnsi="Arial" w:cs="Arial"/>
                <w:sz w:val="22"/>
                <w:szCs w:val="22"/>
              </w:rPr>
            </w:pPr>
            <w:proofErr w:type="spellStart"/>
            <w:r w:rsidRPr="6802ECF6">
              <w:rPr>
                <w:rFonts w:ascii="Arial" w:hAnsi="Arial" w:cs="Arial"/>
                <w:b/>
                <w:bCs/>
                <w:sz w:val="22"/>
                <w:szCs w:val="22"/>
              </w:rPr>
              <w:t>Arotakenga</w:t>
            </w:r>
            <w:proofErr w:type="spellEnd"/>
            <w:r w:rsidRPr="6802ECF6">
              <w:rPr>
                <w:rFonts w:ascii="Arial" w:hAnsi="Arial" w:cs="Arial"/>
                <w:b/>
                <w:bCs/>
                <w:sz w:val="22"/>
                <w:szCs w:val="22"/>
              </w:rPr>
              <w:t xml:space="preserve"> |</w:t>
            </w:r>
            <w:r w:rsidRPr="6802ECF6">
              <w:rPr>
                <w:rFonts w:ascii="Arial" w:hAnsi="Arial" w:cs="Arial"/>
                <w:sz w:val="22"/>
                <w:szCs w:val="22"/>
              </w:rPr>
              <w:t xml:space="preserve"> Review</w:t>
            </w:r>
          </w:p>
        </w:tc>
        <w:tc>
          <w:tcPr>
            <w:tcW w:w="1868" w:type="dxa"/>
          </w:tcPr>
          <w:p w14:paraId="499D1CD1" w14:textId="14EAB5F7" w:rsidR="00D70473" w:rsidRPr="004046BA" w:rsidRDefault="10B73AC8" w:rsidP="00DC70E1">
            <w:pPr>
              <w:spacing w:line="240" w:lineRule="auto"/>
              <w:rPr>
                <w:rFonts w:ascii="Arial" w:hAnsi="Arial" w:cs="Arial"/>
                <w:sz w:val="22"/>
                <w:szCs w:val="22"/>
              </w:rPr>
            </w:pPr>
            <w:r w:rsidRPr="6802ECF6">
              <w:rPr>
                <w:rFonts w:ascii="Arial" w:hAnsi="Arial" w:cs="Arial"/>
                <w:sz w:val="22"/>
                <w:szCs w:val="22"/>
              </w:rPr>
              <w:t>&lt;type here&gt;</w:t>
            </w:r>
          </w:p>
        </w:tc>
        <w:tc>
          <w:tcPr>
            <w:tcW w:w="2168" w:type="dxa"/>
          </w:tcPr>
          <w:p w14:paraId="2B676301" w14:textId="2AD80A63" w:rsidR="00D70473" w:rsidRPr="004046BA" w:rsidRDefault="4363790A">
            <w:pPr>
              <w:spacing w:before="120" w:line="286" w:lineRule="auto"/>
              <w:rPr>
                <w:rFonts w:ascii="Arial" w:hAnsi="Arial" w:cs="Arial"/>
                <w:sz w:val="22"/>
                <w:szCs w:val="22"/>
              </w:rPr>
            </w:pPr>
            <w:r w:rsidRPr="6802ECF6">
              <w:rPr>
                <w:rFonts w:ascii="Arial" w:hAnsi="Arial" w:cs="Arial"/>
                <w:sz w:val="22"/>
                <w:szCs w:val="22"/>
              </w:rPr>
              <w:t>[</w:t>
            </w:r>
            <w:r w:rsidR="00D70473" w:rsidRPr="6802ECF6">
              <w:rPr>
                <w:rFonts w:ascii="Arial" w:hAnsi="Arial" w:cs="Arial"/>
                <w:sz w:val="22"/>
                <w:szCs w:val="22"/>
              </w:rPr>
              <w:t xml:space="preserve">dd mm </w:t>
            </w:r>
            <w:proofErr w:type="spellStart"/>
            <w:r w:rsidR="00D70473" w:rsidRPr="6802ECF6">
              <w:rPr>
                <w:rFonts w:ascii="Arial" w:hAnsi="Arial" w:cs="Arial"/>
                <w:sz w:val="22"/>
                <w:szCs w:val="22"/>
              </w:rPr>
              <w:t>yyyy</w:t>
            </w:r>
            <w:proofErr w:type="spellEnd"/>
            <w:r w:rsidRPr="6802ECF6">
              <w:rPr>
                <w:rFonts w:ascii="Arial" w:hAnsi="Arial" w:cs="Arial"/>
                <w:sz w:val="22"/>
                <w:szCs w:val="22"/>
              </w:rPr>
              <w:t>]</w:t>
            </w:r>
          </w:p>
        </w:tc>
        <w:tc>
          <w:tcPr>
            <w:tcW w:w="2538" w:type="dxa"/>
          </w:tcPr>
          <w:p w14:paraId="384DF87A" w14:textId="577DE5AA" w:rsidR="00D70473" w:rsidRPr="004046BA" w:rsidRDefault="4363790A">
            <w:pPr>
              <w:spacing w:before="120" w:line="286" w:lineRule="auto"/>
              <w:rPr>
                <w:rFonts w:ascii="Arial" w:hAnsi="Arial" w:cs="Arial"/>
                <w:sz w:val="22"/>
                <w:szCs w:val="22"/>
              </w:rPr>
            </w:pPr>
            <w:r w:rsidRPr="6802ECF6">
              <w:rPr>
                <w:rFonts w:ascii="Arial" w:hAnsi="Arial" w:cs="Arial"/>
                <w:sz w:val="22"/>
                <w:szCs w:val="22"/>
              </w:rPr>
              <w:t>[</w:t>
            </w:r>
            <w:r w:rsidR="00D70473" w:rsidRPr="6802ECF6">
              <w:rPr>
                <w:rFonts w:ascii="Arial" w:hAnsi="Arial" w:cs="Arial"/>
                <w:sz w:val="22"/>
                <w:szCs w:val="22"/>
              </w:rPr>
              <w:t xml:space="preserve">dd mm </w:t>
            </w:r>
            <w:proofErr w:type="spellStart"/>
            <w:r w:rsidR="00D70473" w:rsidRPr="6802ECF6">
              <w:rPr>
                <w:rFonts w:ascii="Arial" w:hAnsi="Arial" w:cs="Arial"/>
                <w:sz w:val="22"/>
                <w:szCs w:val="22"/>
              </w:rPr>
              <w:t>yyyy</w:t>
            </w:r>
            <w:proofErr w:type="spellEnd"/>
            <w:r w:rsidRPr="6802ECF6">
              <w:rPr>
                <w:rFonts w:ascii="Arial" w:hAnsi="Arial" w:cs="Arial"/>
                <w:sz w:val="22"/>
                <w:szCs w:val="22"/>
              </w:rPr>
              <w:t>]</w:t>
            </w:r>
          </w:p>
        </w:tc>
      </w:tr>
      <w:tr w:rsidR="00D70473" w14:paraId="479F596C" w14:textId="77777777" w:rsidTr="1507371E">
        <w:trPr>
          <w:cantSplit/>
        </w:trPr>
        <w:tc>
          <w:tcPr>
            <w:tcW w:w="3055" w:type="dxa"/>
            <w:shd w:val="clear" w:color="auto" w:fill="8DCCD2"/>
          </w:tcPr>
          <w:p w14:paraId="610610D7" w14:textId="66640810" w:rsidR="00D70473" w:rsidRPr="004046BA" w:rsidRDefault="52AB1A7B" w:rsidP="00DC70E1">
            <w:pPr>
              <w:spacing w:line="240" w:lineRule="auto"/>
              <w:rPr>
                <w:rFonts w:ascii="Arial" w:hAnsi="Arial" w:cs="Arial"/>
                <w:b/>
                <w:bCs/>
                <w:sz w:val="22"/>
                <w:szCs w:val="22"/>
              </w:rPr>
            </w:pPr>
            <w:r w:rsidRPr="6802ECF6">
              <w:rPr>
                <w:rFonts w:ascii="Arial" w:hAnsi="Arial" w:cs="Arial"/>
                <w:b/>
                <w:bCs/>
                <w:sz w:val="22"/>
                <w:szCs w:val="22"/>
              </w:rPr>
              <w:t xml:space="preserve">Kōrero </w:t>
            </w:r>
            <w:proofErr w:type="spellStart"/>
            <w:r w:rsidRPr="6802ECF6">
              <w:rPr>
                <w:rFonts w:ascii="Arial" w:hAnsi="Arial" w:cs="Arial"/>
                <w:b/>
                <w:bCs/>
                <w:sz w:val="22"/>
                <w:szCs w:val="22"/>
              </w:rPr>
              <w:t>whakakapinga</w:t>
            </w:r>
            <w:proofErr w:type="spellEnd"/>
            <w:r w:rsidRPr="6802ECF6">
              <w:rPr>
                <w:rFonts w:ascii="Arial" w:hAnsi="Arial" w:cs="Arial"/>
                <w:b/>
                <w:bCs/>
                <w:sz w:val="22"/>
                <w:szCs w:val="22"/>
              </w:rPr>
              <w:t xml:space="preserve"> |</w:t>
            </w:r>
            <w:r w:rsidRPr="6802ECF6">
              <w:rPr>
                <w:rFonts w:ascii="Arial" w:hAnsi="Arial" w:cs="Arial"/>
                <w:b/>
                <w:bCs/>
              </w:rPr>
              <w:t xml:space="preserve"> </w:t>
            </w:r>
            <w:r w:rsidR="00D70473" w:rsidRPr="6802ECF6">
              <w:rPr>
                <w:rFonts w:ascii="Arial" w:hAnsi="Arial" w:cs="Arial"/>
                <w:sz w:val="22"/>
                <w:szCs w:val="22"/>
              </w:rPr>
              <w:t>Replacement information</w:t>
            </w:r>
          </w:p>
        </w:tc>
        <w:tc>
          <w:tcPr>
            <w:tcW w:w="6574" w:type="dxa"/>
            <w:gridSpan w:val="3"/>
          </w:tcPr>
          <w:p w14:paraId="40C10310" w14:textId="3B2A304F" w:rsidR="00D70473" w:rsidRPr="004046BA" w:rsidRDefault="1266C0E0" w:rsidP="1507371E">
            <w:pPr>
              <w:spacing w:line="240" w:lineRule="auto"/>
            </w:pPr>
            <w:r w:rsidRPr="1507371E">
              <w:rPr>
                <w:rFonts w:ascii="Arial" w:eastAsia="Arial" w:hAnsi="Arial" w:cs="Arial"/>
                <w:color w:val="000000" w:themeColor="text1"/>
                <w:sz w:val="22"/>
                <w:szCs w:val="22"/>
              </w:rPr>
              <w:t>This skill standard will replace unit standards 16775 and 16778</w:t>
            </w:r>
          </w:p>
        </w:tc>
      </w:tr>
      <w:tr w:rsidR="00D70473" w14:paraId="71A8FC5D" w14:textId="77777777" w:rsidTr="1507371E">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sidRPr="6802ECF6">
              <w:rPr>
                <w:rFonts w:ascii="Arial" w:hAnsi="Arial" w:cs="Arial"/>
                <w:b/>
                <w:bCs/>
                <w:sz w:val="22"/>
                <w:szCs w:val="22"/>
              </w:rPr>
              <w:t>Rā</w:t>
            </w:r>
            <w:proofErr w:type="spellEnd"/>
            <w:r w:rsidRPr="6802ECF6">
              <w:rPr>
                <w:rFonts w:ascii="Arial" w:hAnsi="Arial" w:cs="Arial"/>
                <w:b/>
                <w:bCs/>
                <w:sz w:val="22"/>
                <w:szCs w:val="22"/>
              </w:rPr>
              <w:t xml:space="preserve"> </w:t>
            </w:r>
            <w:proofErr w:type="spellStart"/>
            <w:r w:rsidRPr="6802ECF6">
              <w:rPr>
                <w:rFonts w:ascii="Arial" w:hAnsi="Arial" w:cs="Arial"/>
                <w:b/>
                <w:bCs/>
                <w:sz w:val="22"/>
                <w:szCs w:val="22"/>
              </w:rPr>
              <w:t>arotake</w:t>
            </w:r>
            <w:proofErr w:type="spellEnd"/>
            <w:r w:rsidRPr="6802ECF6">
              <w:rPr>
                <w:rFonts w:ascii="Arial" w:hAnsi="Arial" w:cs="Arial"/>
                <w:b/>
                <w:bCs/>
                <w:sz w:val="22"/>
                <w:szCs w:val="22"/>
              </w:rPr>
              <w:t xml:space="preserve"> | </w:t>
            </w:r>
            <w:r w:rsidRPr="6802ECF6">
              <w:rPr>
                <w:rFonts w:ascii="Arial" w:hAnsi="Arial" w:cs="Arial"/>
                <w:sz w:val="22"/>
                <w:szCs w:val="22"/>
              </w:rPr>
              <w:t>Planned</w:t>
            </w:r>
            <w:r w:rsidR="46AA476C" w:rsidRPr="6802ECF6">
              <w:rPr>
                <w:rFonts w:ascii="Arial" w:hAnsi="Arial" w:cs="Arial"/>
                <w:sz w:val="22"/>
                <w:szCs w:val="22"/>
              </w:rPr>
              <w:t> </w:t>
            </w:r>
            <w:r w:rsidRPr="6802ECF6">
              <w:rPr>
                <w:rFonts w:ascii="Arial" w:hAnsi="Arial" w:cs="Arial"/>
                <w:sz w:val="22"/>
                <w:szCs w:val="22"/>
              </w:rPr>
              <w:t>review</w:t>
            </w:r>
            <w:r w:rsidR="46AA476C" w:rsidRPr="6802ECF6">
              <w:rPr>
                <w:rFonts w:ascii="Arial" w:hAnsi="Arial" w:cs="Arial"/>
                <w:sz w:val="22"/>
                <w:szCs w:val="22"/>
              </w:rPr>
              <w:t> </w:t>
            </w:r>
            <w:r w:rsidRPr="6802ECF6">
              <w:rPr>
                <w:rFonts w:ascii="Arial" w:hAnsi="Arial" w:cs="Arial"/>
                <w:sz w:val="22"/>
                <w:szCs w:val="22"/>
              </w:rPr>
              <w:t>date</w:t>
            </w:r>
          </w:p>
        </w:tc>
        <w:tc>
          <w:tcPr>
            <w:tcW w:w="6574" w:type="dxa"/>
            <w:gridSpan w:val="3"/>
          </w:tcPr>
          <w:p w14:paraId="0EAF2EF4" w14:textId="7C6F2364" w:rsidR="00D70473" w:rsidRPr="004046BA" w:rsidRDefault="5CBB4AAE" w:rsidP="1507371E">
            <w:pPr>
              <w:spacing w:line="240" w:lineRule="auto"/>
            </w:pPr>
            <w:r w:rsidRPr="1507371E">
              <w:rPr>
                <w:rFonts w:ascii="Arial" w:hAnsi="Arial" w:cs="Arial"/>
                <w:sz w:val="22"/>
                <w:szCs w:val="22"/>
              </w:rPr>
              <w:t>31 December 2029</w:t>
            </w:r>
          </w:p>
        </w:tc>
      </w:tr>
    </w:tbl>
    <w:p w14:paraId="7AE65EB0" w14:textId="77777777" w:rsidR="00D70473" w:rsidRPr="00624205" w:rsidRDefault="00D70473" w:rsidP="00DC70E1">
      <w:pPr>
        <w:spacing w:line="240" w:lineRule="auto"/>
        <w:rPr>
          <w:rFonts w:ascii="Arial" w:hAnsi="Arial" w:cs="Arial"/>
          <w:sz w:val="22"/>
          <w:szCs w:val="22"/>
        </w:rPr>
      </w:pPr>
    </w:p>
    <w:p w14:paraId="20E4A90A" w14:textId="64DDBF8A" w:rsidR="0008628A" w:rsidRPr="00C302FE" w:rsidRDefault="00411184" w:rsidP="6802ECF6">
      <w:pPr>
        <w:spacing w:line="240" w:lineRule="auto"/>
        <w:rPr>
          <w:rFonts w:ascii="Arial" w:eastAsiaTheme="minorEastAsia" w:hAnsi="Arial" w:cs="Arial"/>
          <w:color w:val="auto"/>
          <w:kern w:val="0"/>
          <w:sz w:val="22"/>
          <w:szCs w:val="22"/>
          <w:lang w:eastAsia="en-US"/>
          <w14:ligatures w14:val="none"/>
          <w14:cntxtAlts w14:val="0"/>
        </w:rPr>
      </w:pPr>
      <w:r>
        <w:rPr>
          <w:rStyle w:val="normaltextrun"/>
          <w:rFonts w:ascii="Arial" w:hAnsi="Arial" w:cs="Arial"/>
          <w:sz w:val="22"/>
          <w:szCs w:val="22"/>
          <w:shd w:val="clear" w:color="auto" w:fill="FFFFFF"/>
        </w:rPr>
        <w:t xml:space="preserve">Please contact Ringa Hora Services Workforce Development Council at </w:t>
      </w:r>
      <w:hyperlink r:id="rId11" w:tgtFrame="_blank" w:history="1">
        <w:r>
          <w:rPr>
            <w:rStyle w:val="normaltextrun"/>
            <w:rFonts w:ascii="Arial" w:hAnsi="Arial" w:cs="Arial"/>
            <w:color w:val="0563C1"/>
            <w:sz w:val="22"/>
            <w:szCs w:val="22"/>
            <w:u w:val="single"/>
            <w:shd w:val="clear" w:color="auto" w:fill="FFFFFF"/>
          </w:rPr>
          <w:t>qualifications@ringahora.nz</w:t>
        </w:r>
      </w:hyperlink>
      <w:r>
        <w:rPr>
          <w:rStyle w:val="normaltextrun"/>
          <w:rFonts w:ascii="Arial" w:hAnsi="Arial" w:cs="Arial"/>
          <w:sz w:val="22"/>
          <w:szCs w:val="22"/>
          <w:shd w:val="clear" w:color="auto" w:fill="FFFFFF"/>
        </w:rPr>
        <w:t xml:space="preserve"> if you wish to suggest changes to the content of this skill standard.</w:t>
      </w:r>
    </w:p>
    <w:sectPr w:rsidR="0008628A" w:rsidRPr="00C302FE" w:rsidSect="007066D6">
      <w:headerReference w:type="even" r:id="rId12"/>
      <w:headerReference w:type="default" r:id="rId13"/>
      <w:footerReference w:type="even" r:id="rId14"/>
      <w:footerReference w:type="default" r:id="rId15"/>
      <w:headerReference w:type="first" r:id="rId16"/>
      <w:footerReference w:type="first" r:id="rId17"/>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3589" w14:textId="77777777" w:rsidR="003F270C" w:rsidRDefault="003F270C" w:rsidP="000E4D2B">
      <w:pPr>
        <w:spacing w:after="0" w:line="240" w:lineRule="auto"/>
      </w:pPr>
      <w:r>
        <w:separator/>
      </w:r>
    </w:p>
  </w:endnote>
  <w:endnote w:type="continuationSeparator" w:id="0">
    <w:p w14:paraId="584FB66A" w14:textId="77777777" w:rsidR="003F270C" w:rsidRDefault="003F270C" w:rsidP="000E4D2B">
      <w:pPr>
        <w:spacing w:after="0" w:line="240" w:lineRule="auto"/>
      </w:pPr>
      <w:r>
        <w:continuationSeparator/>
      </w:r>
    </w:p>
  </w:endnote>
  <w:endnote w:type="continuationNotice" w:id="1">
    <w:p w14:paraId="3385CD13" w14:textId="77777777" w:rsidR="003F270C" w:rsidRDefault="003F27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B4CC" w14:textId="77777777" w:rsidR="00AA4951" w:rsidRDefault="00AA4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70BA61E3"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701C27">
            <w:rPr>
              <w:rFonts w:ascii="Arial" w:hAnsi="Arial" w:cs="Arial"/>
              <w:bCs/>
              <w:noProof/>
              <w:sz w:val="18"/>
              <w:szCs w:val="18"/>
            </w:rPr>
            <w:t>2023</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DF5E" w14:textId="77777777" w:rsidR="00AA4951" w:rsidRDefault="00AA4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8E71" w14:textId="77777777" w:rsidR="003F270C" w:rsidRDefault="003F270C" w:rsidP="000E4D2B">
      <w:pPr>
        <w:spacing w:after="0" w:line="240" w:lineRule="auto"/>
      </w:pPr>
      <w:r>
        <w:separator/>
      </w:r>
    </w:p>
  </w:footnote>
  <w:footnote w:type="continuationSeparator" w:id="0">
    <w:p w14:paraId="362FCB6D" w14:textId="77777777" w:rsidR="003F270C" w:rsidRDefault="003F270C" w:rsidP="000E4D2B">
      <w:pPr>
        <w:spacing w:after="0" w:line="240" w:lineRule="auto"/>
      </w:pPr>
      <w:r>
        <w:continuationSeparator/>
      </w:r>
    </w:p>
  </w:footnote>
  <w:footnote w:type="continuationNotice" w:id="1">
    <w:p w14:paraId="0FA49811" w14:textId="77777777" w:rsidR="003F270C" w:rsidRDefault="003F27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07E6" w14:textId="2B6AEEED" w:rsidR="00AA4951" w:rsidRDefault="00262A73">
    <w:pPr>
      <w:pStyle w:val="Header"/>
    </w:pPr>
    <w:r>
      <w:rPr>
        <w:noProof/>
      </w:rPr>
      <w:pict w14:anchorId="1119F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957844" o:spid="_x0000_s1026" type="#_x0000_t136" style="position:absolute;margin-left:0;margin-top:0;width:439.65pt;height:263.7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5D34" w14:textId="2CCA00B3" w:rsidR="007066D6" w:rsidRDefault="00262A73">
    <w:pPr>
      <w:pStyle w:val="Header"/>
    </w:pPr>
    <w:r>
      <w:rPr>
        <w:noProof/>
      </w:rPr>
      <w:pict w14:anchorId="22763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957845" o:spid="_x0000_s1027" type="#_x0000_t136" style="position:absolute;margin-left:0;margin-top:0;width:439.65pt;height:263.7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bl>
    <w:tblPr>
      <w:tblW w:w="0" w:type="auto"/>
      <w:tblLook w:val="01E0" w:firstRow="1" w:lastRow="1" w:firstColumn="1" w:lastColumn="1" w:noHBand="0" w:noVBand="0"/>
    </w:tblPr>
    <w:tblGrid>
      <w:gridCol w:w="4927"/>
      <w:gridCol w:w="4927"/>
    </w:tblGrid>
    <w:tr w:rsidR="007066D6" w:rsidRPr="0096056F" w14:paraId="122A179E" w14:textId="77777777">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F189" w14:textId="226245ED" w:rsidR="00AA4951" w:rsidRDefault="00262A73">
    <w:pPr>
      <w:pStyle w:val="Header"/>
    </w:pPr>
    <w:r>
      <w:rPr>
        <w:noProof/>
      </w:rPr>
      <w:pict w14:anchorId="7AFEF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957843" o:spid="_x0000_s1025" type="#_x0000_t136" style="position:absolute;margin-left:0;margin-top:0;width:439.65pt;height:263.7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382"/>
    <w:multiLevelType w:val="hybridMultilevel"/>
    <w:tmpl w:val="0EF06BEA"/>
    <w:lvl w:ilvl="0" w:tplc="FFFFFFFF">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76620F"/>
    <w:multiLevelType w:val="hybridMultilevel"/>
    <w:tmpl w:val="61C40540"/>
    <w:lvl w:ilvl="0" w:tplc="A0903508">
      <w:start w:val="1"/>
      <w:numFmt w:val="decimal"/>
      <w:lvlText w:val="%1."/>
      <w:lvlJc w:val="left"/>
      <w:pPr>
        <w:ind w:left="360" w:hanging="360"/>
      </w:pPr>
      <w:rPr>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A2F44EA"/>
    <w:multiLevelType w:val="hybridMultilevel"/>
    <w:tmpl w:val="FCB2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A6572"/>
    <w:multiLevelType w:val="hybridMultilevel"/>
    <w:tmpl w:val="FB4085FE"/>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DD50ADF"/>
    <w:multiLevelType w:val="hybridMultilevel"/>
    <w:tmpl w:val="5E2E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D16F1"/>
    <w:multiLevelType w:val="hybridMultilevel"/>
    <w:tmpl w:val="51EAF33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76E3377"/>
    <w:multiLevelType w:val="hybridMultilevel"/>
    <w:tmpl w:val="314EF1C4"/>
    <w:lvl w:ilvl="0" w:tplc="3A7276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E0FC1"/>
    <w:multiLevelType w:val="hybridMultilevel"/>
    <w:tmpl w:val="2CB4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31EB5"/>
    <w:multiLevelType w:val="hybridMultilevel"/>
    <w:tmpl w:val="BFA47B1A"/>
    <w:lvl w:ilvl="0" w:tplc="27E83FFA">
      <w:start w:val="1"/>
      <w:numFmt w:val="bullet"/>
      <w:lvlText w:val=""/>
      <w:lvlJc w:val="left"/>
      <w:pPr>
        <w:ind w:left="720" w:hanging="360"/>
      </w:pPr>
      <w:rPr>
        <w:rFonts w:ascii="Symbol" w:hAnsi="Symbol" w:hint="default"/>
      </w:rPr>
    </w:lvl>
    <w:lvl w:ilvl="1" w:tplc="D2B4C22C">
      <w:start w:val="1"/>
      <w:numFmt w:val="bullet"/>
      <w:lvlText w:val="o"/>
      <w:lvlJc w:val="left"/>
      <w:pPr>
        <w:ind w:left="1440" w:hanging="360"/>
      </w:pPr>
      <w:rPr>
        <w:rFonts w:ascii="Courier New" w:hAnsi="Courier New" w:hint="default"/>
      </w:rPr>
    </w:lvl>
    <w:lvl w:ilvl="2" w:tplc="B5029874">
      <w:start w:val="1"/>
      <w:numFmt w:val="bullet"/>
      <w:lvlText w:val=""/>
      <w:lvlJc w:val="left"/>
      <w:pPr>
        <w:ind w:left="2160" w:hanging="360"/>
      </w:pPr>
      <w:rPr>
        <w:rFonts w:ascii="Wingdings" w:hAnsi="Wingdings" w:hint="default"/>
      </w:rPr>
    </w:lvl>
    <w:lvl w:ilvl="3" w:tplc="13F04C94">
      <w:start w:val="1"/>
      <w:numFmt w:val="bullet"/>
      <w:lvlText w:val=""/>
      <w:lvlJc w:val="left"/>
      <w:pPr>
        <w:ind w:left="2880" w:hanging="360"/>
      </w:pPr>
      <w:rPr>
        <w:rFonts w:ascii="Symbol" w:hAnsi="Symbol" w:hint="default"/>
      </w:rPr>
    </w:lvl>
    <w:lvl w:ilvl="4" w:tplc="1A80040E">
      <w:start w:val="1"/>
      <w:numFmt w:val="bullet"/>
      <w:lvlText w:val="o"/>
      <w:lvlJc w:val="left"/>
      <w:pPr>
        <w:ind w:left="3600" w:hanging="360"/>
      </w:pPr>
      <w:rPr>
        <w:rFonts w:ascii="Courier New" w:hAnsi="Courier New" w:hint="default"/>
      </w:rPr>
    </w:lvl>
    <w:lvl w:ilvl="5" w:tplc="D06689E2">
      <w:start w:val="1"/>
      <w:numFmt w:val="bullet"/>
      <w:lvlText w:val=""/>
      <w:lvlJc w:val="left"/>
      <w:pPr>
        <w:ind w:left="4320" w:hanging="360"/>
      </w:pPr>
      <w:rPr>
        <w:rFonts w:ascii="Wingdings" w:hAnsi="Wingdings" w:hint="default"/>
      </w:rPr>
    </w:lvl>
    <w:lvl w:ilvl="6" w:tplc="47FA988E">
      <w:start w:val="1"/>
      <w:numFmt w:val="bullet"/>
      <w:lvlText w:val=""/>
      <w:lvlJc w:val="left"/>
      <w:pPr>
        <w:ind w:left="5040" w:hanging="360"/>
      </w:pPr>
      <w:rPr>
        <w:rFonts w:ascii="Symbol" w:hAnsi="Symbol" w:hint="default"/>
      </w:rPr>
    </w:lvl>
    <w:lvl w:ilvl="7" w:tplc="E4F2D96C">
      <w:start w:val="1"/>
      <w:numFmt w:val="bullet"/>
      <w:lvlText w:val="o"/>
      <w:lvlJc w:val="left"/>
      <w:pPr>
        <w:ind w:left="5760" w:hanging="360"/>
      </w:pPr>
      <w:rPr>
        <w:rFonts w:ascii="Courier New" w:hAnsi="Courier New" w:hint="default"/>
      </w:rPr>
    </w:lvl>
    <w:lvl w:ilvl="8" w:tplc="9E885978">
      <w:start w:val="1"/>
      <w:numFmt w:val="bullet"/>
      <w:lvlText w:val=""/>
      <w:lvlJc w:val="left"/>
      <w:pPr>
        <w:ind w:left="6480" w:hanging="360"/>
      </w:pPr>
      <w:rPr>
        <w:rFonts w:ascii="Wingdings" w:hAnsi="Wingdings" w:hint="default"/>
      </w:rPr>
    </w:lvl>
  </w:abstractNum>
  <w:abstractNum w:abstractNumId="9" w15:restartNumberingAfterBreak="0">
    <w:nsid w:val="57180B20"/>
    <w:multiLevelType w:val="hybridMultilevel"/>
    <w:tmpl w:val="17FC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B1CB0"/>
    <w:multiLevelType w:val="hybridMultilevel"/>
    <w:tmpl w:val="FB4085FE"/>
    <w:lvl w:ilvl="0" w:tplc="CEC29DA6">
      <w:start w:val="1"/>
      <w:numFmt w:val="lowerLetter"/>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026372020">
    <w:abstractNumId w:val="8"/>
  </w:num>
  <w:num w:numId="2" w16cid:durableId="347946128">
    <w:abstractNumId w:val="1"/>
  </w:num>
  <w:num w:numId="3" w16cid:durableId="939338842">
    <w:abstractNumId w:val="10"/>
  </w:num>
  <w:num w:numId="4" w16cid:durableId="1086147032">
    <w:abstractNumId w:val="0"/>
  </w:num>
  <w:num w:numId="5" w16cid:durableId="1353147299">
    <w:abstractNumId w:val="5"/>
  </w:num>
  <w:num w:numId="6" w16cid:durableId="1679959699">
    <w:abstractNumId w:val="2"/>
  </w:num>
  <w:num w:numId="7" w16cid:durableId="512964155">
    <w:abstractNumId w:val="7"/>
  </w:num>
  <w:num w:numId="8" w16cid:durableId="336736229">
    <w:abstractNumId w:val="3"/>
  </w:num>
  <w:num w:numId="9" w16cid:durableId="934095489">
    <w:abstractNumId w:val="9"/>
  </w:num>
  <w:num w:numId="10" w16cid:durableId="464467985">
    <w:abstractNumId w:val="4"/>
  </w:num>
  <w:num w:numId="11" w16cid:durableId="179185067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3732"/>
    <w:rsid w:val="000068B9"/>
    <w:rsid w:val="00011D6D"/>
    <w:rsid w:val="00012710"/>
    <w:rsid w:val="00012F02"/>
    <w:rsid w:val="00014198"/>
    <w:rsid w:val="000231B5"/>
    <w:rsid w:val="00030C56"/>
    <w:rsid w:val="00030D40"/>
    <w:rsid w:val="0003163F"/>
    <w:rsid w:val="00033356"/>
    <w:rsid w:val="00044F83"/>
    <w:rsid w:val="000462F4"/>
    <w:rsid w:val="00046FFC"/>
    <w:rsid w:val="00050191"/>
    <w:rsid w:val="000648E5"/>
    <w:rsid w:val="00065D41"/>
    <w:rsid w:val="00070812"/>
    <w:rsid w:val="0007166B"/>
    <w:rsid w:val="0008091F"/>
    <w:rsid w:val="00082B6C"/>
    <w:rsid w:val="00085BF7"/>
    <w:rsid w:val="0008628A"/>
    <w:rsid w:val="000904D1"/>
    <w:rsid w:val="000920E3"/>
    <w:rsid w:val="000941C7"/>
    <w:rsid w:val="000A01B4"/>
    <w:rsid w:val="000A5CBF"/>
    <w:rsid w:val="000A755F"/>
    <w:rsid w:val="000C09C5"/>
    <w:rsid w:val="000C7321"/>
    <w:rsid w:val="000D11B4"/>
    <w:rsid w:val="000D1A7E"/>
    <w:rsid w:val="000D7AF5"/>
    <w:rsid w:val="000E4D2B"/>
    <w:rsid w:val="000E5A36"/>
    <w:rsid w:val="00101F1B"/>
    <w:rsid w:val="00102389"/>
    <w:rsid w:val="00103163"/>
    <w:rsid w:val="00104588"/>
    <w:rsid w:val="001061EF"/>
    <w:rsid w:val="00110689"/>
    <w:rsid w:val="001250D3"/>
    <w:rsid w:val="00130EBD"/>
    <w:rsid w:val="00133EE5"/>
    <w:rsid w:val="00143C2A"/>
    <w:rsid w:val="001516A8"/>
    <w:rsid w:val="0015191A"/>
    <w:rsid w:val="00153BB9"/>
    <w:rsid w:val="001552DA"/>
    <w:rsid w:val="00157262"/>
    <w:rsid w:val="00160821"/>
    <w:rsid w:val="00160F02"/>
    <w:rsid w:val="001709E9"/>
    <w:rsid w:val="00170D99"/>
    <w:rsid w:val="00171304"/>
    <w:rsid w:val="00180BE0"/>
    <w:rsid w:val="00184145"/>
    <w:rsid w:val="0018456A"/>
    <w:rsid w:val="00190D84"/>
    <w:rsid w:val="001A1A7D"/>
    <w:rsid w:val="001B0110"/>
    <w:rsid w:val="001B3C76"/>
    <w:rsid w:val="001C0074"/>
    <w:rsid w:val="001C547E"/>
    <w:rsid w:val="001D549E"/>
    <w:rsid w:val="001D66E8"/>
    <w:rsid w:val="001F33E9"/>
    <w:rsid w:val="00205924"/>
    <w:rsid w:val="0020717C"/>
    <w:rsid w:val="002153A4"/>
    <w:rsid w:val="00217970"/>
    <w:rsid w:val="002205DA"/>
    <w:rsid w:val="00221CF9"/>
    <w:rsid w:val="00221E10"/>
    <w:rsid w:val="00222548"/>
    <w:rsid w:val="0022587B"/>
    <w:rsid w:val="00227B68"/>
    <w:rsid w:val="00231619"/>
    <w:rsid w:val="00232403"/>
    <w:rsid w:val="00233581"/>
    <w:rsid w:val="00235A21"/>
    <w:rsid w:val="00235A6D"/>
    <w:rsid w:val="002410A6"/>
    <w:rsid w:val="0024188C"/>
    <w:rsid w:val="002432E3"/>
    <w:rsid w:val="00246866"/>
    <w:rsid w:val="00247158"/>
    <w:rsid w:val="0025519D"/>
    <w:rsid w:val="00255C11"/>
    <w:rsid w:val="00255F06"/>
    <w:rsid w:val="00256F75"/>
    <w:rsid w:val="002579E2"/>
    <w:rsid w:val="00262A73"/>
    <w:rsid w:val="00262E2E"/>
    <w:rsid w:val="002636A4"/>
    <w:rsid w:val="0026513F"/>
    <w:rsid w:val="00285E83"/>
    <w:rsid w:val="00287A7C"/>
    <w:rsid w:val="00297E79"/>
    <w:rsid w:val="002A755F"/>
    <w:rsid w:val="002A7E06"/>
    <w:rsid w:val="002B5C4C"/>
    <w:rsid w:val="002B7B23"/>
    <w:rsid w:val="002C26C2"/>
    <w:rsid w:val="002C3D0F"/>
    <w:rsid w:val="002D240C"/>
    <w:rsid w:val="002E36B5"/>
    <w:rsid w:val="002E5BE6"/>
    <w:rsid w:val="00303975"/>
    <w:rsid w:val="00303B4E"/>
    <w:rsid w:val="0030744C"/>
    <w:rsid w:val="00312E54"/>
    <w:rsid w:val="00316436"/>
    <w:rsid w:val="00320B91"/>
    <w:rsid w:val="00334C4E"/>
    <w:rsid w:val="00337D19"/>
    <w:rsid w:val="00340A13"/>
    <w:rsid w:val="00341B19"/>
    <w:rsid w:val="00342E93"/>
    <w:rsid w:val="0034342A"/>
    <w:rsid w:val="0035541A"/>
    <w:rsid w:val="0035552F"/>
    <w:rsid w:val="00355CED"/>
    <w:rsid w:val="00362E1A"/>
    <w:rsid w:val="00371D66"/>
    <w:rsid w:val="0037343F"/>
    <w:rsid w:val="0038035D"/>
    <w:rsid w:val="00380DA7"/>
    <w:rsid w:val="003A29E1"/>
    <w:rsid w:val="003A2C75"/>
    <w:rsid w:val="003A43D4"/>
    <w:rsid w:val="003A4567"/>
    <w:rsid w:val="003B0B83"/>
    <w:rsid w:val="003B2789"/>
    <w:rsid w:val="003B3694"/>
    <w:rsid w:val="003B7D18"/>
    <w:rsid w:val="003C4AF8"/>
    <w:rsid w:val="003D06EF"/>
    <w:rsid w:val="003D4628"/>
    <w:rsid w:val="003E28BA"/>
    <w:rsid w:val="003E42B4"/>
    <w:rsid w:val="003F1125"/>
    <w:rsid w:val="003F117B"/>
    <w:rsid w:val="003F270C"/>
    <w:rsid w:val="004046BA"/>
    <w:rsid w:val="00411184"/>
    <w:rsid w:val="0041605D"/>
    <w:rsid w:val="0041699A"/>
    <w:rsid w:val="00420F7A"/>
    <w:rsid w:val="0042401C"/>
    <w:rsid w:val="00425202"/>
    <w:rsid w:val="00430D19"/>
    <w:rsid w:val="00430D9B"/>
    <w:rsid w:val="004358AA"/>
    <w:rsid w:val="00436459"/>
    <w:rsid w:val="00440ABD"/>
    <w:rsid w:val="00441A93"/>
    <w:rsid w:val="00442FB9"/>
    <w:rsid w:val="004434DE"/>
    <w:rsid w:val="00444B4E"/>
    <w:rsid w:val="00453343"/>
    <w:rsid w:val="004609D1"/>
    <w:rsid w:val="00462B8B"/>
    <w:rsid w:val="0046566B"/>
    <w:rsid w:val="00465E41"/>
    <w:rsid w:val="0048053C"/>
    <w:rsid w:val="00480C10"/>
    <w:rsid w:val="00480EBE"/>
    <w:rsid w:val="00481573"/>
    <w:rsid w:val="00483354"/>
    <w:rsid w:val="0048579C"/>
    <w:rsid w:val="004B4414"/>
    <w:rsid w:val="004C0D82"/>
    <w:rsid w:val="004C10F7"/>
    <w:rsid w:val="004C3B66"/>
    <w:rsid w:val="004D6E14"/>
    <w:rsid w:val="004E456E"/>
    <w:rsid w:val="004E4ACB"/>
    <w:rsid w:val="004E69A1"/>
    <w:rsid w:val="004F14D3"/>
    <w:rsid w:val="004F689C"/>
    <w:rsid w:val="0050278E"/>
    <w:rsid w:val="0050429C"/>
    <w:rsid w:val="00504F78"/>
    <w:rsid w:val="005121CA"/>
    <w:rsid w:val="00522345"/>
    <w:rsid w:val="00522A75"/>
    <w:rsid w:val="00525073"/>
    <w:rsid w:val="00527CBD"/>
    <w:rsid w:val="0053112F"/>
    <w:rsid w:val="00532702"/>
    <w:rsid w:val="00533A6C"/>
    <w:rsid w:val="0053541A"/>
    <w:rsid w:val="0053752C"/>
    <w:rsid w:val="00544717"/>
    <w:rsid w:val="0054485C"/>
    <w:rsid w:val="00547958"/>
    <w:rsid w:val="005502B0"/>
    <w:rsid w:val="0055415D"/>
    <w:rsid w:val="00554D79"/>
    <w:rsid w:val="005553B8"/>
    <w:rsid w:val="0056064D"/>
    <w:rsid w:val="00565906"/>
    <w:rsid w:val="00565952"/>
    <w:rsid w:val="00570160"/>
    <w:rsid w:val="005805F7"/>
    <w:rsid w:val="00581EA9"/>
    <w:rsid w:val="00590DD6"/>
    <w:rsid w:val="00591B22"/>
    <w:rsid w:val="00596CF0"/>
    <w:rsid w:val="005B5B8E"/>
    <w:rsid w:val="005C0959"/>
    <w:rsid w:val="005D0519"/>
    <w:rsid w:val="005D7853"/>
    <w:rsid w:val="005E0291"/>
    <w:rsid w:val="005F09F0"/>
    <w:rsid w:val="005F277B"/>
    <w:rsid w:val="005F54F1"/>
    <w:rsid w:val="006001FF"/>
    <w:rsid w:val="00607FD5"/>
    <w:rsid w:val="00610626"/>
    <w:rsid w:val="00611A61"/>
    <w:rsid w:val="006221B9"/>
    <w:rsid w:val="0062336C"/>
    <w:rsid w:val="00623D26"/>
    <w:rsid w:val="00624205"/>
    <w:rsid w:val="00637579"/>
    <w:rsid w:val="00653707"/>
    <w:rsid w:val="00664DAB"/>
    <w:rsid w:val="006673F7"/>
    <w:rsid w:val="00667EF5"/>
    <w:rsid w:val="00670B7B"/>
    <w:rsid w:val="0067127F"/>
    <w:rsid w:val="00671662"/>
    <w:rsid w:val="0067411A"/>
    <w:rsid w:val="00674A69"/>
    <w:rsid w:val="00676A27"/>
    <w:rsid w:val="006775EA"/>
    <w:rsid w:val="0068149C"/>
    <w:rsid w:val="00683B96"/>
    <w:rsid w:val="006858E2"/>
    <w:rsid w:val="006904C4"/>
    <w:rsid w:val="006A2859"/>
    <w:rsid w:val="006A5691"/>
    <w:rsid w:val="006B05FC"/>
    <w:rsid w:val="006B0903"/>
    <w:rsid w:val="006B4570"/>
    <w:rsid w:val="006B702E"/>
    <w:rsid w:val="006C06E7"/>
    <w:rsid w:val="006C4473"/>
    <w:rsid w:val="006C4B67"/>
    <w:rsid w:val="006D3A19"/>
    <w:rsid w:val="006E48F3"/>
    <w:rsid w:val="006F1206"/>
    <w:rsid w:val="006F7960"/>
    <w:rsid w:val="00701C27"/>
    <w:rsid w:val="00705C7E"/>
    <w:rsid w:val="007066D6"/>
    <w:rsid w:val="00720AAC"/>
    <w:rsid w:val="00721CCA"/>
    <w:rsid w:val="00721E89"/>
    <w:rsid w:val="00725F1D"/>
    <w:rsid w:val="00726612"/>
    <w:rsid w:val="00731529"/>
    <w:rsid w:val="007317ED"/>
    <w:rsid w:val="007352E8"/>
    <w:rsid w:val="00740A64"/>
    <w:rsid w:val="00742373"/>
    <w:rsid w:val="00742982"/>
    <w:rsid w:val="00743153"/>
    <w:rsid w:val="007440E8"/>
    <w:rsid w:val="00744D46"/>
    <w:rsid w:val="00745727"/>
    <w:rsid w:val="00754A71"/>
    <w:rsid w:val="0076458C"/>
    <w:rsid w:val="0077053D"/>
    <w:rsid w:val="007723A3"/>
    <w:rsid w:val="00774093"/>
    <w:rsid w:val="00775DD2"/>
    <w:rsid w:val="00776168"/>
    <w:rsid w:val="007809EA"/>
    <w:rsid w:val="00786135"/>
    <w:rsid w:val="00792C06"/>
    <w:rsid w:val="007949D6"/>
    <w:rsid w:val="007955DF"/>
    <w:rsid w:val="00795A66"/>
    <w:rsid w:val="007A01A7"/>
    <w:rsid w:val="007A10D1"/>
    <w:rsid w:val="007A4A26"/>
    <w:rsid w:val="007B26F7"/>
    <w:rsid w:val="007B3701"/>
    <w:rsid w:val="007D1851"/>
    <w:rsid w:val="007D1F85"/>
    <w:rsid w:val="007D4A73"/>
    <w:rsid w:val="007E19FF"/>
    <w:rsid w:val="007F061B"/>
    <w:rsid w:val="007F10EE"/>
    <w:rsid w:val="007F2C62"/>
    <w:rsid w:val="00800F4D"/>
    <w:rsid w:val="0080178F"/>
    <w:rsid w:val="00801EA6"/>
    <w:rsid w:val="0080200B"/>
    <w:rsid w:val="00803100"/>
    <w:rsid w:val="0080585F"/>
    <w:rsid w:val="00807460"/>
    <w:rsid w:val="00815C95"/>
    <w:rsid w:val="00831880"/>
    <w:rsid w:val="00834A67"/>
    <w:rsid w:val="0084301A"/>
    <w:rsid w:val="00843A23"/>
    <w:rsid w:val="0085438E"/>
    <w:rsid w:val="00856EFD"/>
    <w:rsid w:val="008622B2"/>
    <w:rsid w:val="0086612C"/>
    <w:rsid w:val="00866C47"/>
    <w:rsid w:val="00872866"/>
    <w:rsid w:val="00873209"/>
    <w:rsid w:val="00890F0D"/>
    <w:rsid w:val="00891F57"/>
    <w:rsid w:val="0089229E"/>
    <w:rsid w:val="00893076"/>
    <w:rsid w:val="008A0902"/>
    <w:rsid w:val="008A313C"/>
    <w:rsid w:val="008A4CC7"/>
    <w:rsid w:val="008A6BAA"/>
    <w:rsid w:val="008D726D"/>
    <w:rsid w:val="008E5996"/>
    <w:rsid w:val="008F7FDD"/>
    <w:rsid w:val="00906956"/>
    <w:rsid w:val="009114F6"/>
    <w:rsid w:val="00911CA9"/>
    <w:rsid w:val="00915891"/>
    <w:rsid w:val="00935F3B"/>
    <w:rsid w:val="0093759E"/>
    <w:rsid w:val="0094090A"/>
    <w:rsid w:val="00944B88"/>
    <w:rsid w:val="009477E6"/>
    <w:rsid w:val="0095569B"/>
    <w:rsid w:val="00955E04"/>
    <w:rsid w:val="0096056F"/>
    <w:rsid w:val="00962116"/>
    <w:rsid w:val="009655A0"/>
    <w:rsid w:val="00966728"/>
    <w:rsid w:val="00971CAC"/>
    <w:rsid w:val="00972AB9"/>
    <w:rsid w:val="00972D29"/>
    <w:rsid w:val="00972EBC"/>
    <w:rsid w:val="0097425C"/>
    <w:rsid w:val="009759B3"/>
    <w:rsid w:val="00987D6E"/>
    <w:rsid w:val="0099335A"/>
    <w:rsid w:val="00997C89"/>
    <w:rsid w:val="009A7C7A"/>
    <w:rsid w:val="009B550B"/>
    <w:rsid w:val="009C1310"/>
    <w:rsid w:val="009C27C0"/>
    <w:rsid w:val="009C34FD"/>
    <w:rsid w:val="009D0CE6"/>
    <w:rsid w:val="009D2037"/>
    <w:rsid w:val="009D2E2C"/>
    <w:rsid w:val="009D5DDD"/>
    <w:rsid w:val="009D6D3F"/>
    <w:rsid w:val="009F0A3B"/>
    <w:rsid w:val="009F2220"/>
    <w:rsid w:val="009F2920"/>
    <w:rsid w:val="00A04063"/>
    <w:rsid w:val="00A135D5"/>
    <w:rsid w:val="00A15A02"/>
    <w:rsid w:val="00A16B94"/>
    <w:rsid w:val="00A2114B"/>
    <w:rsid w:val="00A2260E"/>
    <w:rsid w:val="00A23CDF"/>
    <w:rsid w:val="00A25A4D"/>
    <w:rsid w:val="00A26A49"/>
    <w:rsid w:val="00A3138C"/>
    <w:rsid w:val="00A3798E"/>
    <w:rsid w:val="00A4123A"/>
    <w:rsid w:val="00A44D73"/>
    <w:rsid w:val="00A5602E"/>
    <w:rsid w:val="00A56E29"/>
    <w:rsid w:val="00A573F1"/>
    <w:rsid w:val="00A61483"/>
    <w:rsid w:val="00A62330"/>
    <w:rsid w:val="00A65988"/>
    <w:rsid w:val="00A6695B"/>
    <w:rsid w:val="00A6797A"/>
    <w:rsid w:val="00A7536B"/>
    <w:rsid w:val="00A75491"/>
    <w:rsid w:val="00A7560A"/>
    <w:rsid w:val="00A81D08"/>
    <w:rsid w:val="00A8667E"/>
    <w:rsid w:val="00A90DB9"/>
    <w:rsid w:val="00A9129E"/>
    <w:rsid w:val="00A91CD4"/>
    <w:rsid w:val="00AA07B2"/>
    <w:rsid w:val="00AA27B8"/>
    <w:rsid w:val="00AA47BD"/>
    <w:rsid w:val="00AA4951"/>
    <w:rsid w:val="00AA5AAD"/>
    <w:rsid w:val="00AA5FAF"/>
    <w:rsid w:val="00AA79CB"/>
    <w:rsid w:val="00AB166D"/>
    <w:rsid w:val="00AC1757"/>
    <w:rsid w:val="00AC4574"/>
    <w:rsid w:val="00AC672D"/>
    <w:rsid w:val="00AD2D81"/>
    <w:rsid w:val="00AE29B3"/>
    <w:rsid w:val="00AE514B"/>
    <w:rsid w:val="00AF5E43"/>
    <w:rsid w:val="00B00002"/>
    <w:rsid w:val="00B01D44"/>
    <w:rsid w:val="00B02627"/>
    <w:rsid w:val="00B04416"/>
    <w:rsid w:val="00B077ED"/>
    <w:rsid w:val="00B121C8"/>
    <w:rsid w:val="00B16686"/>
    <w:rsid w:val="00B254E9"/>
    <w:rsid w:val="00B33823"/>
    <w:rsid w:val="00B353DC"/>
    <w:rsid w:val="00B40C2A"/>
    <w:rsid w:val="00B43186"/>
    <w:rsid w:val="00B437D9"/>
    <w:rsid w:val="00B50A46"/>
    <w:rsid w:val="00B5179E"/>
    <w:rsid w:val="00B606E1"/>
    <w:rsid w:val="00B65F0A"/>
    <w:rsid w:val="00B74CC2"/>
    <w:rsid w:val="00B778F8"/>
    <w:rsid w:val="00B77D7F"/>
    <w:rsid w:val="00B80B77"/>
    <w:rsid w:val="00B811C1"/>
    <w:rsid w:val="00B91BFE"/>
    <w:rsid w:val="00B92EA6"/>
    <w:rsid w:val="00B95260"/>
    <w:rsid w:val="00B971AE"/>
    <w:rsid w:val="00BA6AED"/>
    <w:rsid w:val="00BB0A3B"/>
    <w:rsid w:val="00BB3927"/>
    <w:rsid w:val="00BB468E"/>
    <w:rsid w:val="00BB54D6"/>
    <w:rsid w:val="00BC672F"/>
    <w:rsid w:val="00BD051E"/>
    <w:rsid w:val="00BD5661"/>
    <w:rsid w:val="00BD78BA"/>
    <w:rsid w:val="00BE2D6A"/>
    <w:rsid w:val="00BF088E"/>
    <w:rsid w:val="00BF60F0"/>
    <w:rsid w:val="00BF6B47"/>
    <w:rsid w:val="00BF76E7"/>
    <w:rsid w:val="00C0669C"/>
    <w:rsid w:val="00C11088"/>
    <w:rsid w:val="00C12446"/>
    <w:rsid w:val="00C1344A"/>
    <w:rsid w:val="00C2208E"/>
    <w:rsid w:val="00C2556C"/>
    <w:rsid w:val="00C302FE"/>
    <w:rsid w:val="00C306C6"/>
    <w:rsid w:val="00C43154"/>
    <w:rsid w:val="00C447AA"/>
    <w:rsid w:val="00C46050"/>
    <w:rsid w:val="00C60F7A"/>
    <w:rsid w:val="00C626FF"/>
    <w:rsid w:val="00C634AF"/>
    <w:rsid w:val="00C66E7B"/>
    <w:rsid w:val="00C87438"/>
    <w:rsid w:val="00C929E9"/>
    <w:rsid w:val="00C92B9E"/>
    <w:rsid w:val="00C93898"/>
    <w:rsid w:val="00C94B8E"/>
    <w:rsid w:val="00C9722F"/>
    <w:rsid w:val="00CB16F1"/>
    <w:rsid w:val="00CB490C"/>
    <w:rsid w:val="00CC0190"/>
    <w:rsid w:val="00CC5554"/>
    <w:rsid w:val="00CC6C82"/>
    <w:rsid w:val="00CD1012"/>
    <w:rsid w:val="00CD2469"/>
    <w:rsid w:val="00CE0D1F"/>
    <w:rsid w:val="00CE1BDE"/>
    <w:rsid w:val="00CE3600"/>
    <w:rsid w:val="00CF0A7A"/>
    <w:rsid w:val="00CF317F"/>
    <w:rsid w:val="00CF3951"/>
    <w:rsid w:val="00D050FF"/>
    <w:rsid w:val="00D10AAB"/>
    <w:rsid w:val="00D15FDE"/>
    <w:rsid w:val="00D20B3A"/>
    <w:rsid w:val="00D21F9E"/>
    <w:rsid w:val="00D245F6"/>
    <w:rsid w:val="00D26450"/>
    <w:rsid w:val="00D27075"/>
    <w:rsid w:val="00D27855"/>
    <w:rsid w:val="00D37D0C"/>
    <w:rsid w:val="00D41E24"/>
    <w:rsid w:val="00D452DE"/>
    <w:rsid w:val="00D60562"/>
    <w:rsid w:val="00D628F8"/>
    <w:rsid w:val="00D65F38"/>
    <w:rsid w:val="00D70044"/>
    <w:rsid w:val="00D70473"/>
    <w:rsid w:val="00D74E5C"/>
    <w:rsid w:val="00D75F27"/>
    <w:rsid w:val="00D777AF"/>
    <w:rsid w:val="00D8228F"/>
    <w:rsid w:val="00D911BB"/>
    <w:rsid w:val="00DA0170"/>
    <w:rsid w:val="00DA1FDE"/>
    <w:rsid w:val="00DA4D54"/>
    <w:rsid w:val="00DB51C0"/>
    <w:rsid w:val="00DC12F6"/>
    <w:rsid w:val="00DC70E1"/>
    <w:rsid w:val="00DD25DC"/>
    <w:rsid w:val="00DE05EA"/>
    <w:rsid w:val="00DE1AA3"/>
    <w:rsid w:val="00DE5713"/>
    <w:rsid w:val="00E00365"/>
    <w:rsid w:val="00E01062"/>
    <w:rsid w:val="00E029B2"/>
    <w:rsid w:val="00E02E9C"/>
    <w:rsid w:val="00E07C46"/>
    <w:rsid w:val="00E13F50"/>
    <w:rsid w:val="00E17FC2"/>
    <w:rsid w:val="00E209B0"/>
    <w:rsid w:val="00E31360"/>
    <w:rsid w:val="00E32747"/>
    <w:rsid w:val="00E32D32"/>
    <w:rsid w:val="00E33A8F"/>
    <w:rsid w:val="00E34D40"/>
    <w:rsid w:val="00E3621B"/>
    <w:rsid w:val="00E412D7"/>
    <w:rsid w:val="00E445AC"/>
    <w:rsid w:val="00E46583"/>
    <w:rsid w:val="00E50971"/>
    <w:rsid w:val="00E54639"/>
    <w:rsid w:val="00E54923"/>
    <w:rsid w:val="00E66710"/>
    <w:rsid w:val="00E6749F"/>
    <w:rsid w:val="00E706FA"/>
    <w:rsid w:val="00E74A3A"/>
    <w:rsid w:val="00E74E68"/>
    <w:rsid w:val="00E84248"/>
    <w:rsid w:val="00E90628"/>
    <w:rsid w:val="00E96531"/>
    <w:rsid w:val="00E969D2"/>
    <w:rsid w:val="00EA07E6"/>
    <w:rsid w:val="00EA21C2"/>
    <w:rsid w:val="00EA5B23"/>
    <w:rsid w:val="00EC1212"/>
    <w:rsid w:val="00ED07F1"/>
    <w:rsid w:val="00ED7C44"/>
    <w:rsid w:val="00EE2B33"/>
    <w:rsid w:val="00EF6F00"/>
    <w:rsid w:val="00EF738E"/>
    <w:rsid w:val="00F12923"/>
    <w:rsid w:val="00F16271"/>
    <w:rsid w:val="00F17EC7"/>
    <w:rsid w:val="00F2401B"/>
    <w:rsid w:val="00F36051"/>
    <w:rsid w:val="00F43CA7"/>
    <w:rsid w:val="00F452BC"/>
    <w:rsid w:val="00F460B5"/>
    <w:rsid w:val="00F50A6B"/>
    <w:rsid w:val="00F5556C"/>
    <w:rsid w:val="00F55801"/>
    <w:rsid w:val="00F66119"/>
    <w:rsid w:val="00F71AA8"/>
    <w:rsid w:val="00F723DF"/>
    <w:rsid w:val="00F77122"/>
    <w:rsid w:val="00F77D18"/>
    <w:rsid w:val="00F845A3"/>
    <w:rsid w:val="00F8671F"/>
    <w:rsid w:val="00F9247D"/>
    <w:rsid w:val="00FA118C"/>
    <w:rsid w:val="00FA2FBF"/>
    <w:rsid w:val="00FA499D"/>
    <w:rsid w:val="00FB15D6"/>
    <w:rsid w:val="00FC6691"/>
    <w:rsid w:val="00FC7966"/>
    <w:rsid w:val="00FD0756"/>
    <w:rsid w:val="00FD38FA"/>
    <w:rsid w:val="00FF2410"/>
    <w:rsid w:val="00FF3D9C"/>
    <w:rsid w:val="016B668A"/>
    <w:rsid w:val="0172754E"/>
    <w:rsid w:val="01C7E08D"/>
    <w:rsid w:val="01FD41EE"/>
    <w:rsid w:val="025CA36C"/>
    <w:rsid w:val="0314A771"/>
    <w:rsid w:val="0392B8A2"/>
    <w:rsid w:val="03BA0403"/>
    <w:rsid w:val="050A9662"/>
    <w:rsid w:val="0547BA59"/>
    <w:rsid w:val="05888F2A"/>
    <w:rsid w:val="060481E4"/>
    <w:rsid w:val="06D3C925"/>
    <w:rsid w:val="06FBCEED"/>
    <w:rsid w:val="07682526"/>
    <w:rsid w:val="07E72A91"/>
    <w:rsid w:val="08945B61"/>
    <w:rsid w:val="08BABD04"/>
    <w:rsid w:val="09F7DBBC"/>
    <w:rsid w:val="0A69FF48"/>
    <w:rsid w:val="0B680669"/>
    <w:rsid w:val="0BB45240"/>
    <w:rsid w:val="0BD59C1E"/>
    <w:rsid w:val="0BF25DC6"/>
    <w:rsid w:val="0C376D5E"/>
    <w:rsid w:val="0CB9A325"/>
    <w:rsid w:val="0DFB8DF6"/>
    <w:rsid w:val="0F1003DD"/>
    <w:rsid w:val="0F575FD8"/>
    <w:rsid w:val="10B73AC8"/>
    <w:rsid w:val="1144561D"/>
    <w:rsid w:val="1155AA71"/>
    <w:rsid w:val="11FDD700"/>
    <w:rsid w:val="122C3EB9"/>
    <w:rsid w:val="1266C0E0"/>
    <w:rsid w:val="129FD31D"/>
    <w:rsid w:val="12A8F2B7"/>
    <w:rsid w:val="13439E31"/>
    <w:rsid w:val="14F5B215"/>
    <w:rsid w:val="1507371E"/>
    <w:rsid w:val="153EA3B6"/>
    <w:rsid w:val="158E40A8"/>
    <w:rsid w:val="16427566"/>
    <w:rsid w:val="16DD79A8"/>
    <w:rsid w:val="16E028EA"/>
    <w:rsid w:val="16E28906"/>
    <w:rsid w:val="18D16F03"/>
    <w:rsid w:val="195AE391"/>
    <w:rsid w:val="1CFD9B99"/>
    <w:rsid w:val="1D6CB577"/>
    <w:rsid w:val="20A45639"/>
    <w:rsid w:val="20FA4514"/>
    <w:rsid w:val="214CB211"/>
    <w:rsid w:val="22935E97"/>
    <w:rsid w:val="2577C75C"/>
    <w:rsid w:val="25965247"/>
    <w:rsid w:val="26FC6D20"/>
    <w:rsid w:val="28B7F30D"/>
    <w:rsid w:val="28BF3B0F"/>
    <w:rsid w:val="28D67E69"/>
    <w:rsid w:val="292C3604"/>
    <w:rsid w:val="29D80985"/>
    <w:rsid w:val="2A7A50F6"/>
    <w:rsid w:val="2A85481F"/>
    <w:rsid w:val="2A8C6C67"/>
    <w:rsid w:val="2DF06A5A"/>
    <w:rsid w:val="2DFA5673"/>
    <w:rsid w:val="2E2D4B3C"/>
    <w:rsid w:val="2E4D0C22"/>
    <w:rsid w:val="2E853322"/>
    <w:rsid w:val="2F528776"/>
    <w:rsid w:val="2F7143A8"/>
    <w:rsid w:val="3064D3B5"/>
    <w:rsid w:val="31668415"/>
    <w:rsid w:val="34E9D591"/>
    <w:rsid w:val="34EBC80A"/>
    <w:rsid w:val="35DC4068"/>
    <w:rsid w:val="3731A90D"/>
    <w:rsid w:val="381C8787"/>
    <w:rsid w:val="38204E8E"/>
    <w:rsid w:val="3843E01D"/>
    <w:rsid w:val="38FFD6D9"/>
    <w:rsid w:val="396B3FB7"/>
    <w:rsid w:val="396F6C0F"/>
    <w:rsid w:val="3A49CDAA"/>
    <w:rsid w:val="3AD8437C"/>
    <w:rsid w:val="3C09C436"/>
    <w:rsid w:val="3CAB1E4B"/>
    <w:rsid w:val="3D4AEAE2"/>
    <w:rsid w:val="3E54478C"/>
    <w:rsid w:val="3E63AD76"/>
    <w:rsid w:val="3F0697FA"/>
    <w:rsid w:val="3F239295"/>
    <w:rsid w:val="3FD51315"/>
    <w:rsid w:val="404977A2"/>
    <w:rsid w:val="40A72626"/>
    <w:rsid w:val="40B0BD01"/>
    <w:rsid w:val="41C2576D"/>
    <w:rsid w:val="4240749D"/>
    <w:rsid w:val="424C8D62"/>
    <w:rsid w:val="4293F7BD"/>
    <w:rsid w:val="42A83988"/>
    <w:rsid w:val="4363790A"/>
    <w:rsid w:val="436DF805"/>
    <w:rsid w:val="446C7778"/>
    <w:rsid w:val="451CE8C5"/>
    <w:rsid w:val="4615F488"/>
    <w:rsid w:val="46342918"/>
    <w:rsid w:val="46A5A9BB"/>
    <w:rsid w:val="46AA476C"/>
    <w:rsid w:val="472EA47A"/>
    <w:rsid w:val="47537486"/>
    <w:rsid w:val="48417A1C"/>
    <w:rsid w:val="4849925E"/>
    <w:rsid w:val="4A5335EE"/>
    <w:rsid w:val="4B066B33"/>
    <w:rsid w:val="4B278F5D"/>
    <w:rsid w:val="4BA37E77"/>
    <w:rsid w:val="4DB0A28A"/>
    <w:rsid w:val="4DE0B70A"/>
    <w:rsid w:val="4F667012"/>
    <w:rsid w:val="5029E64A"/>
    <w:rsid w:val="50A2ED12"/>
    <w:rsid w:val="513AEB6E"/>
    <w:rsid w:val="516AB16D"/>
    <w:rsid w:val="521F388E"/>
    <w:rsid w:val="52AB1A7B"/>
    <w:rsid w:val="546C43A7"/>
    <w:rsid w:val="5501A3A9"/>
    <w:rsid w:val="556229EC"/>
    <w:rsid w:val="57478FF7"/>
    <w:rsid w:val="574C29E7"/>
    <w:rsid w:val="576FF02C"/>
    <w:rsid w:val="59D4B3E9"/>
    <w:rsid w:val="5A4199BC"/>
    <w:rsid w:val="5A538291"/>
    <w:rsid w:val="5B6461EE"/>
    <w:rsid w:val="5B7BBB2F"/>
    <w:rsid w:val="5BAFE9A0"/>
    <w:rsid w:val="5C63BCF0"/>
    <w:rsid w:val="5CBB4AAE"/>
    <w:rsid w:val="5D325805"/>
    <w:rsid w:val="5EBDCA32"/>
    <w:rsid w:val="6136691C"/>
    <w:rsid w:val="618041EF"/>
    <w:rsid w:val="618C266A"/>
    <w:rsid w:val="61CA2E4D"/>
    <w:rsid w:val="648E52AC"/>
    <w:rsid w:val="66F760D5"/>
    <w:rsid w:val="67C1C44A"/>
    <w:rsid w:val="6802ECF6"/>
    <w:rsid w:val="6832AAA4"/>
    <w:rsid w:val="687857B0"/>
    <w:rsid w:val="693FA2A4"/>
    <w:rsid w:val="6AA59DD3"/>
    <w:rsid w:val="6AC519F8"/>
    <w:rsid w:val="6DD4FF4B"/>
    <w:rsid w:val="6E36EB71"/>
    <w:rsid w:val="6EEA6560"/>
    <w:rsid w:val="6FD29ABB"/>
    <w:rsid w:val="709E74EA"/>
    <w:rsid w:val="727CECD0"/>
    <w:rsid w:val="72C78E48"/>
    <w:rsid w:val="72FF4454"/>
    <w:rsid w:val="742F337C"/>
    <w:rsid w:val="749B14B5"/>
    <w:rsid w:val="74C19D3C"/>
    <w:rsid w:val="7529C643"/>
    <w:rsid w:val="756B4D4A"/>
    <w:rsid w:val="75835AC0"/>
    <w:rsid w:val="75C6CC53"/>
    <w:rsid w:val="7689F641"/>
    <w:rsid w:val="76BB3E1F"/>
    <w:rsid w:val="793A0582"/>
    <w:rsid w:val="79BFCA35"/>
    <w:rsid w:val="7AB03A12"/>
    <w:rsid w:val="7AB40143"/>
    <w:rsid w:val="7C2543D9"/>
    <w:rsid w:val="7C500E31"/>
    <w:rsid w:val="7CCEA97E"/>
    <w:rsid w:val="7D20C7F2"/>
    <w:rsid w:val="7E4F1265"/>
    <w:rsid w:val="7E7C935D"/>
    <w:rsid w:val="7EB7DFDA"/>
    <w:rsid w:val="7EC70F68"/>
    <w:rsid w:val="7EDA0DC8"/>
    <w:rsid w:val="7EE27581"/>
    <w:rsid w:val="7EF6B74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4946FB9C-6119-4598-A0C8-FEE10CCA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character" w:customStyle="1" w:styleId="normaltextrun">
    <w:name w:val="normaltextrun"/>
    <w:basedOn w:val="DefaultParagraphFont"/>
    <w:rsid w:val="007A10D1"/>
  </w:style>
  <w:style w:type="character" w:customStyle="1" w:styleId="eop">
    <w:name w:val="eop"/>
    <w:basedOn w:val="DefaultParagraphFont"/>
    <w:rsid w:val="007A10D1"/>
  </w:style>
  <w:style w:type="paragraph" w:customStyle="1" w:styleId="paragraph">
    <w:name w:val="paragraph"/>
    <w:basedOn w:val="Normal"/>
    <w:rsid w:val="007A10D1"/>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fications@ringahora.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628AF9DAFCA545B127A9F93CC4992E" ma:contentTypeVersion="15" ma:contentTypeDescription="Create a new document." ma:contentTypeScope="" ma:versionID="25913e15a757cb0ae898c044db07f4ac">
  <xsd:schema xmlns:xsd="http://www.w3.org/2001/XMLSchema" xmlns:xs="http://www.w3.org/2001/XMLSchema" xmlns:p="http://schemas.microsoft.com/office/2006/metadata/properties" xmlns:ns2="c09c01e2-cfee-43a1-bdc4-9ea3d026a3fa" xmlns:ns3="ec761af5-23b3-453d-aa00-8620c42b1ab2" xmlns:ns4="c7c66f8a-fd0d-4da3-b6ce-0241484f0de0" targetNamespace="http://schemas.microsoft.com/office/2006/metadata/properties" ma:root="true" ma:fieldsID="cf56b26c2243ef19ab8997f95793c8a6" ns2:_="" ns3:_="" ns4:_="">
    <xsd:import namespace="c09c01e2-cfee-43a1-bdc4-9ea3d026a3fa"/>
    <xsd:import namespace="ec761af5-23b3-453d-aa00-8620c42b1ab2"/>
    <xsd:import namespace="c7c66f8a-fd0d-4da3-b6ce-0241484f0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01e2-cfee-43a1-bdc4-9ea3d026a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9c01e2-cfee-43a1-bdc4-9ea3d026a3fa">
      <Terms xmlns="http://schemas.microsoft.com/office/infopath/2007/PartnerControls"/>
    </lcf76f155ced4ddcb4097134ff3c332f>
    <TaxCatchAll xmlns="ec761af5-23b3-453d-aa00-8620c42b1ab2" xsi:nil="true"/>
  </documentManagement>
</p:properties>
</file>

<file path=customXml/itemProps1.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2.xml><?xml version="1.0" encoding="utf-8"?>
<ds:datastoreItem xmlns:ds="http://schemas.openxmlformats.org/officeDocument/2006/customXml" ds:itemID="{0874FCD7-3E65-4344-A059-F63A5C9B5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01e2-cfee-43a1-bdc4-9ea3d026a3fa"/>
    <ds:schemaRef ds:uri="ec761af5-23b3-453d-aa00-8620c42b1ab2"/>
    <ds:schemaRef ds:uri="c7c66f8a-fd0d-4da3-b6ce-0241484f0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4.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c09c01e2-cfee-43a1-bdc4-9ea3d026a3fa"/>
    <ds:schemaRef ds:uri="ec761af5-23b3-453d-aa00-8620c42b1ab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Johann Engelbrecht</cp:lastModifiedBy>
  <cp:revision>187</cp:revision>
  <cp:lastPrinted>2023-05-02T16:03:00Z</cp:lastPrinted>
  <dcterms:created xsi:type="dcterms:W3CDTF">2023-05-20T13:45:00Z</dcterms:created>
  <dcterms:modified xsi:type="dcterms:W3CDTF">2023-11-20T19:54:00Z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0x0101007E628AF9DAFCA545B127A9F93CC4992E</vt:lpwstr>
  </property>
  <property fmtid="{D5CDD505-2E9C-101B-9397-08002B2CF9AE}" pid="3" name="MediaServiceImageTags">
    <vt:lpwstr/>
  </property>
</Properties>
</file>