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0075" w14:textId="3833C808" w:rsidR="00235935" w:rsidRDefault="00015B5B">
      <w:r>
        <w:t xml:space="preserve">June </w:t>
      </w:r>
      <w:r w:rsidR="006746C7">
        <w:t>2021</w:t>
      </w:r>
      <w:r w:rsidR="005020B9">
        <w:t xml:space="preserve"> </w:t>
      </w:r>
    </w:p>
    <w:p w14:paraId="5A7B26B1" w14:textId="5A1B7B94" w:rsidR="007E5A66" w:rsidRDefault="006A114A" w:rsidP="00015B5B">
      <w:pPr>
        <w:spacing w:before="240"/>
        <w:ind w:right="-201"/>
        <w:rPr>
          <w:rFonts w:ascii="Calibri" w:hAnsi="Calibri" w:cs="Calibri"/>
          <w:b/>
          <w:bCs/>
          <w:sz w:val="24"/>
          <w:szCs w:val="24"/>
        </w:rPr>
      </w:pPr>
      <w:r w:rsidRPr="0025573C">
        <w:rPr>
          <w:rFonts w:ascii="Calibri" w:hAnsi="Calibri" w:cs="Calibri"/>
          <w:b/>
          <w:bCs/>
          <w:sz w:val="24"/>
          <w:szCs w:val="24"/>
        </w:rPr>
        <w:t xml:space="preserve">Landscape of </w:t>
      </w:r>
      <w:r w:rsidR="00015B5B">
        <w:rPr>
          <w:rFonts w:ascii="Calibri" w:hAnsi="Calibri" w:cs="Calibri"/>
          <w:b/>
          <w:bCs/>
          <w:sz w:val="24"/>
          <w:szCs w:val="24"/>
        </w:rPr>
        <w:t xml:space="preserve">unit </w:t>
      </w:r>
      <w:r w:rsidRPr="0025573C">
        <w:rPr>
          <w:rFonts w:ascii="Calibri" w:hAnsi="Calibri" w:cs="Calibri"/>
          <w:b/>
          <w:bCs/>
          <w:sz w:val="24"/>
          <w:szCs w:val="24"/>
        </w:rPr>
        <w:t xml:space="preserve">standards aligned to </w:t>
      </w:r>
      <w:r w:rsidR="00015B5B">
        <w:rPr>
          <w:rFonts w:ascii="Calibri" w:hAnsi="Calibri" w:cs="Calibri"/>
          <w:b/>
          <w:bCs/>
          <w:sz w:val="24"/>
          <w:szCs w:val="24"/>
        </w:rPr>
        <w:t xml:space="preserve">NZ </w:t>
      </w:r>
      <w:r w:rsidRPr="0025573C">
        <w:rPr>
          <w:rFonts w:ascii="Calibri" w:hAnsi="Calibri" w:cs="Calibri"/>
          <w:b/>
          <w:bCs/>
          <w:sz w:val="24"/>
          <w:szCs w:val="24"/>
        </w:rPr>
        <w:t xml:space="preserve">Business </w:t>
      </w:r>
      <w:r w:rsidR="00015B5B">
        <w:rPr>
          <w:rFonts w:ascii="Calibri" w:hAnsi="Calibri" w:cs="Calibri"/>
          <w:b/>
          <w:bCs/>
          <w:sz w:val="24"/>
          <w:szCs w:val="24"/>
        </w:rPr>
        <w:t>A</w:t>
      </w:r>
      <w:r w:rsidR="007E5A66" w:rsidRPr="0025573C">
        <w:rPr>
          <w:rFonts w:ascii="Calibri" w:hAnsi="Calibri" w:cs="Calibri"/>
          <w:b/>
          <w:bCs/>
          <w:sz w:val="24"/>
          <w:szCs w:val="24"/>
        </w:rPr>
        <w:t xml:space="preserve">dministration and </w:t>
      </w:r>
      <w:r w:rsidR="00015B5B">
        <w:rPr>
          <w:rFonts w:ascii="Calibri" w:hAnsi="Calibri" w:cs="Calibri"/>
          <w:b/>
          <w:bCs/>
          <w:sz w:val="24"/>
          <w:szCs w:val="24"/>
        </w:rPr>
        <w:t>T</w:t>
      </w:r>
      <w:r w:rsidR="007E5A66" w:rsidRPr="0025573C">
        <w:rPr>
          <w:rFonts w:ascii="Calibri" w:hAnsi="Calibri" w:cs="Calibri"/>
          <w:b/>
          <w:bCs/>
          <w:sz w:val="24"/>
          <w:szCs w:val="24"/>
        </w:rPr>
        <w:t xml:space="preserve">echnology </w:t>
      </w:r>
      <w:r w:rsidRPr="0025573C">
        <w:rPr>
          <w:rFonts w:ascii="Calibri" w:hAnsi="Calibri" w:cs="Calibri"/>
          <w:b/>
          <w:bCs/>
          <w:sz w:val="24"/>
          <w:szCs w:val="24"/>
        </w:rPr>
        <w:t>qualifications</w:t>
      </w:r>
      <w:r w:rsidR="00222A60" w:rsidRPr="0025573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BF2A160" w14:textId="623F78C8" w:rsidR="00015B5B" w:rsidRDefault="00015B5B" w:rsidP="005A2F58">
      <w:pPr>
        <w:spacing w:before="240"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following landscape shows unit standards that ca</w:t>
      </w:r>
      <w:r w:rsidR="00201FCB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be used in programmes towards the reviewed NZ </w:t>
      </w:r>
      <w:r w:rsidR="005736D5">
        <w:rPr>
          <w:rFonts w:ascii="Calibri" w:hAnsi="Calibri" w:cs="Calibri"/>
          <w:sz w:val="24"/>
          <w:szCs w:val="24"/>
        </w:rPr>
        <w:t xml:space="preserve">Business Administration and Technology </w:t>
      </w:r>
      <w:r>
        <w:rPr>
          <w:rFonts w:ascii="Calibri" w:hAnsi="Calibri" w:cs="Calibri"/>
          <w:sz w:val="24"/>
          <w:szCs w:val="24"/>
        </w:rPr>
        <w:t xml:space="preserve">(BAT) </w:t>
      </w:r>
      <w:r w:rsidR="005736D5">
        <w:rPr>
          <w:rFonts w:ascii="Calibri" w:hAnsi="Calibri" w:cs="Calibri"/>
          <w:sz w:val="24"/>
          <w:szCs w:val="24"/>
        </w:rPr>
        <w:t>qualifications</w:t>
      </w:r>
      <w:r w:rsidR="00E12089">
        <w:rPr>
          <w:rFonts w:ascii="Calibri" w:hAnsi="Calibri" w:cs="Calibri"/>
          <w:sz w:val="24"/>
          <w:szCs w:val="24"/>
        </w:rPr>
        <w:t xml:space="preserve">.  </w:t>
      </w:r>
      <w:r w:rsidR="00E12089" w:rsidRPr="005A2F58">
        <w:rPr>
          <w:rFonts w:ascii="Calibri" w:hAnsi="Calibri" w:cs="Calibri"/>
          <w:sz w:val="24"/>
          <w:szCs w:val="24"/>
        </w:rPr>
        <w:t xml:space="preserve">Further detail </w:t>
      </w:r>
      <w:r w:rsidR="00201FCB">
        <w:rPr>
          <w:rFonts w:ascii="Calibri" w:hAnsi="Calibri" w:cs="Calibri"/>
          <w:sz w:val="24"/>
          <w:szCs w:val="24"/>
        </w:rPr>
        <w:t xml:space="preserve">on the qualifications </w:t>
      </w:r>
      <w:r w:rsidR="00E12089" w:rsidRPr="005A2F58">
        <w:rPr>
          <w:rFonts w:ascii="Calibri" w:hAnsi="Calibri" w:cs="Calibri"/>
          <w:sz w:val="24"/>
          <w:szCs w:val="24"/>
        </w:rPr>
        <w:t xml:space="preserve">is available from the </w:t>
      </w:r>
      <w:hyperlink r:id="rId7" w:history="1">
        <w:r w:rsidR="00E12089">
          <w:rPr>
            <w:rStyle w:val="Hyperlink"/>
            <w:rFonts w:ascii="Calibri" w:hAnsi="Calibri" w:cs="Calibri"/>
            <w:sz w:val="24"/>
            <w:szCs w:val="24"/>
          </w:rPr>
          <w:t>B</w:t>
        </w:r>
        <w:r w:rsidR="00E12089" w:rsidRPr="00E12089">
          <w:rPr>
            <w:rStyle w:val="Hyperlink"/>
            <w:rFonts w:ascii="Calibri" w:hAnsi="Calibri" w:cs="Calibri"/>
            <w:sz w:val="24"/>
            <w:szCs w:val="24"/>
          </w:rPr>
          <w:t xml:space="preserve">usiness qualifications </w:t>
        </w:r>
        <w:r w:rsidR="005A711D">
          <w:rPr>
            <w:rStyle w:val="Hyperlink"/>
            <w:rFonts w:ascii="Calibri" w:hAnsi="Calibri" w:cs="Calibri"/>
            <w:sz w:val="24"/>
            <w:szCs w:val="24"/>
          </w:rPr>
          <w:t>webpage</w:t>
        </w:r>
      </w:hyperlink>
      <w:r w:rsidR="00E12089" w:rsidRPr="005A2F58">
        <w:rPr>
          <w:rFonts w:ascii="Calibri" w:hAnsi="Calibri" w:cs="Calibri"/>
          <w:sz w:val="24"/>
          <w:szCs w:val="24"/>
        </w:rPr>
        <w:t>.</w:t>
      </w:r>
      <w:r w:rsidR="005A711D">
        <w:rPr>
          <w:rFonts w:ascii="Calibri" w:hAnsi="Calibri" w:cs="Calibri"/>
          <w:sz w:val="24"/>
          <w:szCs w:val="24"/>
        </w:rPr>
        <w:t xml:space="preserve">  </w:t>
      </w:r>
    </w:p>
    <w:p w14:paraId="6DD12008" w14:textId="3809768F" w:rsidR="00222A60" w:rsidRPr="005A2F58" w:rsidRDefault="00B70B73" w:rsidP="005A2F58">
      <w:pPr>
        <w:spacing w:before="240"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2020-21 the standards aligned to the new versions of these qualifications were r</w:t>
      </w:r>
      <w:r w:rsidR="005A711D">
        <w:rPr>
          <w:rFonts w:ascii="Calibri" w:hAnsi="Calibri" w:cs="Calibri"/>
          <w:sz w:val="24"/>
          <w:szCs w:val="24"/>
        </w:rPr>
        <w:t>eviewed</w:t>
      </w:r>
      <w:r>
        <w:rPr>
          <w:rFonts w:ascii="Calibri" w:hAnsi="Calibri" w:cs="Calibri"/>
          <w:sz w:val="24"/>
          <w:szCs w:val="24"/>
        </w:rPr>
        <w:t>, and</w:t>
      </w:r>
      <w:r w:rsidR="005A711D">
        <w:rPr>
          <w:rFonts w:ascii="Calibri" w:hAnsi="Calibri" w:cs="Calibri"/>
          <w:sz w:val="24"/>
          <w:szCs w:val="24"/>
        </w:rPr>
        <w:t xml:space="preserve"> standards aligned to the BAT qualifications</w:t>
      </w:r>
      <w:r w:rsidR="005A2F58">
        <w:rPr>
          <w:rFonts w:ascii="Calibri" w:hAnsi="Calibri" w:cs="Calibri"/>
          <w:sz w:val="24"/>
          <w:szCs w:val="24"/>
        </w:rPr>
        <w:t xml:space="preserve"> follow</w:t>
      </w:r>
      <w:r w:rsidR="00015B5B">
        <w:rPr>
          <w:rFonts w:ascii="Calibri" w:hAnsi="Calibri" w:cs="Calibri"/>
          <w:sz w:val="24"/>
          <w:szCs w:val="24"/>
        </w:rPr>
        <w:t xml:space="preserve">, with </w:t>
      </w:r>
      <w:r w:rsidR="00015B5B" w:rsidRPr="002D2577">
        <w:rPr>
          <w:rFonts w:ascii="Calibri" w:hAnsi="Calibri" w:cs="Calibri"/>
          <w:b/>
          <w:bCs/>
          <w:sz w:val="24"/>
          <w:szCs w:val="24"/>
        </w:rPr>
        <w:t xml:space="preserve">changes </w:t>
      </w:r>
      <w:r>
        <w:rPr>
          <w:rFonts w:ascii="Calibri" w:hAnsi="Calibri" w:cs="Calibri"/>
          <w:b/>
          <w:bCs/>
          <w:sz w:val="24"/>
          <w:szCs w:val="24"/>
        </w:rPr>
        <w:t xml:space="preserve">shown </w:t>
      </w:r>
      <w:r w:rsidR="00015B5B" w:rsidRPr="002D2577">
        <w:rPr>
          <w:rFonts w:ascii="Calibri" w:hAnsi="Calibri" w:cs="Calibri"/>
          <w:b/>
          <w:bCs/>
          <w:sz w:val="24"/>
          <w:szCs w:val="24"/>
        </w:rPr>
        <w:t>in bold</w:t>
      </w:r>
      <w:r w:rsidR="005A711D">
        <w:rPr>
          <w:rFonts w:ascii="Calibri" w:hAnsi="Calibri" w:cs="Calibri"/>
          <w:sz w:val="24"/>
          <w:szCs w:val="24"/>
        </w:rPr>
        <w:t>.</w:t>
      </w:r>
      <w:r w:rsidR="001B06CA">
        <w:rPr>
          <w:rFonts w:ascii="Calibri" w:hAnsi="Calibri" w:cs="Calibri"/>
          <w:sz w:val="24"/>
          <w:szCs w:val="24"/>
        </w:rPr>
        <w:t xml:space="preserve">  Standards aligned with the compulsory core of the Level 5 and 6 NZ Diplomas in Business (with strands) have also been reviewed, and are yet to be approved - see </w:t>
      </w:r>
      <w:hyperlink r:id="rId8" w:history="1">
        <w:r w:rsidR="001B06CA" w:rsidRPr="001B06CA">
          <w:rPr>
            <w:rStyle w:val="Hyperlink"/>
            <w:rFonts w:ascii="Calibri" w:hAnsi="Calibri" w:cs="Calibri"/>
            <w:sz w:val="24"/>
            <w:szCs w:val="24"/>
          </w:rPr>
          <w:t>Business standards review webpage</w:t>
        </w:r>
      </w:hyperlink>
      <w:r w:rsidR="001B06CA">
        <w:rPr>
          <w:rFonts w:ascii="Calibri" w:hAnsi="Calibri" w:cs="Calibri"/>
          <w:sz w:val="24"/>
          <w:szCs w:val="24"/>
        </w:rPr>
        <w:t xml:space="preserve">. </w:t>
      </w:r>
    </w:p>
    <w:tbl>
      <w:tblPr>
        <w:tblW w:w="1019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661"/>
        <w:gridCol w:w="7043"/>
        <w:gridCol w:w="722"/>
        <w:gridCol w:w="858"/>
      </w:tblGrid>
      <w:tr w:rsidR="007E5A66" w:rsidRPr="009E0D32" w14:paraId="0968C8D5" w14:textId="77777777" w:rsidTr="0025573C">
        <w:trPr>
          <w:trHeight w:val="300"/>
        </w:trPr>
        <w:tc>
          <w:tcPr>
            <w:tcW w:w="10194" w:type="dxa"/>
            <w:gridSpan w:val="4"/>
            <w:tcBorders>
              <w:top w:val="nil"/>
              <w:bottom w:val="single" w:sz="12" w:space="0" w:color="C9C9C9"/>
            </w:tcBorders>
            <w:shd w:val="clear" w:color="auto" w:fill="FFE599" w:themeFill="accent4" w:themeFillTint="66"/>
            <w:noWrap/>
          </w:tcPr>
          <w:p w14:paraId="3A3B20DE" w14:textId="4CAFC2E0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Level 3 standards – align with NZ Certificate in Business Administration and Technology [Ref: </w:t>
            </w:r>
            <w:hyperlink r:id="rId9" w:history="1">
              <w:r w:rsidRPr="0097153F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eastAsia="en-NZ"/>
                </w:rPr>
                <w:t>2452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] </w:t>
            </w:r>
            <w:r w:rsidR="00540B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v2</w:t>
            </w:r>
          </w:p>
        </w:tc>
      </w:tr>
      <w:tr w:rsidR="007E5A66" w:rsidRPr="009E0D32" w14:paraId="495546C6" w14:textId="77777777" w:rsidTr="0025573C">
        <w:trPr>
          <w:trHeight w:val="300"/>
        </w:trPr>
        <w:tc>
          <w:tcPr>
            <w:tcW w:w="1604" w:type="dxa"/>
            <w:tcBorders>
              <w:top w:val="nil"/>
              <w:bottom w:val="single" w:sz="12" w:space="0" w:color="C9C9C9"/>
              <w:right w:val="nil"/>
            </w:tcBorders>
            <w:shd w:val="clear" w:color="auto" w:fill="BFBFBF"/>
            <w:noWrap/>
            <w:hideMark/>
          </w:tcPr>
          <w:p w14:paraId="1B52BDF4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Unit #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  <w:noWrap/>
          </w:tcPr>
          <w:p w14:paraId="504E0265" w14:textId="77777777" w:rsidR="007E5A66" w:rsidRPr="009E0D32" w:rsidRDefault="007E5A66" w:rsidP="006F0D7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Title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</w:tcPr>
          <w:p w14:paraId="5BBEC4D7" w14:textId="77777777" w:rsidR="007E5A66" w:rsidRPr="009E0D32" w:rsidRDefault="007E5A66" w:rsidP="006F0D74">
            <w:pPr>
              <w:spacing w:before="60" w:after="60"/>
              <w:ind w:hanging="2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Level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C9C9C9"/>
            </w:tcBorders>
            <w:shd w:val="clear" w:color="auto" w:fill="BFBFBF"/>
          </w:tcPr>
          <w:p w14:paraId="40925861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Credits</w:t>
            </w:r>
          </w:p>
        </w:tc>
      </w:tr>
      <w:tr w:rsidR="007E5A66" w:rsidRPr="0002521C" w14:paraId="479B22E0" w14:textId="77777777" w:rsidTr="0025573C">
        <w:trPr>
          <w:trHeight w:val="285"/>
        </w:trPr>
        <w:tc>
          <w:tcPr>
            <w:tcW w:w="1604" w:type="dxa"/>
            <w:shd w:val="clear" w:color="auto" w:fill="E7E6E6"/>
            <w:noWrap/>
          </w:tcPr>
          <w:p w14:paraId="6788E2FC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29024</w:t>
            </w:r>
          </w:p>
        </w:tc>
        <w:tc>
          <w:tcPr>
            <w:tcW w:w="7043" w:type="dxa"/>
            <w:shd w:val="clear" w:color="auto" w:fill="E7E6E6"/>
            <w:noWrap/>
          </w:tcPr>
          <w:p w14:paraId="0978BB36" w14:textId="77777777" w:rsidR="007E5A66" w:rsidRPr="009E0D32" w:rsidRDefault="007E5A66" w:rsidP="006F0D74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Provide business administration support using business technology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part GPO1 + part GPOs 3-5)</w:t>
            </w:r>
          </w:p>
        </w:tc>
        <w:tc>
          <w:tcPr>
            <w:tcW w:w="702" w:type="dxa"/>
            <w:shd w:val="clear" w:color="auto" w:fill="FFF2CC"/>
          </w:tcPr>
          <w:p w14:paraId="77B2BC0A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833" w:type="dxa"/>
            <w:shd w:val="clear" w:color="auto" w:fill="E7E6E6"/>
          </w:tcPr>
          <w:p w14:paraId="1EE4B908" w14:textId="77777777" w:rsidR="007E5A66" w:rsidRPr="0002521C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</w:tr>
      <w:tr w:rsidR="007E5A66" w:rsidRPr="0002521C" w14:paraId="3D0D70D7" w14:textId="77777777" w:rsidTr="0025573C">
        <w:trPr>
          <w:trHeight w:val="285"/>
        </w:trPr>
        <w:tc>
          <w:tcPr>
            <w:tcW w:w="1604" w:type="dxa"/>
            <w:shd w:val="clear" w:color="auto" w:fill="E7E6E6"/>
            <w:noWrap/>
          </w:tcPr>
          <w:p w14:paraId="2595C358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29025</w:t>
            </w:r>
          </w:p>
        </w:tc>
        <w:tc>
          <w:tcPr>
            <w:tcW w:w="7043" w:type="dxa"/>
            <w:shd w:val="clear" w:color="auto" w:fill="E7E6E6"/>
            <w:noWrap/>
          </w:tcPr>
          <w:p w14:paraId="5D2EA8CA" w14:textId="59A73A6F" w:rsidR="007E5A66" w:rsidRPr="009E0D32" w:rsidRDefault="007E5A66" w:rsidP="006F0D74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071D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Provide general office services using business technology to support business operational activities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222A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part GPO1 + part GPOs 3-5)</w:t>
            </w:r>
          </w:p>
        </w:tc>
        <w:tc>
          <w:tcPr>
            <w:tcW w:w="702" w:type="dxa"/>
            <w:shd w:val="clear" w:color="auto" w:fill="FFF2CC"/>
          </w:tcPr>
          <w:p w14:paraId="620E389A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833" w:type="dxa"/>
            <w:shd w:val="clear" w:color="auto" w:fill="E7E6E6"/>
          </w:tcPr>
          <w:p w14:paraId="569E6960" w14:textId="77777777" w:rsidR="007E5A66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15</w:t>
            </w:r>
          </w:p>
          <w:p w14:paraId="4C3C36C1" w14:textId="1F8E7439" w:rsidR="007E5A66" w:rsidRPr="0002521C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7E5A66" w:rsidRPr="009E0D32" w14:paraId="7A69DB31" w14:textId="77777777" w:rsidTr="0025573C">
        <w:trPr>
          <w:trHeight w:val="285"/>
        </w:trPr>
        <w:tc>
          <w:tcPr>
            <w:tcW w:w="1604" w:type="dxa"/>
            <w:shd w:val="clear" w:color="auto" w:fill="E7E6E6"/>
            <w:noWrap/>
          </w:tcPr>
          <w:p w14:paraId="47AEC311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29026</w:t>
            </w:r>
          </w:p>
        </w:tc>
        <w:tc>
          <w:tcPr>
            <w:tcW w:w="7043" w:type="dxa"/>
            <w:shd w:val="clear" w:color="auto" w:fill="E7E6E6"/>
            <w:noWrap/>
          </w:tcPr>
          <w:p w14:paraId="06E8B23F" w14:textId="34E75194" w:rsidR="007E5A66" w:rsidRPr="00071DEC" w:rsidRDefault="007E5A66" w:rsidP="006F0D74">
            <w:pPr>
              <w:spacing w:before="60" w:after="60"/>
              <w:ind w:left="85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Process data</w:t>
            </w:r>
            <w:r w:rsidR="00222A60"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222A60"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and</w:t>
            </w:r>
            <w:r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perform calculations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 to produce information for business purposes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222A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part GPO2 + part GPOs 3-5)</w:t>
            </w:r>
          </w:p>
        </w:tc>
        <w:tc>
          <w:tcPr>
            <w:tcW w:w="702" w:type="dxa"/>
            <w:shd w:val="clear" w:color="auto" w:fill="FFF2CC"/>
          </w:tcPr>
          <w:p w14:paraId="280AC85F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833" w:type="dxa"/>
            <w:shd w:val="clear" w:color="auto" w:fill="E7E6E6"/>
          </w:tcPr>
          <w:p w14:paraId="130D25A5" w14:textId="77777777" w:rsidR="007E5A66" w:rsidRPr="009E0D32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373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10 </w:t>
            </w:r>
          </w:p>
        </w:tc>
      </w:tr>
      <w:tr w:rsidR="007E5A66" w:rsidRPr="009E0D32" w14:paraId="509C416C" w14:textId="77777777" w:rsidTr="0025573C">
        <w:trPr>
          <w:trHeight w:val="285"/>
        </w:trPr>
        <w:tc>
          <w:tcPr>
            <w:tcW w:w="1604" w:type="dxa"/>
            <w:shd w:val="clear" w:color="auto" w:fill="E7E6E6"/>
            <w:noWrap/>
          </w:tcPr>
          <w:p w14:paraId="4A0AE61B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29027</w:t>
            </w:r>
          </w:p>
        </w:tc>
        <w:tc>
          <w:tcPr>
            <w:tcW w:w="7043" w:type="dxa"/>
            <w:shd w:val="clear" w:color="auto" w:fill="E7E6E6"/>
            <w:noWrap/>
          </w:tcPr>
          <w:p w14:paraId="1F2A64AA" w14:textId="1DC08CFB" w:rsidR="007E5A66" w:rsidRPr="009E0D32" w:rsidRDefault="007E5A66" w:rsidP="00B329C7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Produce business documents using software applications</w:t>
            </w:r>
            <w:r w:rsidR="00222A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222A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part GPO2 + part GPOs 3-5)</w:t>
            </w:r>
          </w:p>
        </w:tc>
        <w:tc>
          <w:tcPr>
            <w:tcW w:w="702" w:type="dxa"/>
            <w:shd w:val="clear" w:color="auto" w:fill="FFF2CC"/>
          </w:tcPr>
          <w:p w14:paraId="386492D8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833" w:type="dxa"/>
            <w:shd w:val="clear" w:color="auto" w:fill="E7E6E6"/>
          </w:tcPr>
          <w:p w14:paraId="228E854B" w14:textId="77777777" w:rsidR="007E5A66" w:rsidRPr="009E0D32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373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10</w:t>
            </w:r>
          </w:p>
        </w:tc>
      </w:tr>
      <w:tr w:rsidR="007E5A66" w:rsidRPr="00350DF4" w14:paraId="416D9DA6" w14:textId="77777777" w:rsidTr="0025573C">
        <w:trPr>
          <w:trHeight w:val="285"/>
        </w:trPr>
        <w:tc>
          <w:tcPr>
            <w:tcW w:w="1604" w:type="dxa"/>
            <w:shd w:val="clear" w:color="auto" w:fill="FFF2CC" w:themeFill="accent4" w:themeFillTint="33"/>
            <w:noWrap/>
          </w:tcPr>
          <w:p w14:paraId="1586A866" w14:textId="77777777" w:rsidR="007E5A66" w:rsidRPr="00350DF4" w:rsidRDefault="007E5A66" w:rsidP="0025573C">
            <w:pPr>
              <w:spacing w:before="60" w:after="60"/>
              <w:ind w:left="-67" w:right="-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50D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9681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  <w:r w:rsidRPr="000D291E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(Communications)</w:t>
            </w:r>
          </w:p>
        </w:tc>
        <w:tc>
          <w:tcPr>
            <w:tcW w:w="7043" w:type="dxa"/>
            <w:shd w:val="clear" w:color="auto" w:fill="FFF2CC" w:themeFill="accent4" w:themeFillTint="33"/>
            <w:noWrap/>
          </w:tcPr>
          <w:p w14:paraId="69F71490" w14:textId="77777777" w:rsidR="007E5A66" w:rsidRPr="00350DF4" w:rsidRDefault="007E5A66" w:rsidP="006F0D74">
            <w:pPr>
              <w:spacing w:before="60" w:after="60"/>
              <w:ind w:left="85"/>
              <w:rPr>
                <w:rFonts w:ascii="Calibri" w:hAnsi="Calibri" w:cs="Calibri"/>
                <w:sz w:val="22"/>
                <w:szCs w:val="22"/>
              </w:rPr>
            </w:pPr>
            <w:r w:rsidRPr="00350DF4">
              <w:rPr>
                <w:rFonts w:ascii="Calibri" w:hAnsi="Calibri" w:cs="Calibri"/>
                <w:sz w:val="22"/>
                <w:szCs w:val="22"/>
              </w:rPr>
              <w:t>Contribute within a team or group which has an objective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with GPO3)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46DCCB67" w14:textId="77777777" w:rsidR="007E5A66" w:rsidRPr="00350DF4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50D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833" w:type="dxa"/>
            <w:shd w:val="clear" w:color="auto" w:fill="FFF2CC" w:themeFill="accent4" w:themeFillTint="33"/>
          </w:tcPr>
          <w:p w14:paraId="1F740842" w14:textId="77777777" w:rsidR="007E5A66" w:rsidRPr="00350DF4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50D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3</w:t>
            </w:r>
          </w:p>
        </w:tc>
      </w:tr>
      <w:tr w:rsidR="007E5A66" w:rsidRPr="00350DF4" w14:paraId="67278513" w14:textId="77777777" w:rsidTr="0025573C">
        <w:trPr>
          <w:trHeight w:val="285"/>
        </w:trPr>
        <w:tc>
          <w:tcPr>
            <w:tcW w:w="1604" w:type="dxa"/>
            <w:shd w:val="clear" w:color="auto" w:fill="FFF2CC" w:themeFill="accent4" w:themeFillTint="33"/>
            <w:noWrap/>
          </w:tcPr>
          <w:p w14:paraId="2545C2B2" w14:textId="77777777" w:rsidR="007E5A66" w:rsidRPr="00350DF4" w:rsidRDefault="007E5A66" w:rsidP="006F0D74">
            <w:pPr>
              <w:spacing w:before="60" w:after="60"/>
              <w:ind w:left="-6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50D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2979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6 </w:t>
            </w:r>
            <w:r w:rsidRPr="000D291E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(Computing)</w:t>
            </w:r>
          </w:p>
        </w:tc>
        <w:tc>
          <w:tcPr>
            <w:tcW w:w="7043" w:type="dxa"/>
            <w:shd w:val="clear" w:color="auto" w:fill="FFF2CC" w:themeFill="accent4" w:themeFillTint="33"/>
            <w:noWrap/>
          </w:tcPr>
          <w:p w14:paraId="004AF4E5" w14:textId="77777777" w:rsidR="007E5A66" w:rsidRPr="00350DF4" w:rsidRDefault="007E5A66" w:rsidP="006F0D74">
            <w:pPr>
              <w:spacing w:before="60" w:after="60"/>
              <w:ind w:left="85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50DF4">
              <w:rPr>
                <w:rFonts w:ascii="Calibri" w:hAnsi="Calibri" w:cs="Calibri"/>
                <w:sz w:val="22"/>
                <w:szCs w:val="22"/>
              </w:rPr>
              <w:t>C</w:t>
            </w:r>
            <w:r w:rsidRPr="00350DF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ollaborate effectively with others in a digital environment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with GPO3 – and generally contributes to graduate profile)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56A19A94" w14:textId="77777777" w:rsidR="007E5A66" w:rsidRPr="00350DF4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50D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833" w:type="dxa"/>
            <w:shd w:val="clear" w:color="auto" w:fill="FFF2CC" w:themeFill="accent4" w:themeFillTint="33"/>
          </w:tcPr>
          <w:p w14:paraId="10B4121C" w14:textId="77777777" w:rsidR="007E5A66" w:rsidRPr="00350DF4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50D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7</w:t>
            </w:r>
          </w:p>
        </w:tc>
      </w:tr>
      <w:tr w:rsidR="007E5A66" w:rsidRPr="002A1898" w14:paraId="2C3562D2" w14:textId="77777777" w:rsidTr="0025573C">
        <w:trPr>
          <w:trHeight w:val="285"/>
        </w:trPr>
        <w:tc>
          <w:tcPr>
            <w:tcW w:w="1604" w:type="dxa"/>
            <w:shd w:val="clear" w:color="auto" w:fill="E7E6E6"/>
            <w:noWrap/>
          </w:tcPr>
          <w:p w14:paraId="72291FFD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043" w:type="dxa"/>
            <w:shd w:val="clear" w:color="auto" w:fill="E7E6E6"/>
            <w:noWrap/>
          </w:tcPr>
          <w:p w14:paraId="2EBD10F1" w14:textId="30F22A7F" w:rsidR="007E5A66" w:rsidRPr="002A1898" w:rsidRDefault="007E5A66" w:rsidP="006F0D74">
            <w:pPr>
              <w:spacing w:before="60" w:after="60"/>
              <w:ind w:left="85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Level 3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:</w:t>
            </w: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4 BAT + 2 </w:t>
            </w: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standards to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align with </w:t>
            </w:r>
            <w:r w:rsidR="0097153F" w:rsidRPr="00B329C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2452 qual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(</w:t>
            </w: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total 60 credits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)</w:t>
            </w:r>
          </w:p>
        </w:tc>
        <w:tc>
          <w:tcPr>
            <w:tcW w:w="702" w:type="dxa"/>
            <w:shd w:val="clear" w:color="auto" w:fill="FFF2CC"/>
          </w:tcPr>
          <w:p w14:paraId="263FB3E9" w14:textId="77777777" w:rsidR="007E5A66" w:rsidRPr="002A1898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33" w:type="dxa"/>
            <w:shd w:val="clear" w:color="auto" w:fill="E7E6E6"/>
          </w:tcPr>
          <w:p w14:paraId="74E5BA9F" w14:textId="77777777" w:rsidR="007E5A66" w:rsidRPr="002A1898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6</w:t>
            </w: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0</w:t>
            </w:r>
          </w:p>
        </w:tc>
      </w:tr>
      <w:tr w:rsidR="00F7034D" w:rsidRPr="009E0D32" w14:paraId="2C689C1F" w14:textId="77777777" w:rsidTr="0025573C">
        <w:trPr>
          <w:trHeight w:val="285"/>
        </w:trPr>
        <w:tc>
          <w:tcPr>
            <w:tcW w:w="10194" w:type="dxa"/>
            <w:gridSpan w:val="4"/>
            <w:shd w:val="clear" w:color="auto" w:fill="FFFFFF"/>
            <w:noWrap/>
          </w:tcPr>
          <w:p w14:paraId="033BE90F" w14:textId="596B7CDF" w:rsidR="0097153F" w:rsidRPr="009E0D32" w:rsidRDefault="0097153F" w:rsidP="005A2F58">
            <w:pPr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7E5A66" w:rsidRPr="009E0D32" w14:paraId="62BEBE10" w14:textId="77777777" w:rsidTr="0025573C">
        <w:trPr>
          <w:trHeight w:val="300"/>
        </w:trPr>
        <w:tc>
          <w:tcPr>
            <w:tcW w:w="10194" w:type="dxa"/>
            <w:gridSpan w:val="4"/>
            <w:tcBorders>
              <w:top w:val="nil"/>
              <w:bottom w:val="single" w:sz="12" w:space="0" w:color="C9C9C9"/>
            </w:tcBorders>
            <w:shd w:val="clear" w:color="auto" w:fill="C5E0B3" w:themeFill="accent6" w:themeFillTint="66"/>
            <w:noWrap/>
          </w:tcPr>
          <w:p w14:paraId="090A1470" w14:textId="784542B1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Level 4 standards – align with NZ Certificate in Business Administration and Technology [Ref: </w:t>
            </w:r>
            <w:hyperlink r:id="rId10" w:history="1">
              <w:r w:rsidRPr="0097153F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eastAsia="en-NZ"/>
                </w:rPr>
                <w:t>2461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] </w:t>
            </w:r>
            <w:r w:rsidR="00540B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v2</w:t>
            </w:r>
          </w:p>
        </w:tc>
      </w:tr>
      <w:tr w:rsidR="007E5A66" w:rsidRPr="009E0D32" w14:paraId="386F6282" w14:textId="77777777" w:rsidTr="0025573C">
        <w:trPr>
          <w:trHeight w:val="300"/>
        </w:trPr>
        <w:tc>
          <w:tcPr>
            <w:tcW w:w="1604" w:type="dxa"/>
            <w:tcBorders>
              <w:top w:val="nil"/>
              <w:bottom w:val="single" w:sz="12" w:space="0" w:color="C9C9C9"/>
              <w:right w:val="nil"/>
            </w:tcBorders>
            <w:shd w:val="clear" w:color="auto" w:fill="BFBFBF"/>
            <w:noWrap/>
            <w:hideMark/>
          </w:tcPr>
          <w:p w14:paraId="4A8E608D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Unit #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  <w:noWrap/>
          </w:tcPr>
          <w:p w14:paraId="531ADAE9" w14:textId="77777777" w:rsidR="007E5A66" w:rsidRPr="009E0D32" w:rsidRDefault="007E5A66" w:rsidP="006F0D7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Title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</w:tcPr>
          <w:p w14:paraId="484D06BE" w14:textId="77777777" w:rsidR="007E5A66" w:rsidRPr="009E0D32" w:rsidRDefault="007E5A66" w:rsidP="006F0D74">
            <w:pPr>
              <w:spacing w:before="60" w:after="60"/>
              <w:ind w:hanging="2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Level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C9C9C9"/>
            </w:tcBorders>
            <w:shd w:val="clear" w:color="auto" w:fill="BFBFBF"/>
          </w:tcPr>
          <w:p w14:paraId="4E0888A8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Credits</w:t>
            </w:r>
          </w:p>
        </w:tc>
      </w:tr>
      <w:tr w:rsidR="007E5A66" w:rsidRPr="009E0D32" w14:paraId="4B83AA99" w14:textId="77777777" w:rsidTr="0025573C">
        <w:trPr>
          <w:trHeight w:val="285"/>
        </w:trPr>
        <w:tc>
          <w:tcPr>
            <w:tcW w:w="1604" w:type="dxa"/>
            <w:shd w:val="clear" w:color="auto" w:fill="FFFFFF"/>
            <w:noWrap/>
          </w:tcPr>
          <w:p w14:paraId="443A2988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29029</w:t>
            </w:r>
          </w:p>
        </w:tc>
        <w:tc>
          <w:tcPr>
            <w:tcW w:w="7043" w:type="dxa"/>
            <w:shd w:val="clear" w:color="auto" w:fill="FFFFFF"/>
            <w:noWrap/>
          </w:tcPr>
          <w:p w14:paraId="7B645EE1" w14:textId="75163583" w:rsidR="007E5A66" w:rsidRPr="009E0D32" w:rsidRDefault="007E5A66" w:rsidP="0025573C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Provide administrative services using business </w:t>
            </w:r>
            <w:r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applications </w:t>
            </w:r>
            <w:r w:rsidRPr="005775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and technological devices </w:t>
            </w:r>
            <w:r w:rsidR="00222A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GPO1 + part GPOs 4-6)</w:t>
            </w:r>
          </w:p>
        </w:tc>
        <w:tc>
          <w:tcPr>
            <w:tcW w:w="702" w:type="dxa"/>
            <w:shd w:val="clear" w:color="auto" w:fill="E2EFD9"/>
          </w:tcPr>
          <w:p w14:paraId="5498CB48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833" w:type="dxa"/>
            <w:shd w:val="clear" w:color="auto" w:fill="FFFFFF"/>
          </w:tcPr>
          <w:p w14:paraId="04BB7894" w14:textId="77777777" w:rsidR="007E5A66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20</w:t>
            </w:r>
          </w:p>
          <w:p w14:paraId="270D7D11" w14:textId="3499ED0B" w:rsidR="007E5A66" w:rsidRPr="009E0D32" w:rsidRDefault="007E5A66" w:rsidP="0025573C">
            <w:pPr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7E5A66" w:rsidRPr="009E0D32" w14:paraId="5EE01C1B" w14:textId="77777777" w:rsidTr="0025573C">
        <w:trPr>
          <w:trHeight w:val="285"/>
        </w:trPr>
        <w:tc>
          <w:tcPr>
            <w:tcW w:w="1604" w:type="dxa"/>
            <w:shd w:val="clear" w:color="auto" w:fill="FFFFFF"/>
            <w:noWrap/>
          </w:tcPr>
          <w:p w14:paraId="15349CFB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29030</w:t>
            </w:r>
          </w:p>
        </w:tc>
        <w:tc>
          <w:tcPr>
            <w:tcW w:w="7043" w:type="dxa"/>
            <w:shd w:val="clear" w:color="auto" w:fill="FFFFFF"/>
            <w:noWrap/>
          </w:tcPr>
          <w:p w14:paraId="56E72422" w14:textId="73F12AB3" w:rsidR="007E5A66" w:rsidRPr="001512CB" w:rsidRDefault="007E5A66" w:rsidP="006F0D74">
            <w:pPr>
              <w:spacing w:before="60" w:after="60"/>
              <w:ind w:left="85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P</w:t>
            </w:r>
            <w:r w:rsidRPr="005775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rocess </w:t>
            </w:r>
            <w:r w:rsidR="00AE0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comprehensive </w:t>
            </w:r>
            <w:r w:rsidRPr="005775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data and perform </w:t>
            </w:r>
            <w:r w:rsidR="00AE0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detailed </w:t>
            </w:r>
            <w:r w:rsidRPr="005775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financial calculations to 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produce</w:t>
            </w:r>
            <w:r w:rsidRPr="005775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business 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information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222A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part of GPO2 + part GPOs 4-6)</w:t>
            </w:r>
          </w:p>
        </w:tc>
        <w:tc>
          <w:tcPr>
            <w:tcW w:w="702" w:type="dxa"/>
            <w:shd w:val="clear" w:color="auto" w:fill="E2EFD9"/>
          </w:tcPr>
          <w:p w14:paraId="7C620FA1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833" w:type="dxa"/>
            <w:shd w:val="clear" w:color="auto" w:fill="FFFFFF"/>
          </w:tcPr>
          <w:p w14:paraId="3794B492" w14:textId="216CC8F6" w:rsidR="007E5A66" w:rsidRPr="009E0D32" w:rsidRDefault="00222A60" w:rsidP="006F0D74">
            <w:pPr>
              <w:spacing w:before="60" w:after="60"/>
              <w:ind w:left="-45" w:right="-15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1</w:t>
            </w:r>
            <w:r w:rsidR="007E5A66" w:rsidRPr="00373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0</w:t>
            </w:r>
          </w:p>
        </w:tc>
      </w:tr>
      <w:tr w:rsidR="007E5A66" w:rsidRPr="00B16D2D" w14:paraId="6C1626B5" w14:textId="77777777" w:rsidTr="0025573C">
        <w:trPr>
          <w:trHeight w:val="285"/>
        </w:trPr>
        <w:tc>
          <w:tcPr>
            <w:tcW w:w="1604" w:type="dxa"/>
            <w:shd w:val="clear" w:color="auto" w:fill="FFFFFF"/>
            <w:noWrap/>
          </w:tcPr>
          <w:p w14:paraId="56A31432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29031</w:t>
            </w:r>
          </w:p>
        </w:tc>
        <w:tc>
          <w:tcPr>
            <w:tcW w:w="7043" w:type="dxa"/>
            <w:shd w:val="clear" w:color="auto" w:fill="FFFFFF"/>
            <w:noWrap/>
          </w:tcPr>
          <w:p w14:paraId="4E19067E" w14:textId="20FDE158" w:rsidR="00925ECF" w:rsidRPr="00925ECF" w:rsidRDefault="007E5A66" w:rsidP="0025573C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B16D2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Produce business documents using advanced features and functions of software </w:t>
            </w:r>
            <w:r w:rsidR="00B47E95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applications</w:t>
            </w:r>
            <w:r w:rsidRPr="00B16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222A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part GPO1&amp;2, + part GPOs 4-6)</w:t>
            </w:r>
          </w:p>
        </w:tc>
        <w:tc>
          <w:tcPr>
            <w:tcW w:w="702" w:type="dxa"/>
            <w:shd w:val="clear" w:color="auto" w:fill="E2EFD9"/>
          </w:tcPr>
          <w:p w14:paraId="311AEABD" w14:textId="77777777" w:rsidR="007E5A66" w:rsidRPr="00B16D2D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B16D2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833" w:type="dxa"/>
            <w:shd w:val="clear" w:color="auto" w:fill="FFFFFF"/>
          </w:tcPr>
          <w:p w14:paraId="15B21682" w14:textId="77777777" w:rsidR="007E5A66" w:rsidRPr="00B16D2D" w:rsidRDefault="007E5A66" w:rsidP="0025573C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B16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10 </w:t>
            </w:r>
          </w:p>
        </w:tc>
      </w:tr>
      <w:tr w:rsidR="007E5A66" w:rsidRPr="00B16D2D" w14:paraId="33B8FF47" w14:textId="77777777" w:rsidTr="0025573C">
        <w:trPr>
          <w:trHeight w:val="285"/>
        </w:trPr>
        <w:tc>
          <w:tcPr>
            <w:tcW w:w="1604" w:type="dxa"/>
            <w:shd w:val="clear" w:color="auto" w:fill="FFFFFF"/>
            <w:noWrap/>
          </w:tcPr>
          <w:p w14:paraId="28D7D169" w14:textId="5B917618" w:rsidR="007E5A66" w:rsidRPr="009E0D32" w:rsidRDefault="00756CFD" w:rsidP="006F0D74">
            <w:pPr>
              <w:spacing w:before="60" w:after="60"/>
              <w:ind w:left="-6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32348 </w:t>
            </w:r>
            <w:r w:rsidR="007E5A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NEW </w:t>
            </w:r>
          </w:p>
        </w:tc>
        <w:tc>
          <w:tcPr>
            <w:tcW w:w="7043" w:type="dxa"/>
            <w:shd w:val="clear" w:color="auto" w:fill="FFFFFF"/>
            <w:noWrap/>
          </w:tcPr>
          <w:p w14:paraId="7A897318" w14:textId="09F94378" w:rsidR="007E5A66" w:rsidRPr="00B16D2D" w:rsidRDefault="007E5A66" w:rsidP="006F0D74">
            <w:pPr>
              <w:spacing w:before="60" w:after="60"/>
              <w:ind w:left="85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bookmarkStart w:id="0" w:name="_Hlk55399011"/>
            <w:r w:rsidRPr="00B16D2D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>Maintain administrative systems and processes and recommend improvements to meet business needs</w:t>
            </w:r>
            <w:bookmarkEnd w:id="0"/>
            <w:r w:rsidRPr="00B16D2D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 </w:t>
            </w:r>
            <w:r w:rsidR="00222A60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GPO3 + part GPOs 4-6)</w:t>
            </w:r>
          </w:p>
        </w:tc>
        <w:tc>
          <w:tcPr>
            <w:tcW w:w="702" w:type="dxa"/>
            <w:shd w:val="clear" w:color="auto" w:fill="E2EFD9"/>
          </w:tcPr>
          <w:p w14:paraId="06116AA4" w14:textId="77777777" w:rsidR="007E5A66" w:rsidRPr="00B16D2D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</w:pPr>
            <w:r w:rsidRPr="00B16D2D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833" w:type="dxa"/>
            <w:shd w:val="clear" w:color="auto" w:fill="FFFFFF"/>
          </w:tcPr>
          <w:p w14:paraId="6534C00F" w14:textId="77777777" w:rsidR="007E5A66" w:rsidRPr="00B16D2D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</w:pPr>
            <w:r w:rsidRPr="00B16D2D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15 </w:t>
            </w:r>
          </w:p>
        </w:tc>
      </w:tr>
      <w:tr w:rsidR="007E5A66" w:rsidRPr="00B16D2D" w14:paraId="5BE1F814" w14:textId="77777777" w:rsidTr="0025573C">
        <w:trPr>
          <w:trHeight w:val="285"/>
        </w:trPr>
        <w:tc>
          <w:tcPr>
            <w:tcW w:w="1604" w:type="dxa"/>
            <w:shd w:val="clear" w:color="auto" w:fill="E2EFD9" w:themeFill="accent6" w:themeFillTint="33"/>
            <w:noWrap/>
          </w:tcPr>
          <w:p w14:paraId="5B261BFC" w14:textId="77777777" w:rsidR="007E5A66" w:rsidRPr="009E0D32" w:rsidRDefault="007E5A66" w:rsidP="006F0D74">
            <w:pPr>
              <w:spacing w:before="60" w:after="60"/>
              <w:ind w:left="-67" w:right="-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11101 </w:t>
            </w:r>
            <w:r w:rsidRPr="000D291E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(Communications)</w:t>
            </w:r>
          </w:p>
        </w:tc>
        <w:tc>
          <w:tcPr>
            <w:tcW w:w="7043" w:type="dxa"/>
            <w:shd w:val="clear" w:color="auto" w:fill="E2EFD9" w:themeFill="accent6" w:themeFillTint="33"/>
            <w:noWrap/>
          </w:tcPr>
          <w:p w14:paraId="600C808A" w14:textId="3A9E1295" w:rsidR="007E5A66" w:rsidRPr="00B16D2D" w:rsidRDefault="007E5A66" w:rsidP="006F0D74">
            <w:pPr>
              <w:spacing w:before="60" w:after="60"/>
              <w:ind w:left="8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D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Collaborate within a team which has an objective </w:t>
            </w:r>
            <w:r w:rsidR="00222A6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with GPO4)</w:t>
            </w:r>
          </w:p>
        </w:tc>
        <w:tc>
          <w:tcPr>
            <w:tcW w:w="702" w:type="dxa"/>
            <w:shd w:val="clear" w:color="auto" w:fill="E2EFD9" w:themeFill="accent6" w:themeFillTint="33"/>
          </w:tcPr>
          <w:p w14:paraId="5AAC20D9" w14:textId="77777777" w:rsidR="007E5A66" w:rsidRPr="00B16D2D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D2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3" w:type="dxa"/>
            <w:shd w:val="clear" w:color="auto" w:fill="E2EFD9" w:themeFill="accent6" w:themeFillTint="33"/>
          </w:tcPr>
          <w:p w14:paraId="18750232" w14:textId="77777777" w:rsidR="007E5A66" w:rsidRPr="00B16D2D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B16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5</w:t>
            </w:r>
          </w:p>
        </w:tc>
      </w:tr>
      <w:tr w:rsidR="007E5A66" w:rsidRPr="002A1898" w14:paraId="1656EE4E" w14:textId="77777777" w:rsidTr="0025573C">
        <w:trPr>
          <w:trHeight w:val="285"/>
        </w:trPr>
        <w:tc>
          <w:tcPr>
            <w:tcW w:w="1604" w:type="dxa"/>
            <w:shd w:val="clear" w:color="auto" w:fill="FFFFFF"/>
            <w:noWrap/>
          </w:tcPr>
          <w:p w14:paraId="06F6EEC9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043" w:type="dxa"/>
            <w:shd w:val="clear" w:color="auto" w:fill="FFFFFF"/>
            <w:noWrap/>
          </w:tcPr>
          <w:p w14:paraId="4A334E7D" w14:textId="752E2A41" w:rsidR="007E5A66" w:rsidRPr="002A1898" w:rsidRDefault="007E5A66" w:rsidP="006F0D74">
            <w:pPr>
              <w:spacing w:before="60" w:after="60"/>
              <w:ind w:left="85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Level 4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: 4 BAT + 1</w:t>
            </w: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  <w:proofErr w:type="gramStart"/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standard</w:t>
            </w:r>
            <w:proofErr w:type="gramEnd"/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to align with </w:t>
            </w:r>
            <w:r w:rsidR="0097153F" w:rsidRPr="00B329C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2461 qual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(</w:t>
            </w: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total 60 credits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)</w:t>
            </w: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  <w:tc>
          <w:tcPr>
            <w:tcW w:w="702" w:type="dxa"/>
            <w:shd w:val="clear" w:color="auto" w:fill="E2EFD9"/>
          </w:tcPr>
          <w:p w14:paraId="2D56F777" w14:textId="77777777" w:rsidR="007E5A66" w:rsidRPr="002A1898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33" w:type="dxa"/>
            <w:shd w:val="clear" w:color="auto" w:fill="FFFFFF"/>
          </w:tcPr>
          <w:p w14:paraId="7C6052D7" w14:textId="77777777" w:rsidR="007E5A66" w:rsidRPr="002A1898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60</w:t>
            </w:r>
          </w:p>
        </w:tc>
      </w:tr>
      <w:tr w:rsidR="00571FB0" w:rsidRPr="009E0D32" w14:paraId="3F4C859F" w14:textId="77777777" w:rsidTr="0025573C">
        <w:trPr>
          <w:trHeight w:val="285"/>
        </w:trPr>
        <w:tc>
          <w:tcPr>
            <w:tcW w:w="10194" w:type="dxa"/>
            <w:gridSpan w:val="4"/>
            <w:tcBorders>
              <w:bottom w:val="nil"/>
            </w:tcBorders>
            <w:shd w:val="clear" w:color="auto" w:fill="FFFFFF"/>
            <w:noWrap/>
          </w:tcPr>
          <w:p w14:paraId="0BD32C05" w14:textId="77777777" w:rsidR="00571FB0" w:rsidRPr="009E0D32" w:rsidRDefault="00571FB0" w:rsidP="005A2F58">
            <w:pPr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571FB0" w:rsidRPr="00945A8B" w14:paraId="17AF3008" w14:textId="77777777" w:rsidTr="0025573C">
        <w:trPr>
          <w:trHeight w:val="285"/>
        </w:trPr>
        <w:tc>
          <w:tcPr>
            <w:tcW w:w="10194" w:type="dxa"/>
            <w:gridSpan w:val="4"/>
            <w:tcBorders>
              <w:top w:val="nil"/>
              <w:bottom w:val="nil"/>
            </w:tcBorders>
            <w:shd w:val="clear" w:color="auto" w:fill="FFFFFF"/>
            <w:noWrap/>
          </w:tcPr>
          <w:p w14:paraId="1A24FA9E" w14:textId="6AF178AA" w:rsidR="00532F80" w:rsidRPr="00945A8B" w:rsidRDefault="00532F80" w:rsidP="00571FB0">
            <w:pPr>
              <w:spacing w:before="60" w:after="60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</w:tr>
      <w:tr w:rsidR="007E5A66" w:rsidRPr="009E0D32" w14:paraId="1CA81EAA" w14:textId="77777777" w:rsidTr="0025573C">
        <w:trPr>
          <w:trHeight w:val="300"/>
        </w:trPr>
        <w:tc>
          <w:tcPr>
            <w:tcW w:w="10194" w:type="dxa"/>
            <w:gridSpan w:val="4"/>
            <w:tcBorders>
              <w:top w:val="nil"/>
              <w:bottom w:val="single" w:sz="12" w:space="0" w:color="C9C9C9"/>
            </w:tcBorders>
            <w:shd w:val="clear" w:color="auto" w:fill="FFE599" w:themeFill="accent4" w:themeFillTint="66"/>
            <w:noWrap/>
          </w:tcPr>
          <w:p w14:paraId="16C19CC6" w14:textId="40187EAF" w:rsidR="007E5A66" w:rsidRPr="009E0D32" w:rsidRDefault="007E5A66" w:rsidP="00540BA2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Level 5 standards – align with NZ Diploma in Business (Administration and Technology strand) [Ref:</w:t>
            </w:r>
            <w:hyperlink r:id="rId11" w:history="1">
              <w:r w:rsidRPr="0097153F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eastAsia="en-NZ"/>
                </w:rPr>
                <w:t xml:space="preserve"> 2459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]</w:t>
            </w:r>
            <w:r w:rsidR="00540B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v3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</w:tr>
      <w:tr w:rsidR="007E5A66" w:rsidRPr="009E0D32" w14:paraId="0134E307" w14:textId="77777777" w:rsidTr="0025573C">
        <w:trPr>
          <w:trHeight w:val="300"/>
        </w:trPr>
        <w:tc>
          <w:tcPr>
            <w:tcW w:w="1604" w:type="dxa"/>
            <w:tcBorders>
              <w:top w:val="nil"/>
              <w:bottom w:val="single" w:sz="12" w:space="0" w:color="C9C9C9"/>
              <w:right w:val="nil"/>
            </w:tcBorders>
            <w:shd w:val="clear" w:color="auto" w:fill="BFBFBF"/>
            <w:noWrap/>
            <w:hideMark/>
          </w:tcPr>
          <w:p w14:paraId="78AD2537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Unit #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  <w:noWrap/>
          </w:tcPr>
          <w:p w14:paraId="2579976F" w14:textId="77777777" w:rsidR="007E5A66" w:rsidRPr="009E0D32" w:rsidRDefault="007E5A66" w:rsidP="006F0D7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Title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</w:tcPr>
          <w:p w14:paraId="44B338E4" w14:textId="77777777" w:rsidR="007E5A66" w:rsidRPr="009E0D32" w:rsidRDefault="007E5A66" w:rsidP="006F0D74">
            <w:pPr>
              <w:spacing w:before="60" w:after="60"/>
              <w:ind w:hanging="2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Level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C9C9C9"/>
            </w:tcBorders>
            <w:shd w:val="clear" w:color="auto" w:fill="BFBFBF"/>
          </w:tcPr>
          <w:p w14:paraId="2A9A6C2E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Credits</w:t>
            </w:r>
          </w:p>
        </w:tc>
      </w:tr>
      <w:tr w:rsidR="007E5A66" w:rsidRPr="009E0D32" w14:paraId="07AECEB5" w14:textId="77777777" w:rsidTr="0025573C">
        <w:trPr>
          <w:trHeight w:val="285"/>
        </w:trPr>
        <w:tc>
          <w:tcPr>
            <w:tcW w:w="1604" w:type="dxa"/>
            <w:shd w:val="clear" w:color="auto" w:fill="E7E6E6"/>
            <w:noWrap/>
            <w:hideMark/>
          </w:tcPr>
          <w:p w14:paraId="36D251F6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29032</w:t>
            </w:r>
          </w:p>
        </w:tc>
        <w:tc>
          <w:tcPr>
            <w:tcW w:w="7043" w:type="dxa"/>
            <w:shd w:val="clear" w:color="auto" w:fill="E7E6E6"/>
            <w:noWrap/>
          </w:tcPr>
          <w:p w14:paraId="1DA45246" w14:textId="0FF46489" w:rsidR="007E5A66" w:rsidRPr="00B454C6" w:rsidRDefault="007E5A66" w:rsidP="006F0D74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Manage </w:t>
            </w:r>
            <w:r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business 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administration </w:t>
            </w:r>
            <w:r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functions, </w:t>
            </w:r>
            <w:proofErr w:type="gramStart"/>
            <w:r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operations</w:t>
            </w:r>
            <w:proofErr w:type="gramEnd"/>
            <w:r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and projects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8A036F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with GPO14 - along with 29034)</w:t>
            </w:r>
          </w:p>
        </w:tc>
        <w:tc>
          <w:tcPr>
            <w:tcW w:w="702" w:type="dxa"/>
            <w:shd w:val="clear" w:color="auto" w:fill="FFF2CC"/>
          </w:tcPr>
          <w:p w14:paraId="43F4FF8D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833" w:type="dxa"/>
            <w:shd w:val="clear" w:color="auto" w:fill="E7E6E6"/>
          </w:tcPr>
          <w:p w14:paraId="7E907A3F" w14:textId="77777777" w:rsidR="007E5A66" w:rsidRPr="009E0D32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20</w:t>
            </w:r>
          </w:p>
        </w:tc>
      </w:tr>
      <w:tr w:rsidR="007E5A66" w:rsidRPr="009E0D32" w14:paraId="2FB6A33F" w14:textId="77777777" w:rsidTr="0025573C">
        <w:trPr>
          <w:trHeight w:val="354"/>
        </w:trPr>
        <w:tc>
          <w:tcPr>
            <w:tcW w:w="1604" w:type="dxa"/>
            <w:shd w:val="clear" w:color="auto" w:fill="E7E6E6"/>
            <w:noWrap/>
            <w:hideMark/>
          </w:tcPr>
          <w:p w14:paraId="583CA721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29033</w:t>
            </w:r>
          </w:p>
        </w:tc>
        <w:tc>
          <w:tcPr>
            <w:tcW w:w="7043" w:type="dxa"/>
            <w:shd w:val="clear" w:color="auto" w:fill="E7E6E6"/>
            <w:noWrap/>
          </w:tcPr>
          <w:p w14:paraId="40B76642" w14:textId="06600F78" w:rsidR="007E5A66" w:rsidRPr="00B454C6" w:rsidRDefault="007E5A66" w:rsidP="006F0D74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Manage 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and evaluate </w:t>
            </w:r>
            <w:r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the</w:t>
            </w:r>
            <w:r w:rsidR="00426851"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business</w:t>
            </w:r>
            <w:r w:rsidRPr="002A4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entity’s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 administrative systems and processes</w:t>
            </w: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9715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with GPO16 - along with 29034)</w:t>
            </w:r>
          </w:p>
        </w:tc>
        <w:tc>
          <w:tcPr>
            <w:tcW w:w="702" w:type="dxa"/>
            <w:shd w:val="clear" w:color="auto" w:fill="FFF2CC"/>
          </w:tcPr>
          <w:p w14:paraId="56DADC13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833" w:type="dxa"/>
            <w:shd w:val="clear" w:color="auto" w:fill="E7E6E6"/>
          </w:tcPr>
          <w:p w14:paraId="2539A689" w14:textId="77777777" w:rsidR="007E5A66" w:rsidRPr="009E0D32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15</w:t>
            </w:r>
          </w:p>
        </w:tc>
      </w:tr>
      <w:tr w:rsidR="007E5A66" w:rsidRPr="009E0D32" w14:paraId="7B0AD4BC" w14:textId="77777777" w:rsidTr="0025573C">
        <w:trPr>
          <w:trHeight w:val="417"/>
        </w:trPr>
        <w:tc>
          <w:tcPr>
            <w:tcW w:w="1604" w:type="dxa"/>
            <w:shd w:val="clear" w:color="auto" w:fill="E7E6E6"/>
            <w:noWrap/>
            <w:hideMark/>
          </w:tcPr>
          <w:p w14:paraId="0CA17AB0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29034</w:t>
            </w:r>
          </w:p>
        </w:tc>
        <w:tc>
          <w:tcPr>
            <w:tcW w:w="7043" w:type="dxa"/>
            <w:shd w:val="clear" w:color="auto" w:fill="E7E6E6"/>
            <w:noWrap/>
          </w:tcPr>
          <w:p w14:paraId="29EC5A67" w14:textId="147FA16B" w:rsidR="007E5A66" w:rsidRPr="00B454C6" w:rsidRDefault="007E5A66" w:rsidP="006F0D74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B454C6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Research business technology to support an identified business need </w:t>
            </w:r>
            <w:r w:rsidRPr="00B454C6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</w:t>
            </w:r>
            <w:r w:rsidR="004F011F"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in</w:t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direct GPO alignment, </w:t>
            </w:r>
            <w:r w:rsidR="004F011F"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can </w:t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contribute to all)</w:t>
            </w:r>
          </w:p>
        </w:tc>
        <w:tc>
          <w:tcPr>
            <w:tcW w:w="702" w:type="dxa"/>
            <w:shd w:val="clear" w:color="auto" w:fill="FFF2CC"/>
          </w:tcPr>
          <w:p w14:paraId="6B54D830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833" w:type="dxa"/>
            <w:shd w:val="clear" w:color="auto" w:fill="E7E6E6"/>
          </w:tcPr>
          <w:p w14:paraId="0091F905" w14:textId="77777777" w:rsidR="007E5A66" w:rsidRPr="009E0D32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4C35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5</w:t>
            </w:r>
          </w:p>
        </w:tc>
      </w:tr>
      <w:tr w:rsidR="007E5A66" w:rsidRPr="004C35BB" w14:paraId="010926AA" w14:textId="77777777" w:rsidTr="0025573C">
        <w:trPr>
          <w:trHeight w:val="285"/>
        </w:trPr>
        <w:tc>
          <w:tcPr>
            <w:tcW w:w="1604" w:type="dxa"/>
            <w:shd w:val="clear" w:color="auto" w:fill="E7E6E6"/>
            <w:noWrap/>
          </w:tcPr>
          <w:p w14:paraId="06D22574" w14:textId="7F604BA0" w:rsidR="007E5A66" w:rsidRPr="004C35BB" w:rsidRDefault="00756CFD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32349 </w:t>
            </w:r>
            <w:r w:rsidR="007E5A66" w:rsidRPr="004C35BB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>NEW</w:t>
            </w:r>
          </w:p>
        </w:tc>
        <w:tc>
          <w:tcPr>
            <w:tcW w:w="7043" w:type="dxa"/>
            <w:shd w:val="clear" w:color="auto" w:fill="E7E6E6"/>
            <w:noWrap/>
          </w:tcPr>
          <w:p w14:paraId="46F39620" w14:textId="2C423D73" w:rsidR="007E5A66" w:rsidRPr="00B454C6" w:rsidRDefault="007E5A66" w:rsidP="006F0D74">
            <w:pPr>
              <w:spacing w:before="60" w:after="60"/>
              <w:ind w:left="85"/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</w:pPr>
            <w:r w:rsidRPr="00B454C6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Select, </w:t>
            </w:r>
            <w:proofErr w:type="gramStart"/>
            <w:r w:rsidRPr="00B454C6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>apply</w:t>
            </w:r>
            <w:proofErr w:type="gramEnd"/>
            <w:r w:rsidRPr="00B454C6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 and support </w:t>
            </w:r>
            <w:r w:rsidR="00D73775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the use of </w:t>
            </w:r>
            <w:r w:rsidRPr="00B454C6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business technologies to enhance a </w:t>
            </w:r>
            <w:r w:rsidR="00DA26CB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business </w:t>
            </w:r>
            <w:r w:rsidRPr="00B454C6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entity’s performance </w:t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with GPO15 - along with 29034</w:t>
            </w:r>
            <w:r w:rsidRPr="00B454C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NZ"/>
              </w:rPr>
              <w:t>)</w:t>
            </w:r>
          </w:p>
        </w:tc>
        <w:tc>
          <w:tcPr>
            <w:tcW w:w="702" w:type="dxa"/>
            <w:shd w:val="clear" w:color="auto" w:fill="FFF2CC"/>
          </w:tcPr>
          <w:p w14:paraId="09D3324E" w14:textId="77777777" w:rsidR="007E5A66" w:rsidRPr="004C35BB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4C35BB">
              <w:rPr>
                <w:rFonts w:ascii="Calibri" w:hAnsi="Calibri" w:cs="Calibri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833" w:type="dxa"/>
            <w:shd w:val="clear" w:color="auto" w:fill="E7E6E6"/>
          </w:tcPr>
          <w:p w14:paraId="063D844D" w14:textId="77777777" w:rsidR="007E5A66" w:rsidRPr="004C35BB" w:rsidRDefault="007E5A66" w:rsidP="006F0D74">
            <w:pPr>
              <w:spacing w:before="60" w:after="60"/>
              <w:ind w:left="97" w:hanging="45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</w:pPr>
            <w:r w:rsidRPr="004C35BB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 xml:space="preserve">15 </w:t>
            </w:r>
          </w:p>
        </w:tc>
      </w:tr>
      <w:tr w:rsidR="007E5A66" w:rsidRPr="009E0D32" w14:paraId="05639F8D" w14:textId="77777777" w:rsidTr="0025573C">
        <w:trPr>
          <w:trHeight w:val="285"/>
        </w:trPr>
        <w:tc>
          <w:tcPr>
            <w:tcW w:w="1604" w:type="dxa"/>
            <w:shd w:val="clear" w:color="auto" w:fill="FFF2CC" w:themeFill="accent4" w:themeFillTint="33"/>
            <w:noWrap/>
          </w:tcPr>
          <w:p w14:paraId="571CED12" w14:textId="77777777" w:rsidR="007E5A66" w:rsidRPr="009E0D32" w:rsidRDefault="007E5A66" w:rsidP="006F0D74">
            <w:pPr>
              <w:spacing w:before="60" w:after="60"/>
              <w:ind w:left="-6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1987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4C35BB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(Business – PDC)</w:t>
            </w:r>
          </w:p>
        </w:tc>
        <w:tc>
          <w:tcPr>
            <w:tcW w:w="7043" w:type="dxa"/>
            <w:shd w:val="clear" w:color="auto" w:fill="FFF2CC" w:themeFill="accent4" w:themeFillTint="33"/>
            <w:noWrap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6"/>
              <w:gridCol w:w="81"/>
            </w:tblGrid>
            <w:tr w:rsidR="007E5A66" w:rsidRPr="00B454C6" w14:paraId="22D999AA" w14:textId="77777777" w:rsidTr="006F0D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BBFB6EA" w14:textId="41186A98" w:rsidR="007E5A66" w:rsidRPr="00B454C6" w:rsidRDefault="007E5A66" w:rsidP="006F0D74">
                  <w:pPr>
                    <w:spacing w:before="60" w:after="60"/>
                    <w:ind w:left="85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NZ"/>
                    </w:rPr>
                  </w:pPr>
                  <w:r w:rsidRPr="00B454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NZ"/>
                    </w:rPr>
                    <w:t xml:space="preserve">Develop strategies to establish and maintain positive workplace relationships </w:t>
                  </w:r>
                  <w:r w:rsidRPr="0025573C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lang w:eastAsia="en-NZ"/>
                    </w:rPr>
                    <w:t>(no direct GPO alignment, but contributes to all)</w:t>
                  </w:r>
                </w:p>
              </w:tc>
              <w:tc>
                <w:tcPr>
                  <w:tcW w:w="0" w:type="auto"/>
                  <w:hideMark/>
                </w:tcPr>
                <w:p w14:paraId="54D8F91C" w14:textId="77777777" w:rsidR="007E5A66" w:rsidRPr="00B454C6" w:rsidRDefault="007E5A66" w:rsidP="006F0D74">
                  <w:pPr>
                    <w:ind w:left="85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NZ"/>
                    </w:rPr>
                  </w:pPr>
                </w:p>
              </w:tc>
            </w:tr>
          </w:tbl>
          <w:p w14:paraId="10E8D737" w14:textId="77777777" w:rsidR="007E5A66" w:rsidRPr="00B454C6" w:rsidRDefault="007E5A66" w:rsidP="006F0D74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02" w:type="dxa"/>
            <w:shd w:val="clear" w:color="auto" w:fill="FFF2CC" w:themeFill="accent4" w:themeFillTint="33"/>
          </w:tcPr>
          <w:p w14:paraId="4F952542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833" w:type="dxa"/>
            <w:shd w:val="clear" w:color="auto" w:fill="FFF2CC" w:themeFill="accent4" w:themeFillTint="33"/>
          </w:tcPr>
          <w:p w14:paraId="27C32B5F" w14:textId="77777777" w:rsidR="007E5A66" w:rsidRPr="009E0D32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NZ"/>
              </w:rPr>
              <w:t>5</w:t>
            </w:r>
          </w:p>
        </w:tc>
      </w:tr>
      <w:tr w:rsidR="007E5A66" w:rsidRPr="002A1898" w14:paraId="64C6E38C" w14:textId="77777777" w:rsidTr="0025573C">
        <w:trPr>
          <w:trHeight w:val="285"/>
        </w:trPr>
        <w:tc>
          <w:tcPr>
            <w:tcW w:w="1604" w:type="dxa"/>
            <w:shd w:val="clear" w:color="auto" w:fill="E7E6E6"/>
            <w:noWrap/>
          </w:tcPr>
          <w:p w14:paraId="59EC9500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043" w:type="dxa"/>
            <w:shd w:val="clear" w:color="auto" w:fill="E7E6E6"/>
            <w:noWrap/>
          </w:tcPr>
          <w:p w14:paraId="641D045A" w14:textId="5372E998" w:rsidR="007E5A66" w:rsidRPr="00B454C6" w:rsidRDefault="004118E8" w:rsidP="004118E8">
            <w:pPr>
              <w:spacing w:before="60" w:after="60"/>
              <w:ind w:left="85" w:right="-105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B454C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Level 5: 4 BAT +</w:t>
            </w:r>
            <w:r w:rsidR="005B5C8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  <w:r w:rsidRPr="00B454C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1 </w:t>
            </w:r>
            <w:proofErr w:type="gramStart"/>
            <w:r w:rsidRPr="00B454C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standard</w:t>
            </w:r>
            <w:proofErr w:type="gramEnd"/>
            <w:r w:rsidRPr="00B454C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to align with </w:t>
            </w:r>
            <w:r w:rsidR="0097153F" w:rsidRPr="00B329C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2459 qual</w:t>
            </w:r>
            <w:r w:rsidRPr="00B454C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BAT strand (60 credits)</w:t>
            </w:r>
          </w:p>
        </w:tc>
        <w:tc>
          <w:tcPr>
            <w:tcW w:w="702" w:type="dxa"/>
            <w:shd w:val="clear" w:color="auto" w:fill="FFF2CC"/>
          </w:tcPr>
          <w:p w14:paraId="483CEB5A" w14:textId="77777777" w:rsidR="007E5A66" w:rsidRPr="002A1898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33" w:type="dxa"/>
            <w:shd w:val="clear" w:color="auto" w:fill="E7E6E6"/>
          </w:tcPr>
          <w:p w14:paraId="641DC2CB" w14:textId="77777777" w:rsidR="007E5A66" w:rsidRPr="002A1898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3-5</w:t>
            </w:r>
          </w:p>
        </w:tc>
      </w:tr>
      <w:tr w:rsidR="00571FB0" w:rsidRPr="009E0D32" w14:paraId="54EE912D" w14:textId="77777777" w:rsidTr="0025573C">
        <w:trPr>
          <w:trHeight w:val="285"/>
        </w:trPr>
        <w:tc>
          <w:tcPr>
            <w:tcW w:w="10194" w:type="dxa"/>
            <w:gridSpan w:val="4"/>
            <w:shd w:val="clear" w:color="auto" w:fill="FFFFFF"/>
            <w:noWrap/>
          </w:tcPr>
          <w:p w14:paraId="75AEFB60" w14:textId="47B87407" w:rsidR="00532F80" w:rsidRPr="0025573C" w:rsidRDefault="00532F80" w:rsidP="002B2CF0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NZ"/>
              </w:rPr>
            </w:pPr>
          </w:p>
        </w:tc>
      </w:tr>
      <w:tr w:rsidR="007E5A66" w:rsidRPr="009E0D32" w14:paraId="533C7CEA" w14:textId="77777777" w:rsidTr="0025573C">
        <w:trPr>
          <w:trHeight w:val="300"/>
        </w:trPr>
        <w:tc>
          <w:tcPr>
            <w:tcW w:w="10194" w:type="dxa"/>
            <w:gridSpan w:val="4"/>
            <w:tcBorders>
              <w:top w:val="nil"/>
              <w:bottom w:val="single" w:sz="12" w:space="0" w:color="C9C9C9"/>
            </w:tcBorders>
            <w:shd w:val="clear" w:color="auto" w:fill="C5E0B3" w:themeFill="accent6" w:themeFillTint="66"/>
            <w:noWrap/>
          </w:tcPr>
          <w:p w14:paraId="64F62D80" w14:textId="6B400F9D" w:rsidR="007E5A66" w:rsidRPr="00B454C6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Level 6 standards – align with NZ Diploma in Business (Administration and Technology strand) [Ref: </w:t>
            </w:r>
            <w:hyperlink r:id="rId12" w:history="1">
              <w:r w:rsidRPr="00A3238F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eastAsia="en-NZ"/>
                </w:rPr>
                <w:t>2460</w:t>
              </w:r>
            </w:hyperlink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] </w:t>
            </w:r>
            <w:r w:rsidR="00540B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v</w:t>
            </w:r>
            <w:r w:rsidR="00A323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5</w:t>
            </w:r>
          </w:p>
        </w:tc>
      </w:tr>
      <w:tr w:rsidR="007E5A66" w:rsidRPr="009E0D32" w14:paraId="0D00DB94" w14:textId="77777777" w:rsidTr="0025573C">
        <w:trPr>
          <w:trHeight w:val="300"/>
        </w:trPr>
        <w:tc>
          <w:tcPr>
            <w:tcW w:w="1604" w:type="dxa"/>
            <w:tcBorders>
              <w:top w:val="nil"/>
              <w:bottom w:val="single" w:sz="12" w:space="0" w:color="C9C9C9"/>
              <w:right w:val="nil"/>
            </w:tcBorders>
            <w:shd w:val="clear" w:color="auto" w:fill="BFBFBF"/>
            <w:noWrap/>
            <w:hideMark/>
          </w:tcPr>
          <w:p w14:paraId="5290F426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Unit #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  <w:noWrap/>
          </w:tcPr>
          <w:p w14:paraId="1DF33929" w14:textId="77777777" w:rsidR="007E5A66" w:rsidRPr="00B454C6" w:rsidRDefault="007E5A66" w:rsidP="006F0D7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Title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</w:tcPr>
          <w:p w14:paraId="16E4AE31" w14:textId="77777777" w:rsidR="007E5A66" w:rsidRPr="009E0D32" w:rsidRDefault="007E5A66" w:rsidP="006F0D74">
            <w:pPr>
              <w:spacing w:before="60" w:after="60"/>
              <w:ind w:hanging="2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Level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C9C9C9"/>
            </w:tcBorders>
            <w:shd w:val="clear" w:color="auto" w:fill="BFBFBF"/>
          </w:tcPr>
          <w:p w14:paraId="5DFB4E8A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Credits</w:t>
            </w:r>
          </w:p>
        </w:tc>
      </w:tr>
      <w:tr w:rsidR="007E5A66" w:rsidRPr="001F0C60" w14:paraId="7E5C404D" w14:textId="77777777" w:rsidTr="0025573C">
        <w:trPr>
          <w:trHeight w:val="570"/>
        </w:trPr>
        <w:tc>
          <w:tcPr>
            <w:tcW w:w="1604" w:type="dxa"/>
            <w:shd w:val="clear" w:color="auto" w:fill="FFFFFF"/>
            <w:noWrap/>
            <w:hideMark/>
          </w:tcPr>
          <w:p w14:paraId="01A51691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29036</w:t>
            </w:r>
          </w:p>
        </w:tc>
        <w:tc>
          <w:tcPr>
            <w:tcW w:w="7043" w:type="dxa"/>
            <w:shd w:val="clear" w:color="auto" w:fill="FFFFFF"/>
            <w:noWrap/>
            <w:hideMark/>
          </w:tcPr>
          <w:p w14:paraId="27A852A5" w14:textId="0C263A41" w:rsidR="007E5A66" w:rsidRPr="00B454C6" w:rsidRDefault="007E5A66" w:rsidP="006F0D74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Evaluate and recommend new business technology to improve</w:t>
            </w: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processes and support the strategic goals of 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a business entity</w:t>
            </w: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with GPO15)</w:t>
            </w:r>
            <w:r w:rsidR="009F1DC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  <w:tc>
          <w:tcPr>
            <w:tcW w:w="702" w:type="dxa"/>
            <w:shd w:val="clear" w:color="auto" w:fill="E2EFD9"/>
          </w:tcPr>
          <w:p w14:paraId="7F775AD1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833" w:type="dxa"/>
            <w:shd w:val="clear" w:color="auto" w:fill="FFFFFF"/>
          </w:tcPr>
          <w:p w14:paraId="67248056" w14:textId="77777777" w:rsidR="007E5A66" w:rsidRPr="001F0C60" w:rsidRDefault="007E5A66" w:rsidP="006F0D74">
            <w:pPr>
              <w:spacing w:before="60" w:after="60"/>
              <w:ind w:left="97" w:hanging="4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1F0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</w:tr>
      <w:tr w:rsidR="007E5A66" w:rsidRPr="009E0D32" w14:paraId="135D8D07" w14:textId="77777777" w:rsidTr="0025573C">
        <w:trPr>
          <w:trHeight w:val="285"/>
        </w:trPr>
        <w:tc>
          <w:tcPr>
            <w:tcW w:w="1604" w:type="dxa"/>
            <w:shd w:val="clear" w:color="auto" w:fill="FFFFFF"/>
            <w:noWrap/>
          </w:tcPr>
          <w:p w14:paraId="130EA560" w14:textId="77777777" w:rsidR="007E5A66" w:rsidRPr="009E0D32" w:rsidRDefault="007E5A66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29038</w:t>
            </w:r>
          </w:p>
        </w:tc>
        <w:tc>
          <w:tcPr>
            <w:tcW w:w="7043" w:type="dxa"/>
            <w:shd w:val="clear" w:color="auto" w:fill="FFFFFF"/>
            <w:noWrap/>
          </w:tcPr>
          <w:p w14:paraId="597A8565" w14:textId="63BD5BF7" w:rsidR="007E5A66" w:rsidRPr="00B454C6" w:rsidRDefault="007E5A66" w:rsidP="006F0D74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Plan and 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manage</w:t>
            </w: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business </w:t>
            </w:r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administration systems, </w:t>
            </w:r>
            <w:proofErr w:type="gramStart"/>
            <w:r w:rsidRPr="002A4C3D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processes</w:t>
            </w:r>
            <w:proofErr w:type="gramEnd"/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and technolog</w:t>
            </w:r>
            <w:r w:rsidR="009715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ies</w:t>
            </w: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to support an entity’s strategic goals </w:t>
            </w: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with GPO14)</w:t>
            </w:r>
          </w:p>
        </w:tc>
        <w:tc>
          <w:tcPr>
            <w:tcW w:w="702" w:type="dxa"/>
            <w:shd w:val="clear" w:color="auto" w:fill="E2EFD9"/>
          </w:tcPr>
          <w:p w14:paraId="4C5C4CB5" w14:textId="77777777" w:rsidR="007E5A66" w:rsidRPr="009E0D32" w:rsidRDefault="007E5A66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833" w:type="dxa"/>
            <w:shd w:val="clear" w:color="auto" w:fill="FFFFFF"/>
          </w:tcPr>
          <w:p w14:paraId="0BF78D81" w14:textId="77777777" w:rsidR="007E5A66" w:rsidRDefault="007E5A66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25</w:t>
            </w:r>
          </w:p>
          <w:p w14:paraId="32FC47DC" w14:textId="77777777" w:rsidR="007E5A66" w:rsidRPr="009E0D32" w:rsidRDefault="007E5A66" w:rsidP="006F0D74">
            <w:pPr>
              <w:spacing w:before="60" w:after="60"/>
              <w:ind w:left="97" w:hanging="4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4D6EC7" w:rsidRPr="009E0D32" w14:paraId="5DF05342" w14:textId="77777777" w:rsidTr="0025573C">
        <w:trPr>
          <w:trHeight w:val="390"/>
        </w:trPr>
        <w:tc>
          <w:tcPr>
            <w:tcW w:w="1604" w:type="dxa"/>
            <w:shd w:val="clear" w:color="auto" w:fill="FFFFFF"/>
            <w:noWrap/>
          </w:tcPr>
          <w:p w14:paraId="72D70508" w14:textId="77777777" w:rsidR="004D6EC7" w:rsidRPr="00756CFD" w:rsidRDefault="004D6EC7" w:rsidP="00375BDC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32514 NEW</w:t>
            </w:r>
          </w:p>
        </w:tc>
        <w:tc>
          <w:tcPr>
            <w:tcW w:w="7043" w:type="dxa"/>
            <w:shd w:val="clear" w:color="auto" w:fill="FFFFFF"/>
            <w:noWrap/>
          </w:tcPr>
          <w:p w14:paraId="3DE90648" w14:textId="05FA0AFF" w:rsidR="004D6EC7" w:rsidRPr="004D6EC7" w:rsidRDefault="004D6EC7" w:rsidP="00375BDC">
            <w:pPr>
              <w:spacing w:before="60" w:after="60"/>
              <w:ind w:left="85"/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en-NZ"/>
              </w:rPr>
            </w:pP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Manage change in business administration and technology contexts to support an entity’s strategic goals </w:t>
            </w:r>
            <w:r w:rsidR="009715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br/>
            </w:r>
            <w:r w:rsidRPr="0025573C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NZ"/>
              </w:rPr>
              <w:t>(aligns with GPO16)</w:t>
            </w:r>
          </w:p>
        </w:tc>
        <w:tc>
          <w:tcPr>
            <w:tcW w:w="702" w:type="dxa"/>
            <w:shd w:val="clear" w:color="auto" w:fill="E2EFD9"/>
          </w:tcPr>
          <w:p w14:paraId="2FA2D418" w14:textId="77777777" w:rsidR="004D6EC7" w:rsidRPr="009E0D32" w:rsidRDefault="004D6EC7" w:rsidP="00375BDC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833" w:type="dxa"/>
            <w:shd w:val="clear" w:color="auto" w:fill="FFFFFF"/>
          </w:tcPr>
          <w:p w14:paraId="14AF71B1" w14:textId="77777777" w:rsidR="004D6EC7" w:rsidRDefault="004D6EC7" w:rsidP="00375BDC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25</w:t>
            </w:r>
          </w:p>
          <w:p w14:paraId="29A94607" w14:textId="77777777" w:rsidR="004D6EC7" w:rsidRPr="009E0D32" w:rsidRDefault="004D6EC7" w:rsidP="00375BDC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4118E8" w:rsidRPr="009E0D32" w14:paraId="65EF59E5" w14:textId="77777777" w:rsidTr="0025573C">
        <w:trPr>
          <w:trHeight w:val="285"/>
        </w:trPr>
        <w:tc>
          <w:tcPr>
            <w:tcW w:w="1604" w:type="dxa"/>
            <w:shd w:val="clear" w:color="auto" w:fill="FFFFFF"/>
            <w:noWrap/>
          </w:tcPr>
          <w:p w14:paraId="401F2390" w14:textId="77777777" w:rsidR="004118E8" w:rsidRPr="009E0D32" w:rsidRDefault="004118E8" w:rsidP="006F0D74">
            <w:pPr>
              <w:spacing w:before="60" w:after="60"/>
              <w:ind w:hanging="3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7043" w:type="dxa"/>
            <w:shd w:val="clear" w:color="auto" w:fill="FFFFFF"/>
            <w:noWrap/>
          </w:tcPr>
          <w:p w14:paraId="05A41DF6" w14:textId="17AD8020" w:rsidR="004118E8" w:rsidRPr="009E0D32" w:rsidRDefault="004118E8" w:rsidP="006F0D74">
            <w:pPr>
              <w:spacing w:before="60" w:after="60"/>
              <w:ind w:left="85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Level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6: 3 BAT </w:t>
            </w: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standards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to align with </w:t>
            </w:r>
            <w:r w:rsidR="00A3238F" w:rsidRPr="00B329C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2460 qual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BAT strand (</w:t>
            </w:r>
            <w:r w:rsidRPr="002A189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60 credits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)</w:t>
            </w:r>
          </w:p>
        </w:tc>
        <w:tc>
          <w:tcPr>
            <w:tcW w:w="702" w:type="dxa"/>
            <w:shd w:val="clear" w:color="auto" w:fill="E2EFD9"/>
          </w:tcPr>
          <w:p w14:paraId="041E2742" w14:textId="77777777" w:rsidR="004118E8" w:rsidRPr="009E0D32" w:rsidRDefault="004118E8" w:rsidP="006F0D74">
            <w:pPr>
              <w:spacing w:before="60" w:after="60"/>
              <w:ind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33" w:type="dxa"/>
            <w:shd w:val="clear" w:color="auto" w:fill="FFFFFF"/>
          </w:tcPr>
          <w:p w14:paraId="13D4CDFF" w14:textId="77777777" w:rsidR="004118E8" w:rsidRPr="009E0D32" w:rsidRDefault="004118E8" w:rsidP="006F0D74">
            <w:pPr>
              <w:spacing w:before="60" w:after="60"/>
              <w:ind w:hanging="23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</w:tr>
    </w:tbl>
    <w:p w14:paraId="1CE364F1" w14:textId="12E285FD" w:rsidR="0097153F" w:rsidRPr="00E55AA5" w:rsidRDefault="00FA25D9" w:rsidP="005A2F58">
      <w:pPr>
        <w:spacing w:before="240"/>
        <w:ind w:left="0" w:right="-482"/>
        <w:rPr>
          <w:i/>
          <w:iCs/>
        </w:rPr>
      </w:pPr>
      <w:r>
        <w:rPr>
          <w:b/>
          <w:bCs/>
          <w:i/>
          <w:iCs/>
        </w:rPr>
        <w:t>S</w:t>
      </w:r>
      <w:r w:rsidR="0097153F" w:rsidRPr="00E55AA5">
        <w:rPr>
          <w:b/>
          <w:bCs/>
          <w:i/>
          <w:iCs/>
        </w:rPr>
        <w:t xml:space="preserve">tandards aligned to the </w:t>
      </w:r>
      <w:r w:rsidR="00F60F5E" w:rsidRPr="00E55AA5">
        <w:rPr>
          <w:b/>
          <w:bCs/>
          <w:i/>
          <w:iCs/>
        </w:rPr>
        <w:t xml:space="preserve">compulsory </w:t>
      </w:r>
      <w:r w:rsidR="0097153F" w:rsidRPr="00E55AA5">
        <w:rPr>
          <w:b/>
          <w:bCs/>
          <w:i/>
          <w:iCs/>
        </w:rPr>
        <w:t xml:space="preserve">core of the </w:t>
      </w:r>
      <w:r w:rsidR="00F60F5E" w:rsidRPr="00E55AA5">
        <w:rPr>
          <w:b/>
          <w:bCs/>
          <w:i/>
          <w:iCs/>
        </w:rPr>
        <w:t xml:space="preserve">Level 5 </w:t>
      </w:r>
      <w:r w:rsidR="008A036F" w:rsidRPr="00E55AA5">
        <w:rPr>
          <w:b/>
          <w:bCs/>
          <w:i/>
          <w:iCs/>
        </w:rPr>
        <w:t>&amp;</w:t>
      </w:r>
      <w:r w:rsidR="00F60F5E" w:rsidRPr="00E55AA5">
        <w:rPr>
          <w:b/>
          <w:bCs/>
          <w:i/>
          <w:iCs/>
        </w:rPr>
        <w:t xml:space="preserve"> 6 </w:t>
      </w:r>
      <w:r w:rsidR="0097153F" w:rsidRPr="00E55AA5">
        <w:rPr>
          <w:b/>
          <w:bCs/>
          <w:i/>
          <w:iCs/>
        </w:rPr>
        <w:t>Diplomas</w:t>
      </w:r>
      <w:r w:rsidR="0097153F" w:rsidRPr="00E55AA5">
        <w:rPr>
          <w:i/>
          <w:iCs/>
        </w:rPr>
        <w:t xml:space="preserve"> </w:t>
      </w:r>
      <w:r w:rsidR="004D3822" w:rsidRPr="00E55AA5">
        <w:rPr>
          <w:i/>
          <w:iCs/>
        </w:rPr>
        <w:t>(</w:t>
      </w:r>
      <w:r w:rsidR="00B70B73">
        <w:rPr>
          <w:i/>
          <w:iCs/>
        </w:rPr>
        <w:t xml:space="preserve">proposed </w:t>
      </w:r>
      <w:r w:rsidR="004D3822" w:rsidRPr="00E55AA5">
        <w:rPr>
          <w:i/>
          <w:iCs/>
        </w:rPr>
        <w:t>June 2021)</w:t>
      </w:r>
      <w:r w:rsidR="0097153F" w:rsidRPr="00E55AA5">
        <w:rPr>
          <w:i/>
          <w:iCs/>
        </w:rPr>
        <w:t>.</w:t>
      </w:r>
    </w:p>
    <w:tbl>
      <w:tblPr>
        <w:tblW w:w="10235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662"/>
        <w:gridCol w:w="6991"/>
        <w:gridCol w:w="723"/>
        <w:gridCol w:w="859"/>
      </w:tblGrid>
      <w:tr w:rsidR="0097153F" w:rsidRPr="009E0D32" w14:paraId="5141BAB2" w14:textId="77777777" w:rsidTr="0025573C">
        <w:trPr>
          <w:trHeight w:val="300"/>
        </w:trPr>
        <w:tc>
          <w:tcPr>
            <w:tcW w:w="1662" w:type="dxa"/>
            <w:tcBorders>
              <w:top w:val="nil"/>
              <w:bottom w:val="single" w:sz="12" w:space="0" w:color="C9C9C9"/>
              <w:right w:val="nil"/>
            </w:tcBorders>
            <w:shd w:val="clear" w:color="auto" w:fill="BFBFBF"/>
            <w:noWrap/>
            <w:hideMark/>
          </w:tcPr>
          <w:p w14:paraId="3970F66D" w14:textId="77777777" w:rsidR="0097153F" w:rsidRPr="009E0D32" w:rsidRDefault="0097153F" w:rsidP="00D5517E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Unit #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  <w:noWrap/>
          </w:tcPr>
          <w:p w14:paraId="3DAA801A" w14:textId="77777777" w:rsidR="0097153F" w:rsidRPr="00B454C6" w:rsidRDefault="0097153F" w:rsidP="00D5517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B45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Title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BFBFBF"/>
          </w:tcPr>
          <w:p w14:paraId="51012A61" w14:textId="77777777" w:rsidR="0097153F" w:rsidRPr="009E0D32" w:rsidRDefault="0097153F" w:rsidP="00D5517E">
            <w:pPr>
              <w:spacing w:before="60" w:after="60"/>
              <w:ind w:hanging="25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Level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C9C9C9"/>
            </w:tcBorders>
            <w:shd w:val="clear" w:color="auto" w:fill="BFBFBF"/>
          </w:tcPr>
          <w:p w14:paraId="34C3A946" w14:textId="77777777" w:rsidR="0097153F" w:rsidRPr="009E0D32" w:rsidRDefault="0097153F" w:rsidP="00D5517E">
            <w:pPr>
              <w:spacing w:before="60" w:after="60"/>
              <w:ind w:hanging="28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E0D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Credits</w:t>
            </w:r>
          </w:p>
        </w:tc>
      </w:tr>
      <w:tr w:rsidR="0097153F" w:rsidRPr="001F0C60" w14:paraId="68FF4FCB" w14:textId="77777777" w:rsidTr="0025573C">
        <w:trPr>
          <w:trHeight w:val="570"/>
        </w:trPr>
        <w:tc>
          <w:tcPr>
            <w:tcW w:w="1662" w:type="dxa"/>
            <w:shd w:val="clear" w:color="auto" w:fill="E7E6E6" w:themeFill="background2"/>
            <w:noWrap/>
            <w:hideMark/>
          </w:tcPr>
          <w:p w14:paraId="61A41774" w14:textId="73F6FA1D" w:rsidR="0097153F" w:rsidRPr="008A036F" w:rsidRDefault="0097153F" w:rsidP="00D5517E">
            <w:pPr>
              <w:spacing w:before="60" w:after="60"/>
              <w:ind w:hanging="351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290</w:t>
            </w:r>
            <w:r w:rsidR="00A3238F"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48</w:t>
            </w:r>
          </w:p>
        </w:tc>
        <w:tc>
          <w:tcPr>
            <w:tcW w:w="6991" w:type="dxa"/>
            <w:shd w:val="clear" w:color="auto" w:fill="E7E6E6" w:themeFill="background2"/>
            <w:noWrap/>
            <w:hideMark/>
          </w:tcPr>
          <w:p w14:paraId="6F24A058" w14:textId="433D1EFC" w:rsidR="0097153F" w:rsidRPr="008A036F" w:rsidRDefault="00A3238F" w:rsidP="00D5517E">
            <w:pPr>
              <w:spacing w:before="60" w:after="60"/>
              <w:ind w:left="85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Apply</w:t>
            </w:r>
            <w:r w:rsidR="00F60F5E"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F60F5E"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broad</w:t>
            </w: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 xml:space="preserve"> business knowledge for operational objectives in a business entity</w:t>
            </w:r>
            <w:r w:rsidR="0097153F"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  <w:tc>
          <w:tcPr>
            <w:tcW w:w="723" w:type="dxa"/>
            <w:shd w:val="clear" w:color="auto" w:fill="FFF2CC" w:themeFill="accent4" w:themeFillTint="33"/>
          </w:tcPr>
          <w:p w14:paraId="6B283CB0" w14:textId="107DE481" w:rsidR="0097153F" w:rsidRPr="008A036F" w:rsidRDefault="00A3238F" w:rsidP="00D5517E">
            <w:pPr>
              <w:spacing w:before="60" w:after="60"/>
              <w:ind w:hanging="284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14:paraId="01AD1B5C" w14:textId="4D95CBA0" w:rsidR="0097153F" w:rsidRPr="008A036F" w:rsidRDefault="00A3238F" w:rsidP="00D5517E">
            <w:pPr>
              <w:spacing w:before="60" w:after="60"/>
              <w:ind w:left="97" w:hanging="45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2</w:t>
            </w:r>
            <w:r w:rsidR="00F60F5E"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5</w:t>
            </w:r>
            <w:r w:rsidR="0097153F"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</w:tr>
      <w:tr w:rsidR="0097153F" w:rsidRPr="009E0D32" w14:paraId="1A1EBD8E" w14:textId="77777777" w:rsidTr="0025573C">
        <w:trPr>
          <w:trHeight w:val="285"/>
        </w:trPr>
        <w:tc>
          <w:tcPr>
            <w:tcW w:w="1662" w:type="dxa"/>
            <w:shd w:val="clear" w:color="auto" w:fill="E7E6E6" w:themeFill="background2"/>
            <w:noWrap/>
          </w:tcPr>
          <w:p w14:paraId="25A50181" w14:textId="2BF1C8D6" w:rsidR="0097153F" w:rsidRPr="008A036F" w:rsidRDefault="0097153F" w:rsidP="00D5517E">
            <w:pPr>
              <w:spacing w:before="60" w:after="60"/>
              <w:ind w:hanging="351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290</w:t>
            </w:r>
            <w:r w:rsidR="00A3238F"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49</w:t>
            </w:r>
          </w:p>
        </w:tc>
        <w:tc>
          <w:tcPr>
            <w:tcW w:w="6991" w:type="dxa"/>
            <w:shd w:val="clear" w:color="auto" w:fill="E7E6E6" w:themeFill="background2"/>
            <w:noWrap/>
          </w:tcPr>
          <w:p w14:paraId="5BFA29EF" w14:textId="12B67C6F" w:rsidR="0097153F" w:rsidRPr="008A036F" w:rsidRDefault="00A3238F" w:rsidP="00B329C7">
            <w:pPr>
              <w:spacing w:before="60" w:after="60"/>
              <w:ind w:left="85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 xml:space="preserve">Contribute to innovation and organisational change </w:t>
            </w:r>
            <w:r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 xml:space="preserve">in </w:t>
            </w:r>
            <w:r w:rsidR="00F60F5E"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a business entity</w:t>
            </w:r>
            <w:r w:rsidR="00F60F5E"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 xml:space="preserve"> in </w:t>
            </w: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operational contexts.</w:t>
            </w:r>
          </w:p>
        </w:tc>
        <w:tc>
          <w:tcPr>
            <w:tcW w:w="723" w:type="dxa"/>
            <w:shd w:val="clear" w:color="auto" w:fill="FFF2CC" w:themeFill="accent4" w:themeFillTint="33"/>
          </w:tcPr>
          <w:p w14:paraId="27278B18" w14:textId="2BAD747E" w:rsidR="0097153F" w:rsidRPr="008A036F" w:rsidRDefault="00A3238F" w:rsidP="00D5517E">
            <w:pPr>
              <w:spacing w:before="60" w:after="60"/>
              <w:ind w:hanging="284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14:paraId="330FE652" w14:textId="3F239B76" w:rsidR="0097153F" w:rsidRPr="008A036F" w:rsidRDefault="00F60F5E" w:rsidP="00D5517E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20</w:t>
            </w:r>
          </w:p>
          <w:p w14:paraId="0403A006" w14:textId="77777777" w:rsidR="0097153F" w:rsidRPr="008A036F" w:rsidRDefault="0097153F" w:rsidP="00D5517E">
            <w:pPr>
              <w:spacing w:before="60" w:after="60"/>
              <w:ind w:left="97" w:hanging="45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</w:p>
        </w:tc>
      </w:tr>
      <w:tr w:rsidR="0097153F" w:rsidRPr="009E0D32" w14:paraId="042D91A2" w14:textId="77777777" w:rsidTr="0025573C">
        <w:trPr>
          <w:trHeight w:val="390"/>
        </w:trPr>
        <w:tc>
          <w:tcPr>
            <w:tcW w:w="1662" w:type="dxa"/>
            <w:shd w:val="clear" w:color="auto" w:fill="E7E6E6" w:themeFill="background2"/>
            <w:noWrap/>
          </w:tcPr>
          <w:p w14:paraId="285AACFB" w14:textId="22A2D620" w:rsidR="0097153F" w:rsidRPr="008A036F" w:rsidRDefault="00A3238F" w:rsidP="00D5517E">
            <w:pPr>
              <w:spacing w:before="60" w:after="60"/>
              <w:ind w:hanging="351"/>
              <w:jc w:val="center"/>
              <w:rPr>
                <w:rFonts w:ascii="Calibri" w:hAnsi="Calibri" w:cs="Calibri"/>
                <w:i/>
                <w:iCs/>
                <w:strike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29050</w:t>
            </w:r>
          </w:p>
        </w:tc>
        <w:tc>
          <w:tcPr>
            <w:tcW w:w="6991" w:type="dxa"/>
            <w:shd w:val="clear" w:color="auto" w:fill="E7E6E6" w:themeFill="background2"/>
            <w:noWrap/>
          </w:tcPr>
          <w:p w14:paraId="39AADC18" w14:textId="75067FBB" w:rsidR="0097153F" w:rsidRPr="008A036F" w:rsidRDefault="00A3238F" w:rsidP="00D5517E">
            <w:pPr>
              <w:spacing w:before="60" w:after="60"/>
              <w:ind w:left="85"/>
              <w:rPr>
                <w:rFonts w:ascii="Calibri" w:hAnsi="Calibri" w:cs="Calibri"/>
                <w:i/>
                <w:iCs/>
                <w:strike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Analyse the impact(s</w:t>
            </w:r>
            <w:r w:rsidR="00B329C7"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)</w:t>
            </w: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 xml:space="preserve"> of internal and external influences, and assess their consequence(s) for a business entity</w:t>
            </w:r>
          </w:p>
        </w:tc>
        <w:tc>
          <w:tcPr>
            <w:tcW w:w="723" w:type="dxa"/>
            <w:shd w:val="clear" w:color="auto" w:fill="FFF2CC" w:themeFill="accent4" w:themeFillTint="33"/>
          </w:tcPr>
          <w:p w14:paraId="6ACA666C" w14:textId="38C7F3E1" w:rsidR="0097153F" w:rsidRPr="008A036F" w:rsidRDefault="00A3238F" w:rsidP="00D5517E">
            <w:pPr>
              <w:spacing w:before="60" w:after="60"/>
              <w:ind w:hanging="284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14:paraId="71C8380A" w14:textId="06CE5898" w:rsidR="0097153F" w:rsidRPr="008A036F" w:rsidRDefault="00F60F5E" w:rsidP="00D5517E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15</w:t>
            </w:r>
          </w:p>
          <w:p w14:paraId="291ACCBF" w14:textId="77777777" w:rsidR="0097153F" w:rsidRPr="008A036F" w:rsidRDefault="0097153F" w:rsidP="00D5517E">
            <w:pPr>
              <w:spacing w:before="60" w:after="60"/>
              <w:ind w:hanging="232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</w:p>
        </w:tc>
      </w:tr>
      <w:tr w:rsidR="0097153F" w:rsidRPr="0025573C" w14:paraId="0353DC9A" w14:textId="77777777" w:rsidTr="0025573C">
        <w:trPr>
          <w:trHeight w:val="570"/>
        </w:trPr>
        <w:tc>
          <w:tcPr>
            <w:tcW w:w="1662" w:type="dxa"/>
            <w:shd w:val="clear" w:color="auto" w:fill="FFFFFF"/>
            <w:noWrap/>
            <w:hideMark/>
          </w:tcPr>
          <w:p w14:paraId="5A5D779B" w14:textId="58BC983A" w:rsidR="0097153F" w:rsidRPr="008A036F" w:rsidRDefault="0097153F" w:rsidP="00D5517E">
            <w:pPr>
              <w:spacing w:before="60" w:after="60"/>
              <w:ind w:hanging="351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290</w:t>
            </w:r>
            <w:r w:rsidR="00A3238F"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51</w:t>
            </w:r>
          </w:p>
        </w:tc>
        <w:tc>
          <w:tcPr>
            <w:tcW w:w="6991" w:type="dxa"/>
            <w:shd w:val="clear" w:color="auto" w:fill="FFFFFF"/>
            <w:noWrap/>
            <w:hideMark/>
          </w:tcPr>
          <w:p w14:paraId="4EC24B2D" w14:textId="42A9CA00" w:rsidR="0097153F" w:rsidRPr="008A036F" w:rsidRDefault="00A3238F" w:rsidP="00D5517E">
            <w:pPr>
              <w:spacing w:before="60" w:after="60"/>
              <w:ind w:left="85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Apply</w:t>
            </w:r>
            <w:r w:rsidR="00FC4C35"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 xml:space="preserve"> </w:t>
            </w:r>
            <w:r w:rsidR="00FC4C35"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broad</w:t>
            </w: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 xml:space="preserve"> business knowledge for strategic objectives in a business entity</w:t>
            </w:r>
          </w:p>
        </w:tc>
        <w:tc>
          <w:tcPr>
            <w:tcW w:w="723" w:type="dxa"/>
            <w:shd w:val="clear" w:color="auto" w:fill="E2EFD9"/>
          </w:tcPr>
          <w:p w14:paraId="0ECADD56" w14:textId="77777777" w:rsidR="0097153F" w:rsidRPr="008A036F" w:rsidRDefault="0097153F" w:rsidP="00D5517E">
            <w:pPr>
              <w:spacing w:before="60" w:after="60"/>
              <w:ind w:hanging="284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859" w:type="dxa"/>
            <w:shd w:val="clear" w:color="auto" w:fill="FFFFFF"/>
          </w:tcPr>
          <w:p w14:paraId="1799D382" w14:textId="5A4B4B68" w:rsidR="0097153F" w:rsidRPr="008A036F" w:rsidRDefault="00FC4C35" w:rsidP="00D5517E">
            <w:pPr>
              <w:spacing w:before="60" w:after="60"/>
              <w:ind w:left="97" w:hanging="45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25</w:t>
            </w:r>
          </w:p>
        </w:tc>
      </w:tr>
      <w:tr w:rsidR="0097153F" w:rsidRPr="0025573C" w14:paraId="1C93FC95" w14:textId="77777777" w:rsidTr="0025573C">
        <w:trPr>
          <w:trHeight w:val="285"/>
        </w:trPr>
        <w:tc>
          <w:tcPr>
            <w:tcW w:w="1662" w:type="dxa"/>
            <w:shd w:val="clear" w:color="auto" w:fill="FFFFFF"/>
            <w:noWrap/>
          </w:tcPr>
          <w:p w14:paraId="4342A02A" w14:textId="5628006B" w:rsidR="0097153F" w:rsidRPr="008A036F" w:rsidRDefault="0097153F" w:rsidP="00D5517E">
            <w:pPr>
              <w:spacing w:before="60" w:after="60"/>
              <w:ind w:hanging="351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290</w:t>
            </w:r>
            <w:r w:rsidR="00A3238F"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52</w:t>
            </w:r>
          </w:p>
        </w:tc>
        <w:tc>
          <w:tcPr>
            <w:tcW w:w="6991" w:type="dxa"/>
            <w:shd w:val="clear" w:color="auto" w:fill="FFFFFF"/>
            <w:noWrap/>
          </w:tcPr>
          <w:p w14:paraId="288DF1C6" w14:textId="70CA0458" w:rsidR="0097153F" w:rsidRPr="008A036F" w:rsidRDefault="00A3238F" w:rsidP="00D5517E">
            <w:pPr>
              <w:spacing w:before="60" w:after="60"/>
              <w:ind w:left="85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Contribute at a strategic level to innovation and organisational change within a business entity</w:t>
            </w:r>
          </w:p>
        </w:tc>
        <w:tc>
          <w:tcPr>
            <w:tcW w:w="723" w:type="dxa"/>
            <w:shd w:val="clear" w:color="auto" w:fill="E2EFD9"/>
          </w:tcPr>
          <w:p w14:paraId="688110F8" w14:textId="77777777" w:rsidR="0097153F" w:rsidRPr="008A036F" w:rsidRDefault="0097153F" w:rsidP="00D5517E">
            <w:pPr>
              <w:spacing w:before="60" w:after="60"/>
              <w:ind w:hanging="284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859" w:type="dxa"/>
            <w:shd w:val="clear" w:color="auto" w:fill="FFFFFF"/>
          </w:tcPr>
          <w:p w14:paraId="3A74E458" w14:textId="4E680A20" w:rsidR="0097153F" w:rsidRPr="008A036F" w:rsidRDefault="00FC4C35" w:rsidP="00D5517E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15</w:t>
            </w:r>
          </w:p>
          <w:p w14:paraId="3168CD2D" w14:textId="77777777" w:rsidR="0097153F" w:rsidRPr="008A036F" w:rsidRDefault="0097153F" w:rsidP="00D5517E">
            <w:pPr>
              <w:spacing w:before="60" w:after="60"/>
              <w:ind w:left="97" w:hanging="45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</w:p>
        </w:tc>
      </w:tr>
      <w:tr w:rsidR="00A3238F" w:rsidRPr="0025573C" w14:paraId="6E5CFD09" w14:textId="77777777" w:rsidTr="0025573C">
        <w:trPr>
          <w:trHeight w:val="390"/>
        </w:trPr>
        <w:tc>
          <w:tcPr>
            <w:tcW w:w="1662" w:type="dxa"/>
            <w:shd w:val="clear" w:color="auto" w:fill="FFFFFF"/>
            <w:noWrap/>
          </w:tcPr>
          <w:p w14:paraId="654D6670" w14:textId="6DF009B6" w:rsidR="00A3238F" w:rsidRPr="008A036F" w:rsidRDefault="00A3238F" w:rsidP="00D5517E">
            <w:pPr>
              <w:spacing w:before="60" w:after="60"/>
              <w:ind w:hanging="351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29053</w:t>
            </w:r>
          </w:p>
        </w:tc>
        <w:tc>
          <w:tcPr>
            <w:tcW w:w="6991" w:type="dxa"/>
            <w:shd w:val="clear" w:color="auto" w:fill="FFFFFF"/>
            <w:noWrap/>
          </w:tcPr>
          <w:p w14:paraId="655FD683" w14:textId="6F051466" w:rsidR="00A3238F" w:rsidRPr="008A036F" w:rsidRDefault="00FC4C35" w:rsidP="00D5517E">
            <w:pPr>
              <w:spacing w:before="60" w:after="60"/>
              <w:ind w:left="85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Contribute to a business entity’s strategic objectives and strategic plan</w:t>
            </w:r>
          </w:p>
        </w:tc>
        <w:tc>
          <w:tcPr>
            <w:tcW w:w="723" w:type="dxa"/>
            <w:shd w:val="clear" w:color="auto" w:fill="E2EFD9"/>
          </w:tcPr>
          <w:p w14:paraId="28B55B26" w14:textId="006445FF" w:rsidR="00A3238F" w:rsidRPr="008A036F" w:rsidRDefault="00A3238F" w:rsidP="00D5517E">
            <w:pPr>
              <w:spacing w:before="60" w:after="60"/>
              <w:ind w:hanging="284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859" w:type="dxa"/>
            <w:shd w:val="clear" w:color="auto" w:fill="FFFFFF"/>
          </w:tcPr>
          <w:p w14:paraId="5076886F" w14:textId="4D32D758" w:rsidR="00A3238F" w:rsidRPr="008A036F" w:rsidRDefault="00FC4C35" w:rsidP="00D5517E">
            <w:pPr>
              <w:spacing w:before="60" w:after="60"/>
              <w:ind w:hanging="232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</w:pPr>
            <w:r w:rsidRPr="008A036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NZ"/>
              </w:rPr>
              <w:t>20</w:t>
            </w:r>
          </w:p>
        </w:tc>
      </w:tr>
    </w:tbl>
    <w:p w14:paraId="5DBA2262" w14:textId="292B2F23" w:rsidR="00D17997" w:rsidRDefault="00D17997" w:rsidP="0025573C">
      <w:pPr>
        <w:spacing w:before="0" w:after="0"/>
        <w:ind w:left="720"/>
      </w:pPr>
    </w:p>
    <w:sectPr w:rsidR="00D17997" w:rsidSect="002D2577">
      <w:headerReference w:type="default" r:id="rId13"/>
      <w:footerReference w:type="default" r:id="rId14"/>
      <w:pgSz w:w="11906" w:h="16838" w:code="9"/>
      <w:pgMar w:top="851" w:right="1021" w:bottom="851" w:left="102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AFB8F" w14:textId="77777777" w:rsidR="007833D7" w:rsidRDefault="007833D7" w:rsidP="007833D7">
      <w:pPr>
        <w:spacing w:before="0" w:after="0"/>
      </w:pPr>
      <w:r>
        <w:separator/>
      </w:r>
    </w:p>
  </w:endnote>
  <w:endnote w:type="continuationSeparator" w:id="0">
    <w:p w14:paraId="6BA12A8A" w14:textId="77777777" w:rsidR="007833D7" w:rsidRDefault="007833D7" w:rsidP="007833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0939" w14:textId="3B939355" w:rsidR="007833D7" w:rsidRDefault="002D2577">
    <w:pPr>
      <w:pStyle w:val="Footer"/>
    </w:pPr>
    <w:fldSimple w:instr=" FILENAME   \* MERGEFORMAT ">
      <w:r w:rsidR="00A754AC">
        <w:rPr>
          <w:noProof/>
        </w:rPr>
        <w:t>Landscape of standards aligned to BAT quals June 2021.docx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C1D70" w14:textId="77777777" w:rsidR="007833D7" w:rsidRDefault="007833D7" w:rsidP="007833D7">
      <w:pPr>
        <w:spacing w:before="0" w:after="0"/>
      </w:pPr>
      <w:r>
        <w:separator/>
      </w:r>
    </w:p>
  </w:footnote>
  <w:footnote w:type="continuationSeparator" w:id="0">
    <w:p w14:paraId="5882D21F" w14:textId="77777777" w:rsidR="007833D7" w:rsidRDefault="007833D7" w:rsidP="007833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2830" w14:textId="218840E4" w:rsidR="00D17997" w:rsidRPr="00D17997" w:rsidRDefault="00D17997" w:rsidP="00D17997">
    <w:pPr>
      <w:pStyle w:val="Header"/>
      <w:jc w:val="center"/>
      <w:rPr>
        <w:b/>
        <w:bCs/>
        <w:color w:val="FF0000"/>
        <w:sz w:val="22"/>
        <w:szCs w:val="22"/>
      </w:rPr>
    </w:pPr>
    <w:r w:rsidRPr="00D17997">
      <w:rPr>
        <w:b/>
        <w:bCs/>
        <w:color w:val="FF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66"/>
    <w:rsid w:val="00015B5B"/>
    <w:rsid w:val="00141798"/>
    <w:rsid w:val="001724F1"/>
    <w:rsid w:val="0019438E"/>
    <w:rsid w:val="001B06CA"/>
    <w:rsid w:val="00201FCB"/>
    <w:rsid w:val="00222A60"/>
    <w:rsid w:val="00235935"/>
    <w:rsid w:val="0025573C"/>
    <w:rsid w:val="002A4C3D"/>
    <w:rsid w:val="002D2577"/>
    <w:rsid w:val="002E3598"/>
    <w:rsid w:val="00306DE4"/>
    <w:rsid w:val="00324564"/>
    <w:rsid w:val="00352708"/>
    <w:rsid w:val="004118E8"/>
    <w:rsid w:val="00426851"/>
    <w:rsid w:val="004C7C71"/>
    <w:rsid w:val="004D3822"/>
    <w:rsid w:val="004D6EC7"/>
    <w:rsid w:val="004F011F"/>
    <w:rsid w:val="005020B9"/>
    <w:rsid w:val="00532F80"/>
    <w:rsid w:val="00540BA2"/>
    <w:rsid w:val="00571FB0"/>
    <w:rsid w:val="005736D5"/>
    <w:rsid w:val="005A2F58"/>
    <w:rsid w:val="005A711D"/>
    <w:rsid w:val="005B5C83"/>
    <w:rsid w:val="006468E2"/>
    <w:rsid w:val="00646E08"/>
    <w:rsid w:val="006746C7"/>
    <w:rsid w:val="006A114A"/>
    <w:rsid w:val="006D5F6C"/>
    <w:rsid w:val="006E40C2"/>
    <w:rsid w:val="007243D3"/>
    <w:rsid w:val="00756CFD"/>
    <w:rsid w:val="007833D7"/>
    <w:rsid w:val="007E5A66"/>
    <w:rsid w:val="008A036F"/>
    <w:rsid w:val="00925ECF"/>
    <w:rsid w:val="00971058"/>
    <w:rsid w:val="0097153F"/>
    <w:rsid w:val="009F1DCA"/>
    <w:rsid w:val="00A16B3F"/>
    <w:rsid w:val="00A3238F"/>
    <w:rsid w:val="00A754AC"/>
    <w:rsid w:val="00AE06E5"/>
    <w:rsid w:val="00B329C7"/>
    <w:rsid w:val="00B36170"/>
    <w:rsid w:val="00B454C6"/>
    <w:rsid w:val="00B47E95"/>
    <w:rsid w:val="00B70B73"/>
    <w:rsid w:val="00CA5F3A"/>
    <w:rsid w:val="00D17997"/>
    <w:rsid w:val="00D73775"/>
    <w:rsid w:val="00DA26CB"/>
    <w:rsid w:val="00E12089"/>
    <w:rsid w:val="00E55AA5"/>
    <w:rsid w:val="00E668F6"/>
    <w:rsid w:val="00E770FA"/>
    <w:rsid w:val="00EF2B87"/>
    <w:rsid w:val="00F34D24"/>
    <w:rsid w:val="00F60F5E"/>
    <w:rsid w:val="00F7034D"/>
    <w:rsid w:val="00FA25D9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84F68F"/>
  <w15:chartTrackingRefBased/>
  <w15:docId w15:val="{417154C2-4669-456F-928F-A4A75269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66"/>
    <w:pPr>
      <w:spacing w:before="120" w:after="120" w:line="240" w:lineRule="auto"/>
      <w:ind w:left="284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Guidelines,Rec para,Dot pt,F5 List Paragraph,List Paragraph1,No Spacing1,List Paragraph Char Char Char,Indicator Text,Numbered Para 1,Colorful List - Accent 11,Bullet 1,MAIN CONTENT,List Paragraph12,List Paragraph2,OBC Bull"/>
    <w:basedOn w:val="Normal"/>
    <w:link w:val="ListParagraphChar"/>
    <w:uiPriority w:val="34"/>
    <w:qFormat/>
    <w:rsid w:val="007E5A66"/>
    <w:pPr>
      <w:spacing w:before="0" w:after="0"/>
      <w:ind w:left="720"/>
      <w:contextualSpacing/>
    </w:pPr>
    <w:rPr>
      <w:rFonts w:ascii="Times New Roman" w:eastAsia="SimSun" w:hAnsi="Times New Roman"/>
      <w:sz w:val="24"/>
      <w:szCs w:val="24"/>
      <w:lang w:val="en-NZ" w:eastAsia="zh-CN"/>
    </w:rPr>
  </w:style>
  <w:style w:type="character" w:customStyle="1" w:styleId="ListParagraphChar">
    <w:name w:val="List Paragraph Char"/>
    <w:aliases w:val="List Paragraph Guidelines Char,Rec para Char,Dot pt Char,F5 List Paragraph Char,List Paragraph1 Char,No Spacing1 Char,List Paragraph Char Char Char Char,Indicator Text Char,Numbered Para 1 Char,Colorful List - Accent 11 Char"/>
    <w:link w:val="ListParagraph"/>
    <w:uiPriority w:val="34"/>
    <w:locked/>
    <w:rsid w:val="007E5A6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33D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3D7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33D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3D7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C6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2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A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qualifications-standards/standards/nzqa-led-standards-reviews-and-developments/business-unit-standards-review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qualifications-standards/qualifications/business-qualifications/" TargetMode="External"/><Relationship Id="rId12" Type="http://schemas.openxmlformats.org/officeDocument/2006/relationships/hyperlink" Target="https://www.nzqa.govt.nz/nzqf/search/viewQualification.do?qual=24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zqa.govt.nz/nzqf/search/viewQualification.do?qual=245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zqa.govt.nz/nzqf/search/viewQualification.do?qual=2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zqa.govt.nz/nzqf/search/viewQualification.do?qual=245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D3B6-B3CA-404B-BDB1-5AFB327A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of standards aligned to NZ BAT quals June 2021</vt:lpstr>
    </vt:vector>
  </TitlesOfParts>
  <Company>NZQA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of standards aligned to NZ BAT quals June 2021</dc:title>
  <dc:subject>Business admin unit standards and quals</dc:subject>
  <dc:creator>NZQA NQS</dc:creator>
  <cp:keywords/>
  <dc:description/>
  <cp:lastModifiedBy>Diana Garrett</cp:lastModifiedBy>
  <cp:revision>10</cp:revision>
  <cp:lastPrinted>2021-06-11T03:26:00Z</cp:lastPrinted>
  <dcterms:created xsi:type="dcterms:W3CDTF">2021-06-09T01:16:00Z</dcterms:created>
  <dcterms:modified xsi:type="dcterms:W3CDTF">2021-06-11T03:26:00Z</dcterms:modified>
</cp:coreProperties>
</file>