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239" w14:textId="77777777" w:rsidR="0040548A" w:rsidRDefault="0040548A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"/>
        <w:gridCol w:w="2211"/>
        <w:gridCol w:w="18"/>
        <w:gridCol w:w="6157"/>
        <w:gridCol w:w="1543"/>
      </w:tblGrid>
      <w:tr w:rsidR="0040548A" w14:paraId="2CEF623D" w14:textId="77777777" w:rsidTr="00F32305">
        <w:trPr>
          <w:gridBefore w:val="1"/>
          <w:gridAfter w:val="1"/>
          <w:wBefore w:w="53" w:type="dxa"/>
          <w:wAfter w:w="1543" w:type="dxa"/>
          <w:trHeight w:val="1093"/>
        </w:trPr>
        <w:tc>
          <w:tcPr>
            <w:tcW w:w="2229" w:type="dxa"/>
            <w:gridSpan w:val="2"/>
          </w:tcPr>
          <w:p w14:paraId="026E7321" w14:textId="2167CF60" w:rsidR="0040548A" w:rsidRDefault="000436D1">
            <w:pPr>
              <w:pStyle w:val="TableParagraph"/>
              <w:spacing w:before="0" w:line="357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Sexual</w:t>
            </w:r>
            <w:r w:rsidR="007047EF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Harm</w:t>
            </w:r>
          </w:p>
          <w:p w14:paraId="2CEF623A" w14:textId="66EB12F9" w:rsidR="000436D1" w:rsidRDefault="000436D1">
            <w:pPr>
              <w:pStyle w:val="TableParagraph"/>
              <w:spacing w:before="0" w:line="357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Prevention </w:t>
            </w:r>
            <w:r w:rsidR="00F050EA">
              <w:rPr>
                <w:b/>
                <w:sz w:val="32"/>
              </w:rPr>
              <w:t>1</w:t>
            </w:r>
          </w:p>
        </w:tc>
        <w:tc>
          <w:tcPr>
            <w:tcW w:w="6157" w:type="dxa"/>
          </w:tcPr>
          <w:p w14:paraId="2CEF623C" w14:textId="16CA44FD" w:rsidR="0040548A" w:rsidRDefault="00274EC9">
            <w:pPr>
              <w:pStyle w:val="TableParagraph"/>
              <w:spacing w:before="0" w:line="348" w:lineRule="exact"/>
              <w:ind w:left="774"/>
              <w:rPr>
                <w:b/>
                <w:sz w:val="32"/>
              </w:rPr>
            </w:pPr>
            <w:r>
              <w:rPr>
                <w:b/>
                <w:sz w:val="32"/>
              </w:rPr>
              <w:t>Ability to create and maintain a</w:t>
            </w:r>
            <w:r w:rsidR="00667834">
              <w:rPr>
                <w:b/>
                <w:sz w:val="32"/>
              </w:rPr>
              <w:t>n</w:t>
            </w:r>
            <w:r>
              <w:rPr>
                <w:b/>
                <w:sz w:val="32"/>
              </w:rPr>
              <w:t xml:space="preserve"> environment </w:t>
            </w:r>
            <w:r w:rsidR="00670E71">
              <w:rPr>
                <w:b/>
                <w:sz w:val="32"/>
              </w:rPr>
              <w:t>safe from sexual harm for c</w:t>
            </w:r>
            <w:r w:rsidR="00CB0154">
              <w:rPr>
                <w:b/>
                <w:sz w:val="32"/>
              </w:rPr>
              <w:t>ustomers and self in a workplace</w:t>
            </w:r>
          </w:p>
        </w:tc>
      </w:tr>
      <w:tr w:rsidR="0040548A" w14:paraId="2CEF6242" w14:textId="77777777" w:rsidTr="00F32305">
        <w:trPr>
          <w:trHeight w:val="544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CEF6240" w14:textId="77777777" w:rsidR="0040548A" w:rsidRDefault="00F815FE">
            <w:pPr>
              <w:pStyle w:val="TableParagraph"/>
              <w:spacing w:before="88"/>
            </w:pPr>
            <w:proofErr w:type="spellStart"/>
            <w:r>
              <w:rPr>
                <w:b/>
              </w:rPr>
              <w:t>Kaupae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Level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EF6241" w14:textId="108EE105" w:rsidR="0040548A" w:rsidRDefault="00A92F61">
            <w:pPr>
              <w:pStyle w:val="TableParagraph"/>
              <w:spacing w:before="86"/>
            </w:pPr>
            <w:r>
              <w:t>3</w:t>
            </w:r>
          </w:p>
        </w:tc>
      </w:tr>
      <w:tr w:rsidR="0040548A" w14:paraId="2CEF6245" w14:textId="77777777" w:rsidTr="00F32305">
        <w:trPr>
          <w:trHeight w:val="542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CEF6243" w14:textId="77777777" w:rsidR="0040548A" w:rsidRDefault="00F815FE">
            <w:pPr>
              <w:pStyle w:val="TableParagraph"/>
              <w:spacing w:before="86"/>
            </w:pPr>
            <w:proofErr w:type="spellStart"/>
            <w:r>
              <w:rPr>
                <w:b/>
              </w:rPr>
              <w:t>Whiwhinga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Credit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EF6244" w14:textId="27F69341" w:rsidR="0040548A" w:rsidRDefault="00CB0154">
            <w:pPr>
              <w:pStyle w:val="TableParagraph"/>
              <w:spacing w:before="84"/>
            </w:pPr>
            <w:r>
              <w:t>4</w:t>
            </w:r>
          </w:p>
        </w:tc>
      </w:tr>
      <w:tr w:rsidR="0040548A" w14:paraId="2CEF6249" w14:textId="77777777" w:rsidTr="00F32305">
        <w:trPr>
          <w:trHeight w:val="1542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CEF6246" w14:textId="77777777" w:rsidR="0040548A" w:rsidRDefault="00F815FE">
            <w:pPr>
              <w:pStyle w:val="TableParagraph"/>
              <w:spacing w:before="88"/>
            </w:pPr>
            <w:proofErr w:type="spellStart"/>
            <w:r>
              <w:rPr>
                <w:b/>
              </w:rPr>
              <w:t>Whāinga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Purpose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EF6248" w14:textId="1AA533B3" w:rsidR="0040548A" w:rsidRDefault="003635BB">
            <w:pPr>
              <w:pStyle w:val="TableParagraph"/>
              <w:spacing w:before="118" w:line="355" w:lineRule="auto"/>
              <w:ind w:right="509"/>
            </w:pPr>
            <w:r w:rsidRPr="003635BB">
              <w:t xml:space="preserve">To provide staff </w:t>
            </w:r>
            <w:r w:rsidR="00B57D27">
              <w:t xml:space="preserve">in workplaces in Aotearoa </w:t>
            </w:r>
            <w:r w:rsidR="00B74F35">
              <w:t xml:space="preserve">with the skills </w:t>
            </w:r>
            <w:r w:rsidRPr="003635BB">
              <w:t>to</w:t>
            </w:r>
            <w:r w:rsidR="008F62A4">
              <w:t xml:space="preserve"> </w:t>
            </w:r>
            <w:proofErr w:type="gramStart"/>
            <w:r w:rsidR="008F62A4">
              <w:t xml:space="preserve">prevent, </w:t>
            </w:r>
            <w:r w:rsidR="005511DF">
              <w:t>and</w:t>
            </w:r>
            <w:proofErr w:type="gramEnd"/>
            <w:r w:rsidR="005511DF">
              <w:t xml:space="preserve"> </w:t>
            </w:r>
            <w:r w:rsidRPr="003635BB">
              <w:t xml:space="preserve">recognise and </w:t>
            </w:r>
            <w:r w:rsidR="00B74F35">
              <w:t>respond to</w:t>
            </w:r>
            <w:r w:rsidR="00BC248E">
              <w:t xml:space="preserve"> sexual </w:t>
            </w:r>
            <w:r w:rsidRPr="003635BB">
              <w:t>harm</w:t>
            </w:r>
            <w:r w:rsidR="00C70887">
              <w:t>.</w:t>
            </w:r>
          </w:p>
        </w:tc>
      </w:tr>
      <w:tr w:rsidR="0040548A" w14:paraId="2CEF624D" w14:textId="77777777" w:rsidTr="00F32305">
        <w:trPr>
          <w:trHeight w:val="1207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CEF624A" w14:textId="77777777" w:rsidR="0040548A" w:rsidRDefault="00F815FE">
            <w:pPr>
              <w:pStyle w:val="TableParagraph"/>
              <w:spacing w:before="87" w:line="288" w:lineRule="auto"/>
              <w:ind w:right="19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Whakaakoranga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me </w:t>
            </w:r>
            <w:proofErr w:type="spellStart"/>
            <w:r>
              <w:rPr>
                <w:b/>
              </w:rPr>
              <w:t>mātua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oti</w:t>
            </w:r>
            <w:proofErr w:type="spellEnd"/>
            <w:r>
              <w:rPr>
                <w:b/>
              </w:rPr>
              <w:t xml:space="preserve"> |</w:t>
            </w:r>
          </w:p>
          <w:p w14:paraId="2CEF624B" w14:textId="77777777" w:rsidR="0040548A" w:rsidRDefault="00F815FE">
            <w:pPr>
              <w:pStyle w:val="TableParagraph"/>
              <w:spacing w:before="55"/>
            </w:pPr>
            <w:r>
              <w:rPr>
                <w:spacing w:val="-2"/>
              </w:rPr>
              <w:t>Pre-requisites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EF624C" w14:textId="6C85BE19" w:rsidR="0040548A" w:rsidRPr="008E321F" w:rsidRDefault="008E321F">
            <w:pPr>
              <w:pStyle w:val="TableParagraph"/>
              <w:spacing w:before="84"/>
              <w:ind w:right="509"/>
              <w:rPr>
                <w:iCs/>
              </w:rPr>
            </w:pPr>
            <w:r>
              <w:rPr>
                <w:iCs/>
              </w:rPr>
              <w:t>N/A</w:t>
            </w:r>
          </w:p>
        </w:tc>
      </w:tr>
      <w:tr w:rsidR="004F699F" w14:paraId="4BDDD52C" w14:textId="77777777" w:rsidTr="00F32305">
        <w:trPr>
          <w:trHeight w:val="1207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0DEBE44F" w14:textId="24004941" w:rsidR="004F699F" w:rsidRDefault="004F699F" w:rsidP="004F699F">
            <w:pPr>
              <w:pStyle w:val="TableParagraph"/>
              <w:spacing w:before="87" w:line="288" w:lineRule="auto"/>
              <w:ind w:right="197"/>
              <w:rPr>
                <w:b/>
                <w:spacing w:val="-2"/>
              </w:rPr>
            </w:pPr>
            <w:r>
              <w:rPr>
                <w:rStyle w:val="normaltextrun"/>
                <w:b/>
                <w:bCs/>
              </w:rPr>
              <w:t xml:space="preserve">Te </w:t>
            </w:r>
            <w:proofErr w:type="spellStart"/>
            <w:r>
              <w:rPr>
                <w:rStyle w:val="normaltextrun"/>
                <w:b/>
                <w:bCs/>
              </w:rPr>
              <w:t>ara</w:t>
            </w:r>
            <w:proofErr w:type="spellEnd"/>
            <w:r>
              <w:rPr>
                <w:rStyle w:val="normaltextrun"/>
                <w:b/>
                <w:bCs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</w:rPr>
              <w:t>ako</w:t>
            </w:r>
            <w:proofErr w:type="spellEnd"/>
            <w:r>
              <w:rPr>
                <w:rStyle w:val="normaltextrun"/>
                <w:b/>
                <w:bCs/>
              </w:rPr>
              <w:t xml:space="preserve"> | </w:t>
            </w:r>
            <w:r>
              <w:rPr>
                <w:rStyle w:val="normaltextrun"/>
              </w:rPr>
              <w:t>Learning Pathway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DA27135" w14:textId="33B16C73" w:rsidR="004F699F" w:rsidRDefault="00AC3883" w:rsidP="004F699F">
            <w:pPr>
              <w:pStyle w:val="TableParagraph"/>
              <w:spacing w:before="84"/>
              <w:ind w:right="509"/>
              <w:rPr>
                <w:iCs/>
              </w:rPr>
            </w:pPr>
            <w:r>
              <w:rPr>
                <w:iCs/>
              </w:rPr>
              <w:t xml:space="preserve">This skill standard </w:t>
            </w:r>
            <w:r w:rsidR="00331C0E">
              <w:rPr>
                <w:iCs/>
              </w:rPr>
              <w:t>build</w:t>
            </w:r>
            <w:r w:rsidR="004B58FC">
              <w:rPr>
                <w:iCs/>
              </w:rPr>
              <w:t xml:space="preserve">s </w:t>
            </w:r>
            <w:r w:rsidR="00F85600">
              <w:rPr>
                <w:iCs/>
              </w:rPr>
              <w:t>competence and confidence</w:t>
            </w:r>
            <w:r w:rsidR="004B58FC">
              <w:rPr>
                <w:iCs/>
              </w:rPr>
              <w:t xml:space="preserve"> of tauira</w:t>
            </w:r>
            <w:r w:rsidR="00F85600">
              <w:rPr>
                <w:iCs/>
              </w:rPr>
              <w:t xml:space="preserve"> in </w:t>
            </w:r>
            <w:proofErr w:type="gramStart"/>
            <w:r w:rsidR="00082413">
              <w:rPr>
                <w:iCs/>
              </w:rPr>
              <w:t>preventing</w:t>
            </w:r>
            <w:r w:rsidR="00CB35BB">
              <w:rPr>
                <w:iCs/>
              </w:rPr>
              <w:t>, and</w:t>
            </w:r>
            <w:proofErr w:type="gramEnd"/>
            <w:r w:rsidR="00CB35BB">
              <w:rPr>
                <w:iCs/>
              </w:rPr>
              <w:t xml:space="preserve"> </w:t>
            </w:r>
            <w:r w:rsidR="00F85600">
              <w:rPr>
                <w:iCs/>
              </w:rPr>
              <w:t>recogni</w:t>
            </w:r>
            <w:r w:rsidR="00082413">
              <w:rPr>
                <w:iCs/>
              </w:rPr>
              <w:t>s</w:t>
            </w:r>
            <w:r w:rsidR="00F85600">
              <w:rPr>
                <w:iCs/>
              </w:rPr>
              <w:t xml:space="preserve">ing and responding to </w:t>
            </w:r>
            <w:r w:rsidR="00477602">
              <w:rPr>
                <w:iCs/>
              </w:rPr>
              <w:t>sexual harm in</w:t>
            </w:r>
            <w:r w:rsidR="00FF5801">
              <w:rPr>
                <w:iCs/>
              </w:rPr>
              <w:t xml:space="preserve"> a wide range of </w:t>
            </w:r>
            <w:r w:rsidR="00B74F39">
              <w:rPr>
                <w:iCs/>
              </w:rPr>
              <w:t xml:space="preserve">employment </w:t>
            </w:r>
            <w:r w:rsidR="00477602">
              <w:rPr>
                <w:iCs/>
              </w:rPr>
              <w:t>context</w:t>
            </w:r>
            <w:r w:rsidR="00CC0774">
              <w:rPr>
                <w:iCs/>
              </w:rPr>
              <w:t>s</w:t>
            </w:r>
            <w:r w:rsidR="00B74F39">
              <w:rPr>
                <w:iCs/>
              </w:rPr>
              <w:t xml:space="preserve">, especially those dealing with </w:t>
            </w:r>
            <w:r w:rsidR="00C54251">
              <w:rPr>
                <w:iCs/>
              </w:rPr>
              <w:t xml:space="preserve">the </w:t>
            </w:r>
            <w:r w:rsidR="00B74F39">
              <w:rPr>
                <w:iCs/>
              </w:rPr>
              <w:t>public or hosting customers.</w:t>
            </w:r>
          </w:p>
        </w:tc>
      </w:tr>
    </w:tbl>
    <w:p w14:paraId="2CEF624F" w14:textId="04AEB2FA" w:rsidR="0040548A" w:rsidRDefault="00F815FE" w:rsidP="00361B98">
      <w:pPr>
        <w:keepNext/>
        <w:spacing w:before="120" w:after="120"/>
        <w:ind w:left="104"/>
      </w:pPr>
      <w:r w:rsidRPr="67886C48">
        <w:rPr>
          <w:b/>
          <w:bCs/>
        </w:rPr>
        <w:lastRenderedPageBreak/>
        <w:t>Hua</w:t>
      </w:r>
      <w:r w:rsidRPr="67886C48">
        <w:rPr>
          <w:b/>
          <w:bCs/>
          <w:spacing w:val="-7"/>
        </w:rPr>
        <w:t xml:space="preserve"> </w:t>
      </w:r>
      <w:r w:rsidRPr="67886C48">
        <w:rPr>
          <w:b/>
          <w:bCs/>
        </w:rPr>
        <w:t>o</w:t>
      </w:r>
      <w:r w:rsidRPr="67886C48">
        <w:rPr>
          <w:b/>
          <w:bCs/>
          <w:spacing w:val="-4"/>
        </w:rPr>
        <w:t xml:space="preserve"> </w:t>
      </w:r>
      <w:proofErr w:type="spellStart"/>
      <w:r w:rsidRPr="67886C48">
        <w:rPr>
          <w:b/>
          <w:bCs/>
        </w:rPr>
        <w:t>te</w:t>
      </w:r>
      <w:proofErr w:type="spellEnd"/>
      <w:r w:rsidRPr="67886C48">
        <w:rPr>
          <w:b/>
          <w:bCs/>
          <w:spacing w:val="-6"/>
        </w:rPr>
        <w:t xml:space="preserve"> </w:t>
      </w:r>
      <w:proofErr w:type="spellStart"/>
      <w:r w:rsidRPr="67886C48">
        <w:rPr>
          <w:b/>
          <w:bCs/>
        </w:rPr>
        <w:t>ako</w:t>
      </w:r>
      <w:proofErr w:type="spellEnd"/>
      <w:r w:rsidRPr="67886C48">
        <w:rPr>
          <w:b/>
          <w:bCs/>
          <w:spacing w:val="-5"/>
        </w:rPr>
        <w:t xml:space="preserve"> </w:t>
      </w:r>
      <w:r w:rsidRPr="67886C48">
        <w:rPr>
          <w:b/>
          <w:bCs/>
        </w:rPr>
        <w:t>me</w:t>
      </w:r>
      <w:r w:rsidRPr="67886C48">
        <w:rPr>
          <w:b/>
          <w:bCs/>
          <w:spacing w:val="-3"/>
        </w:rPr>
        <w:t xml:space="preserve"> </w:t>
      </w:r>
      <w:proofErr w:type="spellStart"/>
      <w:r w:rsidRPr="67886C48">
        <w:rPr>
          <w:b/>
          <w:bCs/>
        </w:rPr>
        <w:t>Paearu</w:t>
      </w:r>
      <w:proofErr w:type="spellEnd"/>
      <w:r w:rsidRPr="67886C48">
        <w:rPr>
          <w:b/>
          <w:bCs/>
          <w:spacing w:val="-5"/>
        </w:rPr>
        <w:t xml:space="preserve"> </w:t>
      </w:r>
      <w:proofErr w:type="spellStart"/>
      <w:r w:rsidRPr="67886C48">
        <w:rPr>
          <w:b/>
          <w:bCs/>
        </w:rPr>
        <w:t>aromatawai</w:t>
      </w:r>
      <w:proofErr w:type="spellEnd"/>
      <w:r w:rsidRPr="67886C48">
        <w:rPr>
          <w:b/>
          <w:bCs/>
          <w:spacing w:val="-4"/>
        </w:rPr>
        <w:t xml:space="preserve"> </w:t>
      </w:r>
      <w:r w:rsidRPr="67886C48">
        <w:rPr>
          <w:b/>
          <w:bCs/>
        </w:rPr>
        <w:t>|</w:t>
      </w:r>
      <w:r w:rsidRPr="67886C48">
        <w:rPr>
          <w:b/>
          <w:bCs/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 w:rsidR="00984084">
        <w:rPr>
          <w:spacing w:val="-2"/>
        </w:rPr>
        <w:t>guidance</w:t>
      </w:r>
    </w:p>
    <w:tbl>
      <w:tblPr>
        <w:tblW w:w="0" w:type="auto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5336"/>
      </w:tblGrid>
      <w:tr w:rsidR="00BF15BD" w14:paraId="1D28A406" w14:textId="77777777" w:rsidTr="46AFEA70">
        <w:trPr>
          <w:trHeight w:val="1010"/>
        </w:trPr>
        <w:tc>
          <w:tcPr>
            <w:tcW w:w="9969" w:type="dxa"/>
            <w:gridSpan w:val="2"/>
            <w:shd w:val="clear" w:color="auto" w:fill="FABF8F" w:themeFill="accent6" w:themeFillTint="99"/>
          </w:tcPr>
          <w:p w14:paraId="632BAA14" w14:textId="7AF3EE17" w:rsidR="00BF15BD" w:rsidRPr="004D40C2" w:rsidRDefault="004D40C2" w:rsidP="00361B98">
            <w:pPr>
              <w:pStyle w:val="TableParagraph"/>
              <w:keepNext/>
              <w:spacing w:before="86" w:line="398" w:lineRule="auto"/>
              <w:ind w:right="777"/>
              <w:rPr>
                <w:bCs/>
              </w:rPr>
            </w:pPr>
            <w:r>
              <w:rPr>
                <w:b/>
              </w:rPr>
              <w:t>Kaupapa</w:t>
            </w:r>
            <w:r w:rsidR="00F32305">
              <w:rPr>
                <w:b/>
              </w:rPr>
              <w:t xml:space="preserve"> |</w:t>
            </w:r>
            <w:r w:rsidR="00F32305">
              <w:rPr>
                <w:b/>
                <w:spacing w:val="-4"/>
              </w:rPr>
              <w:t xml:space="preserve"> </w:t>
            </w:r>
            <w:r>
              <w:rPr>
                <w:bCs/>
              </w:rPr>
              <w:t>Princip</w:t>
            </w:r>
            <w:r w:rsidR="00F32305">
              <w:rPr>
                <w:bCs/>
              </w:rPr>
              <w:t>le</w:t>
            </w:r>
          </w:p>
        </w:tc>
      </w:tr>
      <w:tr w:rsidR="00BF15BD" w14:paraId="51319E5E" w14:textId="77777777" w:rsidTr="46AFEA70">
        <w:trPr>
          <w:trHeight w:val="1010"/>
        </w:trPr>
        <w:tc>
          <w:tcPr>
            <w:tcW w:w="9969" w:type="dxa"/>
            <w:gridSpan w:val="2"/>
            <w:shd w:val="clear" w:color="auto" w:fill="auto"/>
          </w:tcPr>
          <w:p w14:paraId="67E0FCC8" w14:textId="71B492D8" w:rsidR="003D3794" w:rsidRDefault="003D3794" w:rsidP="00361B98">
            <w:pPr>
              <w:pStyle w:val="TableParagraph"/>
              <w:keepNext/>
              <w:spacing w:before="86" w:line="398" w:lineRule="auto"/>
              <w:ind w:right="777"/>
            </w:pPr>
            <w:r w:rsidRPr="003D3794">
              <w:t xml:space="preserve">Sexual harm (to be guided by Sheryl and her team for this definition) is sexual behaviour which uses physical, </w:t>
            </w:r>
            <w:proofErr w:type="gramStart"/>
            <w:r w:rsidRPr="003D3794">
              <w:t>verbal</w:t>
            </w:r>
            <w:proofErr w:type="gramEnd"/>
            <w:r w:rsidRPr="003D3794">
              <w:t xml:space="preserve"> or visual means, and which is unwelcome or offensive and is either repeated or so significant that it is detrimental to another person.</w:t>
            </w:r>
          </w:p>
          <w:p w14:paraId="7CB82179" w14:textId="579F91EC" w:rsidR="00FE45DD" w:rsidRDefault="00794158" w:rsidP="00361B98">
            <w:pPr>
              <w:pStyle w:val="TableParagraph"/>
              <w:keepNext/>
              <w:spacing w:before="86" w:line="398" w:lineRule="auto"/>
              <w:ind w:right="777"/>
              <w:rPr>
                <w:color w:val="000000" w:themeColor="text1"/>
              </w:rPr>
            </w:pPr>
            <w:r>
              <w:t>The principles of manaakitanga, whanaungatanga and kotahitanga must support all learning in this skill standard.</w:t>
            </w:r>
            <w:r w:rsidR="00FE45DD">
              <w:t xml:space="preserve"> </w:t>
            </w:r>
            <w:r w:rsidR="00FE45DD" w:rsidRPr="579E8B3A">
              <w:rPr>
                <w:color w:val="000000" w:themeColor="text1"/>
              </w:rPr>
              <w:t>Manaakitanga, whanaungatanga and kotahitanga are under the Rangatiratanga of mana whenua</w:t>
            </w:r>
            <w:r w:rsidR="00FE45DD">
              <w:rPr>
                <w:color w:val="000000" w:themeColor="text1"/>
              </w:rPr>
              <w:t>.</w:t>
            </w:r>
          </w:p>
          <w:p w14:paraId="3B3DE972" w14:textId="6535F7B0" w:rsidR="00BF15BD" w:rsidRPr="00E448A2" w:rsidRDefault="00FE45DD" w:rsidP="00361B98">
            <w:pPr>
              <w:pStyle w:val="TableParagraph"/>
              <w:keepNext/>
              <w:spacing w:before="0" w:after="100" w:afterAutospacing="1" w:line="398" w:lineRule="auto"/>
              <w:ind w:right="777"/>
            </w:pPr>
            <w:r>
              <w:t xml:space="preserve">The following learning outcomes are established within the </w:t>
            </w:r>
            <w:proofErr w:type="spellStart"/>
            <w:r>
              <w:t>kaupapa</w:t>
            </w:r>
            <w:proofErr w:type="spellEnd"/>
            <w:r>
              <w:t xml:space="preserve"> of understanding </w:t>
            </w:r>
            <w:r w:rsidR="00600835">
              <w:t>that through</w:t>
            </w:r>
            <w:r w:rsidR="00D9723A">
              <w:t xml:space="preserve"> </w:t>
            </w:r>
            <w:proofErr w:type="gramStart"/>
            <w:r w:rsidR="00D9723A">
              <w:t xml:space="preserve">preventing, </w:t>
            </w:r>
            <w:r w:rsidR="0027065A">
              <w:t>and</w:t>
            </w:r>
            <w:proofErr w:type="gramEnd"/>
            <w:r w:rsidR="0027065A">
              <w:t xml:space="preserve"> </w:t>
            </w:r>
            <w:r w:rsidR="00D9723A">
              <w:t xml:space="preserve">recognising and responding to sexual harm </w:t>
            </w:r>
            <w:r w:rsidR="00A16140">
              <w:t xml:space="preserve">you contribute to creating a safer environment for </w:t>
            </w:r>
            <w:r w:rsidR="00330FA1">
              <w:t>your customers</w:t>
            </w:r>
            <w:r w:rsidR="00B1152E">
              <w:t xml:space="preserve"> and your </w:t>
            </w:r>
            <w:r>
              <w:t>community.</w:t>
            </w:r>
          </w:p>
        </w:tc>
      </w:tr>
      <w:tr w:rsidR="0040548A" w14:paraId="2CEF6253" w14:textId="77777777" w:rsidTr="46AFEA70">
        <w:trPr>
          <w:trHeight w:val="1010"/>
        </w:trPr>
        <w:tc>
          <w:tcPr>
            <w:tcW w:w="463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CEF6251" w14:textId="77777777" w:rsidR="0040548A" w:rsidRDefault="00F815FE" w:rsidP="00361B98">
            <w:pPr>
              <w:pStyle w:val="TableParagraph"/>
              <w:keepNext/>
              <w:spacing w:before="86" w:line="398" w:lineRule="auto"/>
              <w:ind w:right="821"/>
            </w:pPr>
            <w:r>
              <w:rPr>
                <w:b/>
              </w:rPr>
              <w:t>Hua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ako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4"/>
              </w:rPr>
              <w:t xml:space="preserve"> </w:t>
            </w: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outcomes You will be able to:</w:t>
            </w:r>
          </w:p>
        </w:tc>
        <w:tc>
          <w:tcPr>
            <w:tcW w:w="533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CEF6252" w14:textId="0A5BBEEC" w:rsidR="0040548A" w:rsidRDefault="00F815FE" w:rsidP="00361B98">
            <w:pPr>
              <w:pStyle w:val="TableParagraph"/>
              <w:keepNext/>
              <w:spacing w:before="86" w:line="398" w:lineRule="auto"/>
              <w:ind w:right="777"/>
            </w:pPr>
            <w:proofErr w:type="spellStart"/>
            <w:r>
              <w:rPr>
                <w:b/>
              </w:rPr>
              <w:t>Paearu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aromatawai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 w:rsidR="00AE4611" w:rsidRPr="579E8B3A">
              <w:rPr>
                <w:color w:val="000000" w:themeColor="text1"/>
              </w:rPr>
              <w:t>You will meet these conditions for the performance of your assessment tasks:</w:t>
            </w:r>
          </w:p>
        </w:tc>
      </w:tr>
      <w:tr w:rsidR="00EC1800" w14:paraId="2CEF6256" w14:textId="77777777" w:rsidTr="46AFEA70">
        <w:trPr>
          <w:trHeight w:val="1200"/>
        </w:trPr>
        <w:tc>
          <w:tcPr>
            <w:tcW w:w="4633" w:type="dxa"/>
          </w:tcPr>
          <w:p w14:paraId="2CEF6254" w14:textId="10AA0899" w:rsidR="00EC1800" w:rsidRDefault="000D6B32" w:rsidP="00361B98">
            <w:pPr>
              <w:pStyle w:val="TableParagraph"/>
              <w:keepNext/>
              <w:numPr>
                <w:ilvl w:val="0"/>
                <w:numId w:val="2"/>
              </w:numPr>
              <w:spacing w:before="86" w:line="285" w:lineRule="auto"/>
              <w:ind w:right="100"/>
            </w:pPr>
            <w:r>
              <w:t xml:space="preserve">Understand </w:t>
            </w:r>
            <w:r w:rsidR="0023018A" w:rsidRPr="2D69C1BE">
              <w:t>sexual harm</w:t>
            </w:r>
            <w:r w:rsidR="001A76A3">
              <w:t xml:space="preserve"> and its impacts </w:t>
            </w:r>
            <w:r w:rsidR="00A231E7">
              <w:t>on</w:t>
            </w:r>
            <w:r w:rsidR="001A76A3">
              <w:t xml:space="preserve"> </w:t>
            </w:r>
            <w:r w:rsidR="001A76A3" w:rsidRPr="00B854EB">
              <w:t>victims</w:t>
            </w:r>
            <w:r w:rsidR="00491EE2">
              <w:t>-survivors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14:paraId="064D4083" w14:textId="449FDD22" w:rsidR="00EC1800" w:rsidRDefault="00117B77" w:rsidP="00361B98">
            <w:pPr>
              <w:pStyle w:val="TableParagraph"/>
              <w:keepNext/>
              <w:numPr>
                <w:ilvl w:val="0"/>
                <w:numId w:val="5"/>
              </w:numPr>
              <w:spacing w:before="86"/>
              <w:ind w:left="363" w:right="219" w:hanging="283"/>
            </w:pPr>
            <w:r>
              <w:t>ability to describe</w:t>
            </w:r>
            <w:r w:rsidR="00EB4AD7">
              <w:t xml:space="preserve"> and </w:t>
            </w:r>
            <w:r w:rsidR="0091506A">
              <w:t>explain harmful</w:t>
            </w:r>
            <w:r>
              <w:t xml:space="preserve"> sexual behaviour and its effects on </w:t>
            </w:r>
            <w:r w:rsidR="001A76A3" w:rsidRPr="00F21E37">
              <w:t>victims</w:t>
            </w:r>
            <w:r w:rsidR="00491EE2">
              <w:t>-</w:t>
            </w:r>
            <w:proofErr w:type="gramStart"/>
            <w:r w:rsidR="00491EE2">
              <w:t>survivors</w:t>
            </w:r>
            <w:proofErr w:type="gramEnd"/>
          </w:p>
          <w:p w14:paraId="47B33076" w14:textId="2D8588A9" w:rsidR="008B1399" w:rsidRDefault="00EB4AD7" w:rsidP="00361B98">
            <w:pPr>
              <w:pStyle w:val="TableParagraph"/>
              <w:keepNext/>
              <w:numPr>
                <w:ilvl w:val="0"/>
                <w:numId w:val="5"/>
              </w:numPr>
              <w:spacing w:before="86"/>
              <w:ind w:left="363" w:right="219" w:hanging="283"/>
            </w:pPr>
            <w:r>
              <w:t xml:space="preserve">ability to describe the role of an active </w:t>
            </w:r>
            <w:r w:rsidR="00BC1170">
              <w:t xml:space="preserve">observer in minimizing </w:t>
            </w:r>
            <w:proofErr w:type="gramStart"/>
            <w:r w:rsidR="00BC1170">
              <w:t>harm</w:t>
            </w:r>
            <w:proofErr w:type="gramEnd"/>
          </w:p>
          <w:p w14:paraId="2CEF6255" w14:textId="6E6AF833" w:rsidR="00BC1170" w:rsidRDefault="00BC1170" w:rsidP="00361B98">
            <w:pPr>
              <w:pStyle w:val="TableParagraph"/>
              <w:keepNext/>
              <w:numPr>
                <w:ilvl w:val="0"/>
                <w:numId w:val="5"/>
              </w:numPr>
              <w:spacing w:before="86"/>
              <w:ind w:left="363" w:right="219" w:hanging="283"/>
            </w:pPr>
            <w:r>
              <w:t>ability to explain practical steps t</w:t>
            </w:r>
            <w:r w:rsidR="00D46B5A">
              <w:t>o preventing harm</w:t>
            </w:r>
          </w:p>
        </w:tc>
      </w:tr>
      <w:tr w:rsidR="00EC1800" w14:paraId="602FE4CC" w14:textId="77777777" w:rsidTr="46AFEA70">
        <w:trPr>
          <w:trHeight w:val="851"/>
        </w:trPr>
        <w:tc>
          <w:tcPr>
            <w:tcW w:w="4633" w:type="dxa"/>
          </w:tcPr>
          <w:p w14:paraId="62140A91" w14:textId="480B9A67" w:rsidR="00EC1800" w:rsidRPr="00CD682F" w:rsidRDefault="000E72B2" w:rsidP="00361B98">
            <w:pPr>
              <w:pStyle w:val="ListParagraph"/>
              <w:keepNext/>
              <w:numPr>
                <w:ilvl w:val="0"/>
                <w:numId w:val="2"/>
              </w:numPr>
            </w:pPr>
            <w:r>
              <w:t>Have k</w:t>
            </w:r>
            <w:r w:rsidR="004E7379">
              <w:t>nowledge of appropriate responses to disclosures of sexual harm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14:paraId="0A07CA11" w14:textId="77777777" w:rsidR="00EC1800" w:rsidRDefault="0091506A" w:rsidP="00361B98">
            <w:pPr>
              <w:pStyle w:val="TableParagraph"/>
              <w:keepNext/>
              <w:numPr>
                <w:ilvl w:val="0"/>
                <w:numId w:val="6"/>
              </w:numPr>
              <w:spacing w:before="141"/>
              <w:ind w:left="363" w:right="777" w:hanging="283"/>
            </w:pPr>
            <w:r>
              <w:t xml:space="preserve">ability to describe and explain safe and appropriate ways of responding to sexual </w:t>
            </w:r>
            <w:proofErr w:type="gramStart"/>
            <w:r>
              <w:t>harm</w:t>
            </w:r>
            <w:proofErr w:type="gramEnd"/>
          </w:p>
          <w:p w14:paraId="35E653F6" w14:textId="2138A65F" w:rsidR="00812D63" w:rsidRPr="00CD682F" w:rsidRDefault="00812D63" w:rsidP="00361B98">
            <w:pPr>
              <w:pStyle w:val="TableParagraph"/>
              <w:keepNext/>
              <w:numPr>
                <w:ilvl w:val="0"/>
                <w:numId w:val="6"/>
              </w:numPr>
              <w:spacing w:before="141"/>
              <w:ind w:left="363" w:right="777" w:hanging="283"/>
            </w:pPr>
            <w:r>
              <w:t xml:space="preserve">the ability to describe and explain </w:t>
            </w:r>
            <w:r w:rsidR="000A1D36">
              <w:t>the impacts of trauma and supporting people who have experience trauma</w:t>
            </w:r>
          </w:p>
        </w:tc>
      </w:tr>
      <w:tr w:rsidR="00402DF8" w14:paraId="468AD5EC" w14:textId="77777777" w:rsidTr="46AFEA70">
        <w:trPr>
          <w:trHeight w:val="851"/>
        </w:trPr>
        <w:tc>
          <w:tcPr>
            <w:tcW w:w="4633" w:type="dxa"/>
          </w:tcPr>
          <w:p w14:paraId="5A0CD9C1" w14:textId="139B06E6" w:rsidR="00402DF8" w:rsidRPr="00CD682F" w:rsidRDefault="005634F8" w:rsidP="00361B98">
            <w:pPr>
              <w:pStyle w:val="ListParagraph"/>
              <w:keepNext/>
              <w:numPr>
                <w:ilvl w:val="0"/>
                <w:numId w:val="2"/>
              </w:numPr>
            </w:pPr>
            <w:r>
              <w:t>Have k</w:t>
            </w:r>
            <w:r w:rsidR="00B43D10" w:rsidRPr="00B43D10">
              <w:t>nowledge of establishing robust personal and professional boundaries for sexual harm prevention</w:t>
            </w:r>
          </w:p>
        </w:tc>
        <w:tc>
          <w:tcPr>
            <w:tcW w:w="5336" w:type="dxa"/>
          </w:tcPr>
          <w:p w14:paraId="43DB511C" w14:textId="1CFDB551" w:rsidR="00402DF8" w:rsidRDefault="001A2FFE" w:rsidP="00361B98">
            <w:pPr>
              <w:pStyle w:val="TableParagraph"/>
              <w:keepNext/>
              <w:numPr>
                <w:ilvl w:val="0"/>
                <w:numId w:val="7"/>
              </w:numPr>
              <w:spacing w:before="141"/>
              <w:ind w:left="363" w:right="777" w:hanging="283"/>
            </w:pPr>
            <w:r>
              <w:t xml:space="preserve">ability to explain methods for establishing </w:t>
            </w:r>
            <w:r w:rsidR="001700B4">
              <w:t xml:space="preserve">healthy and appropriate </w:t>
            </w:r>
            <w:r>
              <w:t xml:space="preserve">personal </w:t>
            </w:r>
            <w:proofErr w:type="gramStart"/>
            <w:r>
              <w:t>boundaries</w:t>
            </w:r>
            <w:proofErr w:type="gramEnd"/>
          </w:p>
          <w:p w14:paraId="3A0AAC90" w14:textId="3B7B4423" w:rsidR="00B550DB" w:rsidRPr="00CD682F" w:rsidRDefault="00B550DB" w:rsidP="00361B98">
            <w:pPr>
              <w:pStyle w:val="TableParagraph"/>
              <w:keepNext/>
              <w:numPr>
                <w:ilvl w:val="0"/>
                <w:numId w:val="7"/>
              </w:numPr>
              <w:spacing w:before="141"/>
              <w:ind w:left="363" w:right="777" w:hanging="283"/>
            </w:pPr>
            <w:r>
              <w:t xml:space="preserve">ability to explain </w:t>
            </w:r>
            <w:r w:rsidR="001700B4">
              <w:t xml:space="preserve">healthy and </w:t>
            </w:r>
            <w:r>
              <w:t>professional boundaries</w:t>
            </w:r>
          </w:p>
        </w:tc>
      </w:tr>
      <w:tr w:rsidR="00984084" w14:paraId="71B5D903" w14:textId="77777777" w:rsidTr="46AFEA70">
        <w:trPr>
          <w:trHeight w:val="851"/>
        </w:trPr>
        <w:tc>
          <w:tcPr>
            <w:tcW w:w="9969" w:type="dxa"/>
            <w:gridSpan w:val="2"/>
            <w:shd w:val="clear" w:color="auto" w:fill="FABF8F" w:themeFill="accent6" w:themeFillTint="99"/>
          </w:tcPr>
          <w:p w14:paraId="710897D6" w14:textId="46ED08A3" w:rsidR="00984084" w:rsidRDefault="00A612CE" w:rsidP="00361B98">
            <w:pPr>
              <w:pStyle w:val="TableParagraph"/>
              <w:keepNext/>
              <w:spacing w:before="141"/>
              <w:ind w:left="429" w:right="777" w:hanging="322"/>
            </w:pPr>
            <w:proofErr w:type="spellStart"/>
            <w:r w:rsidRPr="00A612CE">
              <w:rPr>
                <w:b/>
                <w:bCs/>
              </w:rPr>
              <w:t>Whakatauira</w:t>
            </w:r>
            <w:proofErr w:type="spellEnd"/>
            <w:r w:rsidR="004B1DB2">
              <w:rPr>
                <w:b/>
              </w:rPr>
              <w:t xml:space="preserve"> |</w:t>
            </w:r>
            <w:r w:rsidR="004B1DB2">
              <w:rPr>
                <w:b/>
                <w:spacing w:val="-4"/>
              </w:rPr>
              <w:t xml:space="preserve"> </w:t>
            </w:r>
            <w:r w:rsidR="00DF422A">
              <w:t>Example activities</w:t>
            </w:r>
          </w:p>
        </w:tc>
      </w:tr>
      <w:tr w:rsidR="00984084" w14:paraId="544BE027" w14:textId="77777777" w:rsidTr="46AFEA70">
        <w:trPr>
          <w:trHeight w:val="4035"/>
        </w:trPr>
        <w:tc>
          <w:tcPr>
            <w:tcW w:w="9969" w:type="dxa"/>
            <w:gridSpan w:val="2"/>
          </w:tcPr>
          <w:p w14:paraId="31FBE83B" w14:textId="77777777" w:rsidR="00984084" w:rsidRDefault="00267FA0" w:rsidP="00361B98">
            <w:pPr>
              <w:keepNext/>
            </w:pPr>
            <w:r>
              <w:lastRenderedPageBreak/>
              <w:t xml:space="preserve">Various of the </w:t>
            </w:r>
            <w:proofErr w:type="spellStart"/>
            <w:r>
              <w:t>Ohu</w:t>
            </w:r>
            <w:proofErr w:type="spellEnd"/>
            <w:r>
              <w:t xml:space="preserve"> </w:t>
            </w:r>
            <w:proofErr w:type="spellStart"/>
            <w:r w:rsidR="00B550DB">
              <w:t>Ahum</w:t>
            </w:r>
            <w:r>
              <w:t>ahi</w:t>
            </w:r>
            <w:proofErr w:type="spellEnd"/>
            <w:r>
              <w:t xml:space="preserve"> will create sector</w:t>
            </w:r>
            <w:r w:rsidR="00C01A76">
              <w:t>-</w:t>
            </w:r>
            <w:r>
              <w:t>spe</w:t>
            </w:r>
            <w:r w:rsidR="00C01A76">
              <w:t xml:space="preserve">cific scenarios </w:t>
            </w:r>
            <w:r w:rsidR="00697F24">
              <w:t xml:space="preserve">and activities </w:t>
            </w:r>
            <w:r w:rsidR="00C01A76">
              <w:t>to guide assessment.</w:t>
            </w:r>
          </w:p>
          <w:p w14:paraId="70D08B3F" w14:textId="77777777" w:rsidR="007878A7" w:rsidRDefault="007878A7" w:rsidP="00361B98">
            <w:pPr>
              <w:keepNext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It is not appropriate or possible to demonstrate the knowledge and skills for sexual harm prevention in actual situations. Therefore, realistic scenario enactments or discussion of scenarios may be used for assessment.</w:t>
            </w:r>
          </w:p>
          <w:p w14:paraId="3C982569" w14:textId="6D511E8B" w:rsidR="00F04333" w:rsidRDefault="00F04333" w:rsidP="00361B98">
            <w:pPr>
              <w:keepNext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As</w:t>
            </w:r>
            <w:r w:rsidR="009051C3">
              <w:rPr>
                <w:rStyle w:val="normaltextrun"/>
                <w:color w:val="000000"/>
                <w:shd w:val="clear" w:color="auto" w:fill="FFFFFF"/>
              </w:rPr>
              <w:t>s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essment </w:t>
            </w:r>
            <w:r w:rsidR="00735B7F">
              <w:rPr>
                <w:rStyle w:val="normaltextrun"/>
                <w:color w:val="000000"/>
                <w:shd w:val="clear" w:color="auto" w:fill="FFFFFF"/>
              </w:rPr>
              <w:t>may</w:t>
            </w:r>
            <w:r w:rsidR="009051C3">
              <w:rPr>
                <w:rStyle w:val="normaltextrun"/>
                <w:color w:val="000000"/>
                <w:shd w:val="clear" w:color="auto" w:fill="FFFFFF"/>
              </w:rPr>
              <w:t xml:space="preserve"> be based on practical assessments:</w:t>
            </w:r>
          </w:p>
          <w:p w14:paraId="7F1BA14F" w14:textId="13BC7073" w:rsidR="009051C3" w:rsidRDefault="00473369" w:rsidP="009051C3">
            <w:pPr>
              <w:pStyle w:val="ListParagraph"/>
              <w:keepNext/>
              <w:numPr>
                <w:ilvl w:val="0"/>
                <w:numId w:val="9"/>
              </w:num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Role-plays and </w:t>
            </w:r>
            <w:r w:rsidR="007103AF">
              <w:rPr>
                <w:rStyle w:val="normaltextrun"/>
                <w:color w:val="000000"/>
                <w:shd w:val="clear" w:color="auto" w:fill="FFFFFF"/>
              </w:rPr>
              <w:t>simulations</w:t>
            </w:r>
          </w:p>
          <w:p w14:paraId="3F32A805" w14:textId="41E1654B" w:rsidR="007103AF" w:rsidRDefault="007103AF" w:rsidP="009051C3">
            <w:pPr>
              <w:pStyle w:val="ListParagraph"/>
              <w:keepNext/>
              <w:numPr>
                <w:ilvl w:val="0"/>
                <w:numId w:val="9"/>
              </w:num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Observation of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ākonga’s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behaviour</w:t>
            </w:r>
          </w:p>
          <w:p w14:paraId="7EF7B9D8" w14:textId="57BF49F4" w:rsidR="00D6327A" w:rsidRDefault="00D6327A" w:rsidP="009051C3">
            <w:pPr>
              <w:pStyle w:val="ListParagraph"/>
              <w:keepNext/>
              <w:numPr>
                <w:ilvl w:val="0"/>
                <w:numId w:val="9"/>
              </w:num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Oral assessment</w:t>
            </w:r>
            <w:r w:rsidR="000D3EDC">
              <w:rPr>
                <w:rStyle w:val="normaltextrun"/>
                <w:color w:val="000000"/>
                <w:shd w:val="clear" w:color="auto" w:fill="FFFFFF"/>
              </w:rPr>
              <w:t>s, such as presentation</w:t>
            </w:r>
            <w:r w:rsidR="00C97E24">
              <w:rPr>
                <w:rStyle w:val="normaltextrun"/>
                <w:color w:val="000000"/>
                <w:shd w:val="clear" w:color="auto" w:fill="FFFFFF"/>
              </w:rPr>
              <w:t xml:space="preserve">s, </w:t>
            </w:r>
            <w:proofErr w:type="gramStart"/>
            <w:r w:rsidR="00C97E24">
              <w:rPr>
                <w:rStyle w:val="normaltextrun"/>
                <w:color w:val="000000"/>
                <w:shd w:val="clear" w:color="auto" w:fill="FFFFFF"/>
              </w:rPr>
              <w:t>debates</w:t>
            </w:r>
            <w:proofErr w:type="gramEnd"/>
            <w:r w:rsidR="00C97E24">
              <w:rPr>
                <w:rStyle w:val="normaltextrun"/>
                <w:color w:val="000000"/>
                <w:shd w:val="clear" w:color="auto" w:fill="FFFFFF"/>
              </w:rPr>
              <w:t xml:space="preserve"> or discussions</w:t>
            </w:r>
          </w:p>
          <w:p w14:paraId="608503DC" w14:textId="2FC1BFD1" w:rsidR="00393D52" w:rsidRDefault="00393D52" w:rsidP="009051C3">
            <w:pPr>
              <w:pStyle w:val="ListParagraph"/>
              <w:keepNext/>
              <w:numPr>
                <w:ilvl w:val="0"/>
                <w:numId w:val="9"/>
              </w:num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Written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presentations</w:t>
            </w:r>
            <w:proofErr w:type="gramEnd"/>
          </w:p>
          <w:p w14:paraId="58576FE7" w14:textId="77777777" w:rsidR="001C623F" w:rsidRPr="001C623F" w:rsidRDefault="001C623F" w:rsidP="001C623F">
            <w:pPr>
              <w:keepNext/>
              <w:rPr>
                <w:rStyle w:val="normaltextrun"/>
                <w:color w:val="000000"/>
                <w:shd w:val="clear" w:color="auto" w:fill="FFFFFF"/>
              </w:rPr>
            </w:pPr>
          </w:p>
          <w:p w14:paraId="6853340F" w14:textId="7835BA9A" w:rsidR="0050704C" w:rsidRPr="00F97F49" w:rsidRDefault="001C623F" w:rsidP="00361B98">
            <w:pPr>
              <w:keepNext/>
            </w:pPr>
            <w:r>
              <w:rPr>
                <w:rStyle w:val="normaltextrun"/>
                <w:color w:val="000000"/>
                <w:shd w:val="clear" w:color="auto" w:fill="FFFFFF"/>
              </w:rPr>
              <w:t>You must d</w:t>
            </w:r>
            <w:r w:rsidR="007A248F">
              <w:rPr>
                <w:rStyle w:val="normaltextrun"/>
                <w:color w:val="000000"/>
                <w:shd w:val="clear" w:color="auto" w:fill="FFFFFF"/>
              </w:rPr>
              <w:t xml:space="preserve">emonstrate that you have </w:t>
            </w:r>
            <w:r w:rsidR="00AD32E5">
              <w:rPr>
                <w:rStyle w:val="normaltextrun"/>
                <w:color w:val="000000"/>
                <w:shd w:val="clear" w:color="auto" w:fill="FFFFFF"/>
              </w:rPr>
              <w:t xml:space="preserve">a solid plan of action for </w:t>
            </w:r>
            <w:r w:rsidR="00CC2B03">
              <w:rPr>
                <w:rStyle w:val="normaltextrun"/>
                <w:color w:val="000000"/>
                <w:shd w:val="clear" w:color="auto" w:fill="FFFFFF"/>
              </w:rPr>
              <w:t xml:space="preserve">sexual harm prevention for customers </w:t>
            </w:r>
            <w:r w:rsidR="002B6969">
              <w:rPr>
                <w:rStyle w:val="normaltextrun"/>
                <w:color w:val="000000"/>
                <w:shd w:val="clear" w:color="auto" w:fill="FFFFFF"/>
              </w:rPr>
              <w:t xml:space="preserve">or staff </w:t>
            </w:r>
            <w:r w:rsidR="001042C0">
              <w:rPr>
                <w:rStyle w:val="normaltextrun"/>
                <w:color w:val="000000"/>
                <w:shd w:val="clear" w:color="auto" w:fill="FFFFFF"/>
              </w:rPr>
              <w:t xml:space="preserve">or any other person </w:t>
            </w:r>
            <w:r w:rsidR="00CC2B03">
              <w:rPr>
                <w:rStyle w:val="normaltextrun"/>
                <w:color w:val="000000"/>
                <w:shd w:val="clear" w:color="auto" w:fill="FFFFFF"/>
              </w:rPr>
              <w:t xml:space="preserve">to make contact and express their </w:t>
            </w:r>
            <w:r w:rsidR="00AE269E">
              <w:rPr>
                <w:rStyle w:val="normaltextrun"/>
                <w:color w:val="000000"/>
                <w:shd w:val="clear" w:color="auto" w:fill="FFFFFF"/>
              </w:rPr>
              <w:t>situation safely</w:t>
            </w:r>
            <w:r w:rsidR="001042C0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</w:tr>
    </w:tbl>
    <w:p w14:paraId="2CEF6269" w14:textId="77777777" w:rsidR="0040548A" w:rsidRDefault="0040548A">
      <w:pPr>
        <w:sectPr w:rsidR="0040548A">
          <w:footerReference w:type="default" r:id="rId10"/>
          <w:type w:val="continuous"/>
          <w:pgSz w:w="11910" w:h="16840"/>
          <w:pgMar w:top="1160" w:right="860" w:bottom="1160" w:left="860" w:header="0" w:footer="976" w:gutter="0"/>
          <w:pgNumType w:start="1"/>
          <w:cols w:space="720"/>
        </w:sectPr>
      </w:pPr>
    </w:p>
    <w:p w14:paraId="2CEF626A" w14:textId="14342AD8" w:rsidR="0040548A" w:rsidRDefault="00F815FE">
      <w:pPr>
        <w:spacing w:before="74"/>
        <w:ind w:left="104"/>
      </w:pPr>
      <w:proofErr w:type="spellStart"/>
      <w:r>
        <w:rPr>
          <w:b/>
        </w:rPr>
        <w:lastRenderedPageBreak/>
        <w:t>Pārongo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aromatawai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|</w:t>
      </w:r>
      <w:r>
        <w:rPr>
          <w:b/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information</w:t>
      </w:r>
    </w:p>
    <w:p w14:paraId="2CEF626B" w14:textId="77777777" w:rsidR="0040548A" w:rsidRDefault="00F815FE" w:rsidP="3CC2A377">
      <w:pPr>
        <w:spacing w:before="167"/>
        <w:ind w:left="104"/>
        <w:rPr>
          <w:i/>
          <w:iCs/>
        </w:rPr>
      </w:pPr>
      <w:r w:rsidRPr="3CC2A377">
        <w:rPr>
          <w:i/>
          <w:iCs/>
        </w:rPr>
        <w:t>Assessment</w:t>
      </w:r>
      <w:r w:rsidRPr="3CC2A377">
        <w:rPr>
          <w:i/>
          <w:iCs/>
          <w:spacing w:val="-2"/>
        </w:rPr>
        <w:t xml:space="preserve"> specifications</w:t>
      </w:r>
    </w:p>
    <w:p w14:paraId="46345EA2" w14:textId="2EC1F92B" w:rsidR="3B0B08F5" w:rsidRDefault="3B0B08F5" w:rsidP="3CC2A377">
      <w:pPr>
        <w:pStyle w:val="BodyText"/>
        <w:spacing w:before="120" w:after="120"/>
      </w:pPr>
      <w:r w:rsidRPr="3CC2A377">
        <w:rPr>
          <w:color w:val="000000" w:themeColor="text1"/>
        </w:rPr>
        <w:t xml:space="preserve">You will be assessed against the outcomes of your learning in a workplace or in training facilities that realistically </w:t>
      </w:r>
      <w:r w:rsidR="005B43E3">
        <w:rPr>
          <w:color w:val="000000" w:themeColor="text1"/>
        </w:rPr>
        <w:t>provide the situation</w:t>
      </w:r>
      <w:r w:rsidR="008D52E7">
        <w:rPr>
          <w:color w:val="000000" w:themeColor="text1"/>
        </w:rPr>
        <w:t>s</w:t>
      </w:r>
      <w:r w:rsidR="005B43E3">
        <w:rPr>
          <w:color w:val="000000" w:themeColor="text1"/>
        </w:rPr>
        <w:t xml:space="preserve"> and scenarios </w:t>
      </w:r>
      <w:r w:rsidR="00B476D2">
        <w:rPr>
          <w:color w:val="000000" w:themeColor="text1"/>
        </w:rPr>
        <w:t>relevant to the workplace</w:t>
      </w:r>
      <w:r w:rsidRPr="3CC2A377">
        <w:rPr>
          <w:color w:val="000000" w:themeColor="text1"/>
        </w:rPr>
        <w:t>.</w:t>
      </w:r>
    </w:p>
    <w:p w14:paraId="2CEF6270" w14:textId="5F744065" w:rsidR="0040548A" w:rsidRDefault="00F815FE" w:rsidP="00697F24">
      <w:pPr>
        <w:spacing w:before="120" w:after="120" w:line="398" w:lineRule="auto"/>
        <w:ind w:left="104" w:right="5018"/>
      </w:pPr>
      <w:r>
        <w:rPr>
          <w:b/>
        </w:rPr>
        <w:t>Ngā</w:t>
      </w:r>
      <w:r>
        <w:rPr>
          <w:b/>
          <w:spacing w:val="-6"/>
        </w:rPr>
        <w:t xml:space="preserve"> </w:t>
      </w:r>
      <w:r>
        <w:rPr>
          <w:b/>
        </w:rPr>
        <w:t>momo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whiwhinga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7"/>
        </w:rPr>
        <w:t xml:space="preserve"> </w:t>
      </w:r>
      <w:r>
        <w:t>Grades</w:t>
      </w:r>
      <w:r>
        <w:rPr>
          <w:spacing w:val="-6"/>
        </w:rPr>
        <w:t xml:space="preserve"> </w:t>
      </w:r>
      <w:r>
        <w:t>available Achieved.</w:t>
      </w:r>
    </w:p>
    <w:p w14:paraId="2CEF6272" w14:textId="624E7E24" w:rsidR="0040548A" w:rsidRDefault="00F815FE" w:rsidP="00697F24">
      <w:pPr>
        <w:spacing w:before="120" w:after="120"/>
        <w:ind w:left="104"/>
        <w:rPr>
          <w:spacing w:val="-2"/>
        </w:rPr>
      </w:pPr>
      <w:proofErr w:type="spellStart"/>
      <w:r>
        <w:rPr>
          <w:b/>
        </w:rPr>
        <w:t>Ihirangi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waitohu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5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rPr>
          <w:spacing w:val="-2"/>
        </w:rPr>
        <w:t>content</w:t>
      </w:r>
    </w:p>
    <w:p w14:paraId="784A28F4" w14:textId="29C154DC" w:rsidR="004845FE" w:rsidRDefault="004845FE" w:rsidP="00697F24">
      <w:pPr>
        <w:spacing w:before="120" w:after="120"/>
        <w:ind w:left="104"/>
      </w:pPr>
    </w:p>
    <w:p w14:paraId="2CEF627B" w14:textId="77777777" w:rsidR="0040548A" w:rsidRDefault="00F815FE">
      <w:pPr>
        <w:ind w:left="104"/>
      </w:pPr>
      <w:proofErr w:type="spellStart"/>
      <w:r w:rsidRPr="3CC2A377">
        <w:rPr>
          <w:b/>
          <w:bCs/>
        </w:rPr>
        <w:t>Rauemi</w:t>
      </w:r>
      <w:proofErr w:type="spellEnd"/>
      <w:r w:rsidRPr="3CC2A377">
        <w:rPr>
          <w:b/>
          <w:bCs/>
          <w:spacing w:val="-3"/>
        </w:rPr>
        <w:t xml:space="preserve"> </w:t>
      </w:r>
      <w:r w:rsidRPr="3CC2A377">
        <w:rPr>
          <w:b/>
          <w:bCs/>
        </w:rPr>
        <w:t>|</w:t>
      </w:r>
      <w:r w:rsidRPr="3CC2A377">
        <w:rPr>
          <w:b/>
          <w:bCs/>
          <w:spacing w:val="-2"/>
        </w:rPr>
        <w:t xml:space="preserve"> </w:t>
      </w:r>
      <w:r>
        <w:rPr>
          <w:spacing w:val="-2"/>
        </w:rPr>
        <w:t>Resources</w:t>
      </w:r>
    </w:p>
    <w:p w14:paraId="35A98DCE" w14:textId="77777777" w:rsidR="00963BCA" w:rsidRDefault="00963BCA" w:rsidP="00963BCA">
      <w:pPr>
        <w:widowControl/>
        <w:tabs>
          <w:tab w:val="left" w:pos="567"/>
        </w:tabs>
        <w:autoSpaceDE/>
        <w:autoSpaceDN/>
        <w:contextualSpacing/>
        <w:rPr>
          <w:color w:val="000000" w:themeColor="text1"/>
        </w:rPr>
      </w:pPr>
      <w:r>
        <w:rPr>
          <w:color w:val="000000" w:themeColor="text1"/>
        </w:rPr>
        <w:t xml:space="preserve">Te </w:t>
      </w:r>
      <w:proofErr w:type="spellStart"/>
      <w:r>
        <w:rPr>
          <w:color w:val="000000" w:themeColor="text1"/>
        </w:rPr>
        <w:t>Aorerekura</w:t>
      </w:r>
      <w:proofErr w:type="spellEnd"/>
      <w:r>
        <w:rPr>
          <w:color w:val="000000" w:themeColor="text1"/>
        </w:rPr>
        <w:t xml:space="preserve">. </w:t>
      </w:r>
      <w:r w:rsidRPr="00BA3818">
        <w:rPr>
          <w:i/>
          <w:iCs/>
          <w:color w:val="000000" w:themeColor="text1"/>
        </w:rPr>
        <w:t>The Enduring Spirit of Affection: Family Violence Entry to Expert Capability Framework</w:t>
      </w:r>
    </w:p>
    <w:p w14:paraId="040960A7" w14:textId="241873A4" w:rsidR="711023E9" w:rsidRDefault="711023E9" w:rsidP="00A51634">
      <w:pPr>
        <w:widowControl/>
        <w:tabs>
          <w:tab w:val="left" w:pos="567"/>
        </w:tabs>
        <w:autoSpaceDE/>
        <w:autoSpaceDN/>
        <w:contextualSpacing/>
      </w:pPr>
      <w:r w:rsidRPr="00A51634">
        <w:rPr>
          <w:color w:val="000000" w:themeColor="text1"/>
        </w:rPr>
        <w:t xml:space="preserve">Legislation relevant to this skill standard includes but is not limited to: </w:t>
      </w:r>
      <w:r w:rsidR="00A51634">
        <w:t>Employment Relations Act 2000, Harassment Act 1997, Health and Safety at Work Act 2015, Human Rights Act 1993.</w:t>
      </w:r>
    </w:p>
    <w:p w14:paraId="6B4338AA" w14:textId="79F0530B" w:rsidR="711023E9" w:rsidRDefault="711023E9" w:rsidP="3CC2A377">
      <w:pPr>
        <w:pStyle w:val="BodyText"/>
        <w:spacing w:before="120" w:after="120"/>
        <w:rPr>
          <w:color w:val="000000" w:themeColor="text1"/>
        </w:rPr>
      </w:pPr>
      <w:r w:rsidRPr="3CC2A377">
        <w:rPr>
          <w:color w:val="000000" w:themeColor="text1"/>
        </w:rPr>
        <w:t xml:space="preserve">Any instructions, </w:t>
      </w:r>
      <w:proofErr w:type="gramStart"/>
      <w:r w:rsidRPr="3CC2A377">
        <w:rPr>
          <w:color w:val="000000" w:themeColor="text1"/>
        </w:rPr>
        <w:t>policies</w:t>
      </w:r>
      <w:proofErr w:type="gramEnd"/>
      <w:r w:rsidRPr="3CC2A377">
        <w:rPr>
          <w:color w:val="000000" w:themeColor="text1"/>
        </w:rPr>
        <w:t xml:space="preserve"> or standards whether written or unwritten that are standard and applied in the workplace.</w:t>
      </w:r>
    </w:p>
    <w:p w14:paraId="3B21925F" w14:textId="26E3F8E8" w:rsidR="3CC2A377" w:rsidRDefault="3CC2A377" w:rsidP="3CC2A377">
      <w:pPr>
        <w:spacing w:line="285" w:lineRule="auto"/>
      </w:pPr>
    </w:p>
    <w:p w14:paraId="2CEF627E" w14:textId="608D2FBA" w:rsidR="00087FF2" w:rsidRDefault="00087FF2" w:rsidP="00697F24">
      <w:pPr>
        <w:spacing w:before="120" w:after="120" w:line="285" w:lineRule="auto"/>
        <w:sectPr w:rsidR="00087FF2">
          <w:pgSz w:w="11910" w:h="16840"/>
          <w:pgMar w:top="860" w:right="860" w:bottom="1160" w:left="860" w:header="0" w:footer="976" w:gutter="0"/>
          <w:cols w:space="720"/>
        </w:sectPr>
      </w:pPr>
    </w:p>
    <w:p w14:paraId="2CEF627F" w14:textId="77777777" w:rsidR="0040548A" w:rsidRDefault="00F815FE">
      <w:pPr>
        <w:spacing w:before="74"/>
        <w:ind w:left="104"/>
      </w:pPr>
      <w:proofErr w:type="spellStart"/>
      <w:r w:rsidRPr="67886C48">
        <w:rPr>
          <w:b/>
          <w:bCs/>
        </w:rPr>
        <w:lastRenderedPageBreak/>
        <w:t>Pārongo</w:t>
      </w:r>
      <w:proofErr w:type="spellEnd"/>
      <w:r w:rsidRPr="67886C48">
        <w:rPr>
          <w:b/>
          <w:bCs/>
          <w:spacing w:val="-5"/>
        </w:rPr>
        <w:t xml:space="preserve"> </w:t>
      </w:r>
      <w:proofErr w:type="spellStart"/>
      <w:r w:rsidRPr="67886C48">
        <w:rPr>
          <w:b/>
          <w:bCs/>
        </w:rPr>
        <w:t>Whakaū</w:t>
      </w:r>
      <w:proofErr w:type="spellEnd"/>
      <w:r w:rsidRPr="67886C48">
        <w:rPr>
          <w:b/>
          <w:bCs/>
          <w:spacing w:val="-8"/>
        </w:rPr>
        <w:t xml:space="preserve"> </w:t>
      </w:r>
      <w:proofErr w:type="spellStart"/>
      <w:r w:rsidRPr="67886C48">
        <w:rPr>
          <w:b/>
          <w:bCs/>
        </w:rPr>
        <w:t>Kounga</w:t>
      </w:r>
      <w:proofErr w:type="spellEnd"/>
      <w:r w:rsidRPr="67886C48">
        <w:rPr>
          <w:b/>
          <w:bCs/>
          <w:spacing w:val="-4"/>
        </w:rPr>
        <w:t xml:space="preserve"> </w:t>
      </w:r>
      <w:r w:rsidRPr="67886C48">
        <w:rPr>
          <w:b/>
          <w:bCs/>
        </w:rPr>
        <w:t>|</w:t>
      </w:r>
      <w:r w:rsidRPr="67886C48">
        <w:rPr>
          <w:b/>
          <w:bCs/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CEF6280" w14:textId="77777777" w:rsidR="0040548A" w:rsidRDefault="0040548A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665"/>
      </w:tblGrid>
      <w:tr w:rsidR="0040548A" w14:paraId="2CEF6284" w14:textId="77777777" w:rsidTr="00087FF2">
        <w:trPr>
          <w:trHeight w:val="844"/>
        </w:trPr>
        <w:tc>
          <w:tcPr>
            <w:tcW w:w="3966" w:type="dxa"/>
            <w:shd w:val="clear" w:color="auto" w:fill="FABF8F" w:themeFill="accent6" w:themeFillTint="99"/>
          </w:tcPr>
          <w:p w14:paraId="2CEF6281" w14:textId="77777777" w:rsidR="0040548A" w:rsidRDefault="00F815FE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Ngā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rōpū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whakatau-paerewa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82" w14:textId="77777777" w:rsidR="0040548A" w:rsidRDefault="00F815FE">
            <w:pPr>
              <w:pStyle w:val="TableParagraph"/>
              <w:spacing w:before="47"/>
            </w:pPr>
            <w:r>
              <w:t>Standard</w:t>
            </w:r>
            <w:r>
              <w:rPr>
                <w:spacing w:val="-7"/>
              </w:rPr>
              <w:t xml:space="preserve"> </w:t>
            </w:r>
            <w:r>
              <w:t>Setting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5665" w:type="dxa"/>
          </w:tcPr>
          <w:p w14:paraId="2CEF6283" w14:textId="2DDC4BFF" w:rsidR="0040548A" w:rsidRDefault="00087FF2">
            <w:pPr>
              <w:pStyle w:val="TableParagraph"/>
              <w:ind w:left="105"/>
            </w:pPr>
            <w:r>
              <w:t>Ringa Hora Services WDC</w:t>
            </w:r>
          </w:p>
        </w:tc>
      </w:tr>
      <w:tr w:rsidR="0040548A" w14:paraId="2CEF6287" w14:textId="77777777" w:rsidTr="00087FF2">
        <w:trPr>
          <w:trHeight w:val="841"/>
        </w:trPr>
        <w:tc>
          <w:tcPr>
            <w:tcW w:w="3966" w:type="dxa"/>
            <w:shd w:val="clear" w:color="auto" w:fill="FABF8F" w:themeFill="accent6" w:themeFillTint="99"/>
          </w:tcPr>
          <w:p w14:paraId="2CEF6285" w14:textId="77777777" w:rsidR="0040548A" w:rsidRDefault="00F815FE">
            <w:pPr>
              <w:pStyle w:val="TableParagraph"/>
              <w:spacing w:line="288" w:lineRule="auto"/>
            </w:pPr>
            <w:proofErr w:type="spellStart"/>
            <w:r>
              <w:rPr>
                <w:b/>
              </w:rPr>
              <w:t>Whakaritenga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Rārangi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Paetae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Aromatawai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3"/>
              </w:rPr>
              <w:t xml:space="preserve"> </w:t>
            </w:r>
            <w:r>
              <w:t>DASS</w:t>
            </w:r>
            <w:r>
              <w:rPr>
                <w:spacing w:val="-12"/>
              </w:rPr>
              <w:t xml:space="preserve"> </w:t>
            </w:r>
            <w:r>
              <w:t>classification</w:t>
            </w:r>
          </w:p>
        </w:tc>
        <w:tc>
          <w:tcPr>
            <w:tcW w:w="5665" w:type="dxa"/>
          </w:tcPr>
          <w:p w14:paraId="2CEF6286" w14:textId="096B8E69" w:rsidR="0040548A" w:rsidRDefault="0080178F">
            <w:pPr>
              <w:pStyle w:val="TableParagraph"/>
              <w:spacing w:before="120" w:line="285" w:lineRule="auto"/>
              <w:ind w:left="105" w:right="216"/>
            </w:pPr>
            <w:r w:rsidRPr="0074449C">
              <w:rPr>
                <w:highlight w:val="yellow"/>
              </w:rPr>
              <w:t>Supported Learning &gt; Supported Learning - Personal, Community and Work Skills</w:t>
            </w:r>
          </w:p>
        </w:tc>
      </w:tr>
      <w:tr w:rsidR="0040548A" w14:paraId="2CEF628C" w14:textId="77777777" w:rsidTr="00087FF2">
        <w:trPr>
          <w:trHeight w:val="1262"/>
        </w:trPr>
        <w:tc>
          <w:tcPr>
            <w:tcW w:w="3966" w:type="dxa"/>
            <w:shd w:val="clear" w:color="auto" w:fill="FABF8F" w:themeFill="accent6" w:themeFillTint="99"/>
          </w:tcPr>
          <w:p w14:paraId="2CEF6288" w14:textId="77777777" w:rsidR="0040548A" w:rsidRDefault="00F815FE">
            <w:pPr>
              <w:pStyle w:val="TableParagraph"/>
              <w:spacing w:before="120" w:line="288" w:lineRule="auto"/>
              <w:ind w:right="128"/>
              <w:rPr>
                <w:b/>
              </w:rPr>
            </w:pPr>
            <w:r>
              <w:rPr>
                <w:b/>
              </w:rPr>
              <w:t>Ko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tohutoro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ngā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Whakaritenga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Whakamanatanga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te</w:t>
            </w:r>
            <w:proofErr w:type="spellEnd"/>
          </w:p>
          <w:p w14:paraId="2CEF6289" w14:textId="77777777" w:rsidR="0040548A" w:rsidRDefault="00F815FE">
            <w:pPr>
              <w:pStyle w:val="TableParagraph"/>
              <w:spacing w:before="0" w:line="248" w:lineRule="exact"/>
            </w:pPr>
            <w:proofErr w:type="spellStart"/>
            <w:r>
              <w:rPr>
                <w:b/>
              </w:rPr>
              <w:t>Whakaōritenga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5"/>
              </w:rPr>
              <w:t>CMR</w:t>
            </w:r>
          </w:p>
        </w:tc>
        <w:tc>
          <w:tcPr>
            <w:tcW w:w="5665" w:type="dxa"/>
          </w:tcPr>
          <w:p w14:paraId="5C966347" w14:textId="77777777" w:rsidR="0040548A" w:rsidRDefault="00A96E19">
            <w:pPr>
              <w:pStyle w:val="TableParagraph"/>
              <w:spacing w:before="169" w:line="285" w:lineRule="auto"/>
              <w:ind w:left="105"/>
            </w:pPr>
            <w:r>
              <w:t xml:space="preserve">0112 </w:t>
            </w:r>
          </w:p>
          <w:p w14:paraId="2CEF628B" w14:textId="35E49605" w:rsidR="00D03DB9" w:rsidRDefault="00D03DB9">
            <w:pPr>
              <w:pStyle w:val="TableParagraph"/>
              <w:spacing w:before="169" w:line="285" w:lineRule="auto"/>
              <w:ind w:left="105"/>
            </w:pPr>
            <w:r>
              <w:t>This CMR can be accessed at:</w:t>
            </w:r>
            <w:r w:rsidR="00F84635">
              <w:t xml:space="preserve"> </w:t>
            </w:r>
            <w:hyperlink r:id="rId11" w:history="1">
              <w:r w:rsidR="00F84635" w:rsidRPr="00512848">
                <w:rPr>
                  <w:rStyle w:val="Hyperlink"/>
                </w:rPr>
                <w:t>https://www.nzqa.govt.nz/nqfdocs/maps/pdf/0112.pdf</w:t>
              </w:r>
            </w:hyperlink>
            <w:r w:rsidR="00F84635">
              <w:t xml:space="preserve"> </w:t>
            </w:r>
          </w:p>
        </w:tc>
      </w:tr>
    </w:tbl>
    <w:p w14:paraId="2CEF628D" w14:textId="77777777" w:rsidR="0040548A" w:rsidRDefault="0040548A">
      <w:pPr>
        <w:pStyle w:val="BodyText"/>
        <w:rPr>
          <w:sz w:val="20"/>
        </w:rPr>
      </w:pPr>
    </w:p>
    <w:p w14:paraId="2CEF628E" w14:textId="77777777" w:rsidR="0040548A" w:rsidRDefault="0040548A">
      <w:pPr>
        <w:pStyle w:val="BodyText"/>
        <w:spacing w:before="7"/>
        <w:rPr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233"/>
        <w:gridCol w:w="2170"/>
        <w:gridCol w:w="2537"/>
      </w:tblGrid>
      <w:tr w:rsidR="0040548A" w14:paraId="2CEF6294" w14:textId="77777777" w:rsidTr="00087FF2">
        <w:trPr>
          <w:trHeight w:val="1447"/>
        </w:trPr>
        <w:tc>
          <w:tcPr>
            <w:tcW w:w="2691" w:type="dxa"/>
            <w:shd w:val="clear" w:color="auto" w:fill="FABF8F" w:themeFill="accent6" w:themeFillTint="99"/>
          </w:tcPr>
          <w:p w14:paraId="2CEF628F" w14:textId="77777777" w:rsidR="0040548A" w:rsidRDefault="00F815FE">
            <w:pPr>
              <w:pStyle w:val="TableParagraph"/>
            </w:pPr>
            <w:proofErr w:type="spellStart"/>
            <w:r>
              <w:rPr>
                <w:b/>
              </w:rPr>
              <w:t>Hātepe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2233" w:type="dxa"/>
            <w:shd w:val="clear" w:color="auto" w:fill="FABF8F" w:themeFill="accent6" w:themeFillTint="99"/>
          </w:tcPr>
          <w:p w14:paraId="2CEF6290" w14:textId="77777777" w:rsidR="0040548A" w:rsidRDefault="00F815FE">
            <w:pPr>
              <w:pStyle w:val="TableParagraph"/>
              <w:ind w:left="105"/>
            </w:pPr>
            <w:proofErr w:type="spellStart"/>
            <w:r>
              <w:rPr>
                <w:b/>
              </w:rPr>
              <w:t>Putanga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Version</w:t>
            </w:r>
          </w:p>
        </w:tc>
        <w:tc>
          <w:tcPr>
            <w:tcW w:w="2170" w:type="dxa"/>
            <w:shd w:val="clear" w:color="auto" w:fill="FABF8F" w:themeFill="accent6" w:themeFillTint="99"/>
          </w:tcPr>
          <w:p w14:paraId="2CEF6291" w14:textId="77777777" w:rsidR="0040548A" w:rsidRDefault="00F815F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whakaputa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92" w14:textId="77777777" w:rsidR="0040548A" w:rsidRDefault="00F815FE">
            <w:pPr>
              <w:pStyle w:val="TableParagraph"/>
              <w:spacing w:before="50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537" w:type="dxa"/>
            <w:shd w:val="clear" w:color="auto" w:fill="FABF8F" w:themeFill="accent6" w:themeFillTint="99"/>
          </w:tcPr>
          <w:p w14:paraId="2CEF6293" w14:textId="77777777" w:rsidR="0040548A" w:rsidRDefault="00F815FE">
            <w:pPr>
              <w:pStyle w:val="TableParagraph"/>
              <w:spacing w:line="285" w:lineRule="auto"/>
              <w:ind w:left="104" w:right="169"/>
            </w:pP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whakamutunga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mō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aromatawai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| </w:t>
            </w:r>
            <w:r>
              <w:t xml:space="preserve">Last date for </w:t>
            </w:r>
            <w:r>
              <w:rPr>
                <w:spacing w:val="-2"/>
              </w:rPr>
              <w:t>assessment</w:t>
            </w:r>
          </w:p>
        </w:tc>
      </w:tr>
      <w:tr w:rsidR="0040548A" w14:paraId="2CEF629A" w14:textId="77777777">
        <w:trPr>
          <w:trHeight w:val="842"/>
        </w:trPr>
        <w:tc>
          <w:tcPr>
            <w:tcW w:w="2691" w:type="dxa"/>
          </w:tcPr>
          <w:p w14:paraId="2CEF6295" w14:textId="77777777" w:rsidR="0040548A" w:rsidRDefault="00F815F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Rēhitatanga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96" w14:textId="77777777" w:rsidR="0040548A" w:rsidRDefault="00F815FE">
            <w:pPr>
              <w:pStyle w:val="TableParagraph"/>
              <w:spacing w:before="49"/>
            </w:pPr>
            <w:r>
              <w:rPr>
                <w:spacing w:val="-2"/>
              </w:rPr>
              <w:t>Registration</w:t>
            </w:r>
          </w:p>
        </w:tc>
        <w:tc>
          <w:tcPr>
            <w:tcW w:w="2233" w:type="dxa"/>
          </w:tcPr>
          <w:p w14:paraId="2CEF6297" w14:textId="77777777" w:rsidR="0040548A" w:rsidRDefault="00F815F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2170" w:type="dxa"/>
          </w:tcPr>
          <w:p w14:paraId="2CEF6298" w14:textId="77777777" w:rsidR="0040548A" w:rsidRDefault="00F815FE">
            <w:pPr>
              <w:pStyle w:val="TableParagraph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  <w:tc>
          <w:tcPr>
            <w:tcW w:w="2537" w:type="dxa"/>
          </w:tcPr>
          <w:p w14:paraId="2CEF6299" w14:textId="77777777" w:rsidR="0040548A" w:rsidRDefault="00F815FE">
            <w:pPr>
              <w:pStyle w:val="TableParagraph"/>
              <w:ind w:left="104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</w:tr>
      <w:tr w:rsidR="0040548A" w14:paraId="2CEF629F" w14:textId="77777777">
        <w:trPr>
          <w:trHeight w:val="541"/>
        </w:trPr>
        <w:tc>
          <w:tcPr>
            <w:tcW w:w="2691" w:type="dxa"/>
          </w:tcPr>
          <w:p w14:paraId="2CEF629B" w14:textId="77777777" w:rsidR="0040548A" w:rsidRDefault="00F815FE">
            <w:pPr>
              <w:pStyle w:val="TableParagraph"/>
            </w:pPr>
            <w:proofErr w:type="spellStart"/>
            <w:r>
              <w:rPr>
                <w:b/>
              </w:rPr>
              <w:t>Arotakenga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2233" w:type="dxa"/>
          </w:tcPr>
          <w:p w14:paraId="2CEF629C" w14:textId="77777777" w:rsidR="0040548A" w:rsidRDefault="00F815FE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2170" w:type="dxa"/>
          </w:tcPr>
          <w:p w14:paraId="2CEF629D" w14:textId="77777777" w:rsidR="0040548A" w:rsidRDefault="00F815FE">
            <w:pPr>
              <w:pStyle w:val="TableParagraph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  <w:tc>
          <w:tcPr>
            <w:tcW w:w="2537" w:type="dxa"/>
          </w:tcPr>
          <w:p w14:paraId="2CEF629E" w14:textId="77777777" w:rsidR="0040548A" w:rsidRDefault="00F815FE">
            <w:pPr>
              <w:pStyle w:val="TableParagraph"/>
              <w:ind w:left="104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</w:tr>
      <w:tr w:rsidR="0040548A" w14:paraId="2CEF62A6" w14:textId="77777777" w:rsidTr="00087FF2">
        <w:trPr>
          <w:trHeight w:val="844"/>
        </w:trPr>
        <w:tc>
          <w:tcPr>
            <w:tcW w:w="2691" w:type="dxa"/>
            <w:shd w:val="clear" w:color="auto" w:fill="FABF8F" w:themeFill="accent6" w:themeFillTint="99"/>
          </w:tcPr>
          <w:p w14:paraId="2CEF62A4" w14:textId="77777777" w:rsidR="0040548A" w:rsidRDefault="00F815FE">
            <w:pPr>
              <w:pStyle w:val="TableParagraph"/>
              <w:spacing w:before="124" w:line="285" w:lineRule="auto"/>
            </w:pP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arotake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2"/>
              </w:rPr>
              <w:t xml:space="preserve"> </w:t>
            </w:r>
            <w:r>
              <w:t>Planned review date</w:t>
            </w:r>
          </w:p>
        </w:tc>
        <w:tc>
          <w:tcPr>
            <w:tcW w:w="6940" w:type="dxa"/>
            <w:gridSpan w:val="3"/>
          </w:tcPr>
          <w:p w14:paraId="2CEF62A5" w14:textId="77777777" w:rsidR="0040548A" w:rsidRDefault="00F815FE">
            <w:pPr>
              <w:pStyle w:val="TableParagraph"/>
              <w:spacing w:before="124"/>
              <w:ind w:left="105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</w:tr>
    </w:tbl>
    <w:p w14:paraId="2CEF62A8" w14:textId="7F806451" w:rsidR="0040548A" w:rsidRDefault="00F815FE" w:rsidP="0080178F">
      <w:pPr>
        <w:pStyle w:val="BodyText"/>
        <w:spacing w:before="120" w:after="120" w:line="256" w:lineRule="auto"/>
        <w:ind w:left="104"/>
      </w:pPr>
      <w:r>
        <w:t>Please</w:t>
      </w:r>
      <w:r>
        <w:rPr>
          <w:spacing w:val="-1"/>
        </w:rPr>
        <w:t xml:space="preserve"> </w:t>
      </w:r>
      <w:r>
        <w:t xml:space="preserve">contact </w:t>
      </w:r>
      <w:r w:rsidR="0B2D3E51">
        <w:t>Ringa Hora Services</w:t>
      </w:r>
      <w:r>
        <w:rPr>
          <w:spacing w:val="-4"/>
        </w:rPr>
        <w:t xml:space="preserve"> </w:t>
      </w:r>
      <w:r>
        <w:t>WDC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2">
        <w:r w:rsidR="76C8AB8F" w:rsidRPr="67886C48">
          <w:rPr>
            <w:rStyle w:val="Hyperlink"/>
          </w:rPr>
          <w:t>qualifications@ringahora.nz</w:t>
        </w:r>
      </w:hyperlink>
      <w:r w:rsidR="76C8AB8F"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skill standard.</w:t>
      </w:r>
    </w:p>
    <w:sectPr w:rsidR="0040548A">
      <w:pgSz w:w="11910" w:h="16840"/>
      <w:pgMar w:top="1280" w:right="860" w:bottom="1160" w:left="8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26F2" w14:textId="77777777" w:rsidR="00F1176E" w:rsidRDefault="00F1176E">
      <w:r>
        <w:separator/>
      </w:r>
    </w:p>
  </w:endnote>
  <w:endnote w:type="continuationSeparator" w:id="0">
    <w:p w14:paraId="32EC8047" w14:textId="77777777" w:rsidR="00F1176E" w:rsidRDefault="00F1176E">
      <w:r>
        <w:continuationSeparator/>
      </w:r>
    </w:p>
  </w:endnote>
  <w:endnote w:type="continuationNotice" w:id="1">
    <w:p w14:paraId="04C828E6" w14:textId="77777777" w:rsidR="00F1176E" w:rsidRDefault="00F11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2AD" w14:textId="77777777" w:rsidR="0040548A" w:rsidRDefault="00D84FAB">
    <w:pPr>
      <w:pStyle w:val="BodyText"/>
      <w:spacing w:line="14" w:lineRule="auto"/>
      <w:rPr>
        <w:sz w:val="20"/>
      </w:rPr>
    </w:pPr>
    <w:r>
      <w:pict w14:anchorId="2CEF62A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1.65pt;margin-top:782.7pt;width:425.2pt;height:13.05pt;z-index:-251658240;mso-position-horizontal-relative:page;mso-position-vertical-relative:page" filled="f" stroked="f">
          <v:textbox inset="0,0,0,0">
            <w:txbxContent>
              <w:p w14:paraId="2CEF62AF" w14:textId="28BBCC0D" w:rsidR="0040548A" w:rsidRDefault="0040548A" w:rsidP="00087FF2">
                <w:pPr>
                  <w:spacing w:line="245" w:lineRule="exact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3355" w14:textId="77777777" w:rsidR="00F1176E" w:rsidRDefault="00F1176E">
      <w:r>
        <w:separator/>
      </w:r>
    </w:p>
  </w:footnote>
  <w:footnote w:type="continuationSeparator" w:id="0">
    <w:p w14:paraId="0470E40A" w14:textId="77777777" w:rsidR="00F1176E" w:rsidRDefault="00F1176E">
      <w:r>
        <w:continuationSeparator/>
      </w:r>
    </w:p>
  </w:footnote>
  <w:footnote w:type="continuationNotice" w:id="1">
    <w:p w14:paraId="7CA434B0" w14:textId="77777777" w:rsidR="00F1176E" w:rsidRDefault="00F117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B73"/>
    <w:multiLevelType w:val="hybridMultilevel"/>
    <w:tmpl w:val="E1762094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0BB4D60"/>
    <w:multiLevelType w:val="hybridMultilevel"/>
    <w:tmpl w:val="391085C0"/>
    <w:lvl w:ilvl="0" w:tplc="1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6692A4E"/>
    <w:multiLevelType w:val="hybridMultilevel"/>
    <w:tmpl w:val="9F167FF6"/>
    <w:lvl w:ilvl="0" w:tplc="BDA027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7" w:hanging="360"/>
      </w:pPr>
    </w:lvl>
    <w:lvl w:ilvl="2" w:tplc="1409001B" w:tentative="1">
      <w:start w:val="1"/>
      <w:numFmt w:val="lowerRoman"/>
      <w:lvlText w:val="%3."/>
      <w:lvlJc w:val="right"/>
      <w:pPr>
        <w:ind w:left="1907" w:hanging="180"/>
      </w:pPr>
    </w:lvl>
    <w:lvl w:ilvl="3" w:tplc="1409000F" w:tentative="1">
      <w:start w:val="1"/>
      <w:numFmt w:val="decimal"/>
      <w:lvlText w:val="%4."/>
      <w:lvlJc w:val="left"/>
      <w:pPr>
        <w:ind w:left="2627" w:hanging="360"/>
      </w:pPr>
    </w:lvl>
    <w:lvl w:ilvl="4" w:tplc="14090019" w:tentative="1">
      <w:start w:val="1"/>
      <w:numFmt w:val="lowerLetter"/>
      <w:lvlText w:val="%5."/>
      <w:lvlJc w:val="left"/>
      <w:pPr>
        <w:ind w:left="3347" w:hanging="360"/>
      </w:pPr>
    </w:lvl>
    <w:lvl w:ilvl="5" w:tplc="1409001B" w:tentative="1">
      <w:start w:val="1"/>
      <w:numFmt w:val="lowerRoman"/>
      <w:lvlText w:val="%6."/>
      <w:lvlJc w:val="right"/>
      <w:pPr>
        <w:ind w:left="4067" w:hanging="180"/>
      </w:pPr>
    </w:lvl>
    <w:lvl w:ilvl="6" w:tplc="1409000F" w:tentative="1">
      <w:start w:val="1"/>
      <w:numFmt w:val="decimal"/>
      <w:lvlText w:val="%7."/>
      <w:lvlJc w:val="left"/>
      <w:pPr>
        <w:ind w:left="4787" w:hanging="360"/>
      </w:pPr>
    </w:lvl>
    <w:lvl w:ilvl="7" w:tplc="14090019" w:tentative="1">
      <w:start w:val="1"/>
      <w:numFmt w:val="lowerLetter"/>
      <w:lvlText w:val="%8."/>
      <w:lvlJc w:val="left"/>
      <w:pPr>
        <w:ind w:left="5507" w:hanging="360"/>
      </w:pPr>
    </w:lvl>
    <w:lvl w:ilvl="8" w:tplc="1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3D1A5D9A"/>
    <w:multiLevelType w:val="multilevel"/>
    <w:tmpl w:val="3266CA9E"/>
    <w:lvl w:ilvl="0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11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8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8B1A67"/>
    <w:multiLevelType w:val="hybridMultilevel"/>
    <w:tmpl w:val="1B08648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52AA"/>
    <w:multiLevelType w:val="hybridMultilevel"/>
    <w:tmpl w:val="0150B17E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6A8B3005"/>
    <w:multiLevelType w:val="hybridMultilevel"/>
    <w:tmpl w:val="C35889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B1DBC"/>
    <w:multiLevelType w:val="hybridMultilevel"/>
    <w:tmpl w:val="FDF07B0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73FF5"/>
    <w:multiLevelType w:val="hybridMultilevel"/>
    <w:tmpl w:val="BCB05212"/>
    <w:lvl w:ilvl="0" w:tplc="F1B4331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A6CC86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D0AAA37A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EBAE2322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1D6C2DC4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5" w:tplc="2E280CCE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C04842A0"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7" w:tplc="74C422F4">
      <w:numFmt w:val="bullet"/>
      <w:lvlText w:val="•"/>
      <w:lvlJc w:val="left"/>
      <w:pPr>
        <w:ind w:left="7268" w:hanging="361"/>
      </w:pPr>
      <w:rPr>
        <w:rFonts w:hint="default"/>
        <w:lang w:val="en-US" w:eastAsia="en-US" w:bidi="ar-SA"/>
      </w:rPr>
    </w:lvl>
    <w:lvl w:ilvl="8" w:tplc="5B6C9D3C">
      <w:numFmt w:val="bullet"/>
      <w:lvlText w:val="•"/>
      <w:lvlJc w:val="left"/>
      <w:pPr>
        <w:ind w:left="8241" w:hanging="361"/>
      </w:pPr>
      <w:rPr>
        <w:rFonts w:hint="default"/>
        <w:lang w:val="en-US" w:eastAsia="en-US" w:bidi="ar-SA"/>
      </w:rPr>
    </w:lvl>
  </w:abstractNum>
  <w:num w:numId="1" w16cid:durableId="1845243678">
    <w:abstractNumId w:val="8"/>
  </w:num>
  <w:num w:numId="2" w16cid:durableId="1336611486">
    <w:abstractNumId w:val="2"/>
  </w:num>
  <w:num w:numId="3" w16cid:durableId="890657671">
    <w:abstractNumId w:val="0"/>
  </w:num>
  <w:num w:numId="4" w16cid:durableId="388110393">
    <w:abstractNumId w:val="7"/>
  </w:num>
  <w:num w:numId="5" w16cid:durableId="277369605">
    <w:abstractNumId w:val="4"/>
  </w:num>
  <w:num w:numId="6" w16cid:durableId="2075934300">
    <w:abstractNumId w:val="1"/>
  </w:num>
  <w:num w:numId="7" w16cid:durableId="14961287">
    <w:abstractNumId w:val="5"/>
  </w:num>
  <w:num w:numId="8" w16cid:durableId="1145045060">
    <w:abstractNumId w:val="3"/>
  </w:num>
  <w:num w:numId="9" w16cid:durableId="1305040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48A"/>
    <w:rsid w:val="00006BA4"/>
    <w:rsid w:val="00012A5F"/>
    <w:rsid w:val="000436D1"/>
    <w:rsid w:val="00082413"/>
    <w:rsid w:val="00087FF2"/>
    <w:rsid w:val="000A1D36"/>
    <w:rsid w:val="000B40D5"/>
    <w:rsid w:val="000D3EDC"/>
    <w:rsid w:val="000D6B32"/>
    <w:rsid w:val="000E72B2"/>
    <w:rsid w:val="0010300F"/>
    <w:rsid w:val="001042C0"/>
    <w:rsid w:val="00117B77"/>
    <w:rsid w:val="00134A1B"/>
    <w:rsid w:val="001407ED"/>
    <w:rsid w:val="001573A8"/>
    <w:rsid w:val="001700B4"/>
    <w:rsid w:val="00185011"/>
    <w:rsid w:val="00190F4C"/>
    <w:rsid w:val="001945B0"/>
    <w:rsid w:val="001A2FFE"/>
    <w:rsid w:val="001A76A3"/>
    <w:rsid w:val="001B2A8A"/>
    <w:rsid w:val="001C623F"/>
    <w:rsid w:val="001F42DF"/>
    <w:rsid w:val="00207A47"/>
    <w:rsid w:val="00207F71"/>
    <w:rsid w:val="0023018A"/>
    <w:rsid w:val="00254AFA"/>
    <w:rsid w:val="00267FA0"/>
    <w:rsid w:val="0027065A"/>
    <w:rsid w:val="00274EC9"/>
    <w:rsid w:val="00275914"/>
    <w:rsid w:val="002B6969"/>
    <w:rsid w:val="002C3FB9"/>
    <w:rsid w:val="003173E0"/>
    <w:rsid w:val="00330FA1"/>
    <w:rsid w:val="00331C0E"/>
    <w:rsid w:val="00361B98"/>
    <w:rsid w:val="003635BB"/>
    <w:rsid w:val="00372CE7"/>
    <w:rsid w:val="00393D52"/>
    <w:rsid w:val="003D3794"/>
    <w:rsid w:val="003D6AE6"/>
    <w:rsid w:val="00402DF8"/>
    <w:rsid w:val="0040548A"/>
    <w:rsid w:val="00455446"/>
    <w:rsid w:val="00473369"/>
    <w:rsid w:val="00477602"/>
    <w:rsid w:val="004845FE"/>
    <w:rsid w:val="00491EE2"/>
    <w:rsid w:val="004B1DB2"/>
    <w:rsid w:val="004B58FC"/>
    <w:rsid w:val="004C131A"/>
    <w:rsid w:val="004D40C2"/>
    <w:rsid w:val="004E7379"/>
    <w:rsid w:val="004F699F"/>
    <w:rsid w:val="005067D2"/>
    <w:rsid w:val="00507043"/>
    <w:rsid w:val="0050704C"/>
    <w:rsid w:val="00527EAD"/>
    <w:rsid w:val="005511DF"/>
    <w:rsid w:val="00551C6A"/>
    <w:rsid w:val="005634F8"/>
    <w:rsid w:val="00564771"/>
    <w:rsid w:val="005A3F89"/>
    <w:rsid w:val="005B43E3"/>
    <w:rsid w:val="005C736C"/>
    <w:rsid w:val="00600835"/>
    <w:rsid w:val="00613485"/>
    <w:rsid w:val="00620D7B"/>
    <w:rsid w:val="00654491"/>
    <w:rsid w:val="006625A5"/>
    <w:rsid w:val="00667834"/>
    <w:rsid w:val="00670E71"/>
    <w:rsid w:val="00697F24"/>
    <w:rsid w:val="006B691D"/>
    <w:rsid w:val="006B6AD9"/>
    <w:rsid w:val="007047EF"/>
    <w:rsid w:val="00707807"/>
    <w:rsid w:val="007103AF"/>
    <w:rsid w:val="00735B7F"/>
    <w:rsid w:val="0074449C"/>
    <w:rsid w:val="00745903"/>
    <w:rsid w:val="0075257B"/>
    <w:rsid w:val="00764D8B"/>
    <w:rsid w:val="00784F9F"/>
    <w:rsid w:val="007878A7"/>
    <w:rsid w:val="00793A43"/>
    <w:rsid w:val="00794158"/>
    <w:rsid w:val="007A248F"/>
    <w:rsid w:val="007A3E62"/>
    <w:rsid w:val="007C0C23"/>
    <w:rsid w:val="007C59B2"/>
    <w:rsid w:val="007D6EA8"/>
    <w:rsid w:val="0080178F"/>
    <w:rsid w:val="00812D63"/>
    <w:rsid w:val="0087066C"/>
    <w:rsid w:val="008A13EC"/>
    <w:rsid w:val="008B1399"/>
    <w:rsid w:val="008D52E7"/>
    <w:rsid w:val="008E18F2"/>
    <w:rsid w:val="008E321F"/>
    <w:rsid w:val="008F62A4"/>
    <w:rsid w:val="009051C3"/>
    <w:rsid w:val="0091506A"/>
    <w:rsid w:val="00963BCA"/>
    <w:rsid w:val="00984084"/>
    <w:rsid w:val="009C2649"/>
    <w:rsid w:val="00A056C7"/>
    <w:rsid w:val="00A16140"/>
    <w:rsid w:val="00A16BB8"/>
    <w:rsid w:val="00A231E7"/>
    <w:rsid w:val="00A42AAA"/>
    <w:rsid w:val="00A51634"/>
    <w:rsid w:val="00A612CE"/>
    <w:rsid w:val="00A87FBC"/>
    <w:rsid w:val="00A92F61"/>
    <w:rsid w:val="00A96E19"/>
    <w:rsid w:val="00AC132F"/>
    <w:rsid w:val="00AC1AF0"/>
    <w:rsid w:val="00AC3883"/>
    <w:rsid w:val="00AD32E5"/>
    <w:rsid w:val="00AE269E"/>
    <w:rsid w:val="00AE4611"/>
    <w:rsid w:val="00B1152E"/>
    <w:rsid w:val="00B215FF"/>
    <w:rsid w:val="00B22B57"/>
    <w:rsid w:val="00B2657E"/>
    <w:rsid w:val="00B43D10"/>
    <w:rsid w:val="00B476D2"/>
    <w:rsid w:val="00B550DB"/>
    <w:rsid w:val="00B57D27"/>
    <w:rsid w:val="00B74F35"/>
    <w:rsid w:val="00B74F39"/>
    <w:rsid w:val="00B854EB"/>
    <w:rsid w:val="00BA3818"/>
    <w:rsid w:val="00BC1170"/>
    <w:rsid w:val="00BC248E"/>
    <w:rsid w:val="00BF15BD"/>
    <w:rsid w:val="00C01A76"/>
    <w:rsid w:val="00C10224"/>
    <w:rsid w:val="00C454F7"/>
    <w:rsid w:val="00C54251"/>
    <w:rsid w:val="00C7065F"/>
    <w:rsid w:val="00C70887"/>
    <w:rsid w:val="00C8281A"/>
    <w:rsid w:val="00C97E24"/>
    <w:rsid w:val="00CB0154"/>
    <w:rsid w:val="00CB35BB"/>
    <w:rsid w:val="00CC0774"/>
    <w:rsid w:val="00CC2B03"/>
    <w:rsid w:val="00CD2EAA"/>
    <w:rsid w:val="00CD682F"/>
    <w:rsid w:val="00D03DB9"/>
    <w:rsid w:val="00D35773"/>
    <w:rsid w:val="00D46B5A"/>
    <w:rsid w:val="00D6327A"/>
    <w:rsid w:val="00D75A0D"/>
    <w:rsid w:val="00D84FAB"/>
    <w:rsid w:val="00D85387"/>
    <w:rsid w:val="00D9723A"/>
    <w:rsid w:val="00DF422A"/>
    <w:rsid w:val="00E27F8E"/>
    <w:rsid w:val="00E448A2"/>
    <w:rsid w:val="00E46212"/>
    <w:rsid w:val="00E54400"/>
    <w:rsid w:val="00E54535"/>
    <w:rsid w:val="00EA1F93"/>
    <w:rsid w:val="00EB4AD7"/>
    <w:rsid w:val="00EC1800"/>
    <w:rsid w:val="00EC2976"/>
    <w:rsid w:val="00EE49BD"/>
    <w:rsid w:val="00F04333"/>
    <w:rsid w:val="00F050EA"/>
    <w:rsid w:val="00F1176E"/>
    <w:rsid w:val="00F21E37"/>
    <w:rsid w:val="00F3161C"/>
    <w:rsid w:val="00F32305"/>
    <w:rsid w:val="00F76DCE"/>
    <w:rsid w:val="00F815FE"/>
    <w:rsid w:val="00F81DDE"/>
    <w:rsid w:val="00F84635"/>
    <w:rsid w:val="00F85600"/>
    <w:rsid w:val="00F97F49"/>
    <w:rsid w:val="00FE45DD"/>
    <w:rsid w:val="00FF5801"/>
    <w:rsid w:val="03ADF3EB"/>
    <w:rsid w:val="0B2D3E51"/>
    <w:rsid w:val="1458BCD6"/>
    <w:rsid w:val="337856DF"/>
    <w:rsid w:val="3B0B08F5"/>
    <w:rsid w:val="3CC2A377"/>
    <w:rsid w:val="46AFEA70"/>
    <w:rsid w:val="4E0FF785"/>
    <w:rsid w:val="67886C48"/>
    <w:rsid w:val="6887B233"/>
    <w:rsid w:val="711023E9"/>
    <w:rsid w:val="76C8A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6239"/>
  <w15:docId w15:val="{1E27E5A4-BA10-4D25-A7CD-B0A964A9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pPr>
      <w:spacing w:before="45"/>
      <w:ind w:left="46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7"/>
    </w:pPr>
  </w:style>
  <w:style w:type="paragraph" w:styleId="Header">
    <w:name w:val="header"/>
    <w:basedOn w:val="Normal"/>
    <w:link w:val="HeaderChar"/>
    <w:uiPriority w:val="99"/>
    <w:unhideWhenUsed/>
    <w:rsid w:val="00A16B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6B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B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46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3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F699F"/>
  </w:style>
  <w:style w:type="character" w:customStyle="1" w:styleId="eop">
    <w:name w:val="eop"/>
    <w:basedOn w:val="DefaultParagraphFont"/>
    <w:rsid w:val="004F699F"/>
  </w:style>
  <w:style w:type="character" w:styleId="CommentReference">
    <w:name w:val="annotation reference"/>
    <w:basedOn w:val="DefaultParagraphFont"/>
    <w:uiPriority w:val="99"/>
    <w:semiHidden/>
    <w:unhideWhenUsed/>
    <w:rsid w:val="001B2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A8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A8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alifications@ringahora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zqa.govt.nz/nqfdocs/maps/pdf/0112.pdf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5" ma:contentTypeDescription="Create a new document." ma:contentTypeScope="" ma:versionID="857d97e1a854ca591c608ebda4223629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768ff662decf035a46dce2738a023545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B3132-73C4-4479-808F-3598D570899C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66ede4f7-b24f-4e47-b52f-3b3ed06db112"/>
  </ds:schemaRefs>
</ds:datastoreItem>
</file>

<file path=customXml/itemProps2.xml><?xml version="1.0" encoding="utf-8"?>
<ds:datastoreItem xmlns:ds="http://schemas.openxmlformats.org/officeDocument/2006/customXml" ds:itemID="{2BB70E7B-0C88-460A-BA6F-F3D699761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0B966-9C36-4E3A-8EE3-02DB6C07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cp:lastModifiedBy>David Mackenzie</cp:lastModifiedBy>
  <cp:revision>2</cp:revision>
  <dcterms:created xsi:type="dcterms:W3CDTF">2023-02-24T00:30:00Z</dcterms:created>
  <dcterms:modified xsi:type="dcterms:W3CDTF">2023-02-24T00:30:00Z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0x0101000F1A0F7A94DFC14291A8FBF6508EA7C9</vt:lpwstr>
  </property>
  <property fmtid="{D5CDD505-2E9C-101B-9397-08002B2CF9AE}" pid="7" name="MediaServiceImageTags">
    <vt:lpwstr/>
  </property>
</Properties>
</file>